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3A6B"/>
          <w:sz w:val="56"/>
          <w:szCs w:val="56"/>
        </w:rPr>
        <w:t xml:space="preserve">SEO PERFORMANCE REPORT</w:t>
      </w:r>
    </w:p>
    <w:p>
      <w:pPr>
        <w:spacing w:after="80" w:before="80"/>
        <w:jc w:val="center"/>
      </w:pPr>
      <w:r>
        <w:rPr>
          <w:rFonts w:ascii="Arial" w:cs="Arial" w:eastAsia="Arial" w:hAnsi="Arial"/>
          <w:color w:val="2E6FCF"/>
          <w:sz w:val="36"/>
          <w:szCs w:val="36"/>
        </w:rPr>
        <w:t xml:space="preserve">axisrt.com</w:t>
      </w:r>
    </w:p>
    <w:p>
      <w:pPr>
        <w:pBdr>
          <w:bottom w:val="single" w:color="2E6FCF" w:sz="6" w:space="4"/>
        </w:pBdr>
        <w:spacing w:after="80" w:before="80"/>
        <w:jc w:val="center"/>
      </w:pPr>
      <w:r>
        <w:rPr>
          <w:rFonts w:ascii="Arial" w:cs="Arial" w:eastAsia="Arial" w:hAnsi="Arial"/>
          <w:i/>
          <w:iCs/>
          <w:color w:val="555555"/>
          <w:sz w:val="26"/>
          <w:szCs w:val="26"/>
        </w:rPr>
        <w:t xml:space="preserve">Axis Research &amp; Technologies</w:t>
      </w:r>
    </w:p>
    <w:p>
      <w:pPr>
        <w:spacing w:after="80" w:before="200"/>
        <w:jc w:val="center"/>
      </w:pPr>
      <w:r>
        <w:rPr>
          <w:rFonts w:ascii="Arial" w:cs="Arial" w:eastAsia="Arial" w:hAnsi="Arial"/>
          <w:b/>
          <w:bCs/>
          <w:color w:val="1B3A6B"/>
          <w:sz w:val="22"/>
          <w:szCs w:val="22"/>
        </w:rPr>
        <w:t xml:space="preserve">Prepared by Technijian</w:t>
      </w:r>
    </w:p>
    <w:p>
      <w:pPr>
        <w:jc w:val="center"/>
      </w:pPr>
      <w:r>
        <w:rPr>
          <w:rFonts w:ascii="Arial" w:cs="Arial" w:eastAsia="Arial" w:hAnsi="Arial"/>
          <w:color w:val="666666"/>
          <w:sz w:val="20"/>
          <w:szCs w:val="20"/>
        </w:rPr>
        <w:t xml:space="preserve">Report Date: June 11, 2026</w:t>
      </w:r>
    </w:p>
    <w:p>
      <w:pPr>
        <w:jc w:val="center"/>
      </w:pPr>
      <w:r>
        <w:rPr>
          <w:rFonts w:ascii="Arial" w:cs="Arial" w:eastAsia="Arial" w:hAnsi="Arial"/>
          <w:i/>
          <w:iCs/>
          <w:color w:val="666666"/>
          <w:sz w:val="20"/>
          <w:szCs w:val="20"/>
        </w:rPr>
        <w:t xml:space="preserve">Data Sources: Semrush Domain Overview + The HOTH SEO Audit</w:t>
      </w:r>
    </w:p>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Executive Summary</w:t>
      </w:r>
    </w:p>
    <w:p>
      <w:pPr>
        <w:spacing w:after="80" w:before="60"/>
      </w:pPr>
      <w:r>
        <w:rPr>
          <w:rFonts w:ascii="Arial" w:cs="Arial" w:eastAsia="Arial" w:hAnsi="Arial"/>
          <w:b w:val="false"/>
          <w:bCs w:val="false"/>
          <w:i w:val="false"/>
          <w:iCs w:val="false"/>
          <w:color w:val="333333"/>
          <w:sz w:val="20"/>
          <w:szCs w:val="20"/>
        </w:rPr>
        <w:t xml:space="preserve">This comprehensive SEO report for axisrt.com (Axis Research &amp; Technologies) consolidates data from two independent auditing tools — Semrush Domain Overview and The HOTH SEO Audit — to provide a complete picture of the website's current search engine optimization health, competitive standing, backlink profile, and technical performance.</w:t>
      </w:r>
    </w:p>
    <w:p>
      <w:pPr>
        <w:spacing w:after="60" w:before="60"/>
      </w:pPr>
      <w:r>
        <w:t xml:space="preserve"/>
      </w:r>
    </w:p>
    <w:p>
      <w:pPr>
        <w:spacing w:after="80" w:before="60"/>
      </w:pPr>
      <w:r>
        <w:rPr>
          <w:rFonts w:ascii="Arial" w:cs="Arial" w:eastAsia="Arial" w:hAnsi="Arial"/>
          <w:b w:val="false"/>
          <w:bCs w:val="false"/>
          <w:i w:val="false"/>
          <w:iCs w:val="false"/>
          <w:color w:val="333333"/>
          <w:sz w:val="20"/>
          <w:szCs w:val="20"/>
        </w:rPr>
        <w:t xml:space="preserve">Overall Verdict: The site earns a solid A- overall grade, indicating good foundational SEO. However, several areas — particularly Generative Engine Optimization (GEO/AI Search readiness), mobile performance, local schema markup, and keyword position distribution — represent significant untapped growth opportunities.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Score / Grade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Priority</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Overall SEO Grade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w:t>
            </w:r>
          </w:p>
        </w:tc>
        <w:tc>
          <w:tcPr>
            <w:tcW w:type="dxa" w:w="12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GOOD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On-Page SEO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w:t>
            </w:r>
          </w:p>
        </w:tc>
        <w:tc>
          <w:tcPr>
            <w:tcW w:type="dxa" w:w="12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EXCELLENT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Maintain</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GEO / AI Search Readiness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URGENT</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Usability / Mobile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NEEDS WORK</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High</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Performance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w:t>
            </w:r>
          </w:p>
        </w:tc>
        <w:tc>
          <w:tcPr>
            <w:tcW w:type="dxa" w:w="12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EXCELLENT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Maintain</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Organic Traffic</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250 visits/mo</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High</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Backlink Profile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1,300+ links</w:t>
            </w:r>
          </w:p>
        </w:tc>
        <w:tc>
          <w:tcPr>
            <w:tcW w:type="dxa" w:w="12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vAlign w:val="center"/>
          </w:tcPr>
          <w:p>
            <w:pPr>
              <w:jc w:val="center"/>
            </w:pPr>
            <w:r>
              <w:rPr>
                <w:rFonts w:ascii="Arial" w:cs="Arial" w:eastAsia="Arial" w:hAnsi="Arial"/>
                <w:b/>
                <w:bCs/>
                <w:color w:val="2E6FCF"/>
                <w:sz w:val="18"/>
                <w:szCs w:val="18"/>
              </w:rPr>
              <w:t xml:space="preserve">MODERATE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Medium</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Local SEO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NEEDS WORK</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High</w:t>
            </w:r>
          </w:p>
        </w:tc>
      </w:tr>
    </w:tbl>
    <w:p>
      <w:pPr>
        <w:spacing w:after="60" w:before="60"/>
      </w:pPr>
      <w:r>
        <w:t xml:space="preserve"/>
      </w:r>
    </w:p>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1. Organic Search Traffic Overview</w:t>
      </w:r>
    </w:p>
    <w:p>
      <w:pPr>
        <w:spacing w:after="80" w:before="60"/>
      </w:pPr>
      <w:r>
        <w:rPr>
          <w:rFonts w:ascii="Arial" w:cs="Arial" w:eastAsia="Arial" w:hAnsi="Arial"/>
          <w:b w:val="false"/>
          <w:bCs w:val="false"/>
          <w:i w:val="false"/>
          <w:iCs w:val="false"/>
          <w:color w:val="333333"/>
          <w:sz w:val="20"/>
          <w:szCs w:val="20"/>
        </w:rPr>
        <w:t xml:space="preserve">Semrush ranks axisrt.com at position 2.4 million globally — indicating relatively low domain authority and traffic volume when compared to established industry players. The site receives approximately 250 monthly organic visits (desktop), a 26% increase from the prior period, showing positive momentum. However, the absolute volume remains small for a multi-location bioskills facility.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Value</w:t>
            </w:r>
          </w:p>
        </w:tc>
        <w:tc>
          <w:tcPr>
            <w:tcW w:type="dxa" w:w="28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Change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Semrush Global Rank</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2,400,000</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Monthly Organic Traffic (Desktop)</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250 visits</w:t>
            </w:r>
          </w:p>
        </w:tc>
        <w:tc>
          <w:tcPr>
            <w:tcW w:type="dxa" w:w="286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 26%</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Organic Keywords Ranking</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154 keywords</w:t>
            </w:r>
          </w:p>
        </w:tc>
        <w:tc>
          <w:tcPr>
            <w:tcW w:type="dxa" w:w="28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 −10%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Traffic Cost (SEO Value)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$334/mo</w:t>
            </w:r>
          </w:p>
        </w:tc>
        <w:tc>
          <w:tcPr>
            <w:tcW w:type="dxa" w:w="286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 +188%</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Paid Traffic</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 visits</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PPC activity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Branded Traffic Share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16%</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84% Non-Branded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Primary Traffic Country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United States</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85.56% of traffic</w:t>
            </w:r>
          </w:p>
        </w:tc>
      </w:tr>
    </w:tbl>
    <w:p>
      <w:pPr>
        <w:spacing w:after="60" w:before="60"/>
      </w:pPr>
      <w:r>
        <w:t xml:space="preserve"/>
      </w:r>
    </w:p>
    <w:p>
      <w:pPr>
        <w:pBdr>
          <w:left w:val="single" w:color="217346" w:sz="12" w:space="8"/>
        </w:pBdr>
        <w:shd w:fill="E2F0D9" w:val="clear"/>
        <w:spacing w:after="80" w:before="80"/>
        <w:ind w:left="200" w:right="200"/>
      </w:pPr>
      <w:r>
        <w:rPr>
          <w:rFonts w:ascii="Arial" w:cs="Arial" w:eastAsia="Arial" w:hAnsi="Arial"/>
          <w:i/>
          <w:iCs/>
          <w:color w:val="333333"/>
          <w:sz w:val="20"/>
          <w:szCs w:val="20"/>
        </w:rPr>
        <w:t xml:space="preserve">Positive signal: The 188% jump in traffic cost (SEO value) suggests the site is ranking for increasingly competitive keywords — even with low raw volume, the quality of rankings is improving.</w:t>
      </w:r>
    </w:p>
    <w:p>
      <w:pPr>
        <w:pBdr>
          <w:left w:val="single" w:color="BF5700" w:sz="12" w:space="8"/>
        </w:pBdr>
        <w:shd w:fill="FFF2CC" w:val="clear"/>
        <w:spacing w:after="80" w:before="80"/>
        <w:ind w:left="200" w:right="200"/>
      </w:pPr>
      <w:r>
        <w:rPr>
          <w:rFonts w:ascii="Arial" w:cs="Arial" w:eastAsia="Arial" w:hAnsi="Arial"/>
          <w:i/>
          <w:iCs/>
          <w:color w:val="333333"/>
          <w:sz w:val="20"/>
          <w:szCs w:val="20"/>
        </w:rPr>
        <w:t xml:space="preserve">Concern: Organic keyword count dropped 10% (from ~171 to 154 keywords), which could indicate Google de-indexing some pages, algorithm fluctuations, or competitor gains. This needs investigation.</w:t>
      </w:r>
    </w:p>
    <w:p>
      <w:pPr>
        <w:spacing w:after="60" w:before="60"/>
      </w:pPr>
      <w:r>
        <w:t xml:space="preserve"/>
      </w:r>
    </w:p>
    <w:p>
      <w:pPr>
        <w:pStyle w:val="Heading2"/>
        <w:spacing w:after="80" w:before="240"/>
      </w:pPr>
      <w:r>
        <w:rPr>
          <w:rFonts w:ascii="Arial" w:cs="Arial" w:eastAsia="Arial" w:hAnsi="Arial"/>
          <w:b/>
          <w:bCs/>
          <w:color w:val="2E6FCF"/>
          <w:sz w:val="28"/>
          <w:szCs w:val="28"/>
        </w:rPr>
        <w:t xml:space="preserve">1.1 Keyword Intent Breakdown</w:t>
      </w:r>
    </w:p>
    <w:p>
      <w:pPr>
        <w:spacing w:after="80" w:before="60"/>
      </w:pPr>
      <w:r>
        <w:rPr>
          <w:rFonts w:ascii="Arial" w:cs="Arial" w:eastAsia="Arial" w:hAnsi="Arial"/>
          <w:b w:val="false"/>
          <w:bCs w:val="false"/>
          <w:i w:val="false"/>
          <w:iCs w:val="false"/>
          <w:color w:val="333333"/>
          <w:sz w:val="20"/>
          <w:szCs w:val="20"/>
        </w:rPr>
        <w:t xml:space="preserve">Understanding the intent of visitors landing on the site helps assess whether the content strategy aligns with user needs and business goals.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Intent 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of Keywords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Keywords</w:t>
            </w:r>
          </w:p>
        </w:tc>
        <w:tc>
          <w:tcPr>
            <w:tcW w:type="dxa" w:w="28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Monthly Traffic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Informational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51.5%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88</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141 visits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Navigational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20.5%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35</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85 visits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Commercial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17.0%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29</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18 visits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Transactional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11.1%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19</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 visits</w:t>
            </w:r>
          </w:p>
        </w:tc>
      </w:tr>
    </w:tbl>
    <w:p>
      <w:pPr>
        <w:spacing w:after="60" w:before="60"/>
      </w:pPr>
      <w:r>
        <w:t xml:space="preserve"/>
      </w:r>
    </w:p>
    <w:p>
      <w:pPr>
        <w:pBdr>
          <w:left w:val="single" w:color="BF5700" w:sz="12" w:space="8"/>
        </w:pBdr>
        <w:shd w:fill="FFF2CC" w:val="clear"/>
        <w:spacing w:after="80" w:before="80"/>
        <w:ind w:left="200" w:right="200"/>
      </w:pPr>
      <w:r>
        <w:rPr>
          <w:rFonts w:ascii="Arial" w:cs="Arial" w:eastAsia="Arial" w:hAnsi="Arial"/>
          <w:i/>
          <w:iCs/>
          <w:color w:val="333333"/>
          <w:sz w:val="20"/>
          <w:szCs w:val="20"/>
        </w:rPr>
        <w:t xml:space="preserve">Strategic insight: Transactional and Commercial keywords (those most likely to convert into bookings/inquiries) together account for only 28% of keywords and drive fewer than 30 visits per month. Growing these segments would directly impact revenue.</w:t>
      </w:r>
    </w:p>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2. Keyword Rankings Analysis</w:t>
      </w:r>
    </w:p>
    <w:p>
      <w:pPr>
        <w:pStyle w:val="Heading2"/>
        <w:spacing w:after="80" w:before="240"/>
      </w:pPr>
      <w:r>
        <w:rPr>
          <w:rFonts w:ascii="Arial" w:cs="Arial" w:eastAsia="Arial" w:hAnsi="Arial"/>
          <w:b/>
          <w:bCs/>
          <w:color w:val="2E6FCF"/>
          <w:sz w:val="28"/>
          <w:szCs w:val="28"/>
        </w:rPr>
        <w:t xml:space="preserve">2.1 Top Performing Keywords</w:t>
      </w:r>
    </w:p>
    <w:p>
      <w:pPr>
        <w:spacing w:after="80" w:before="60"/>
      </w:pPr>
      <w:r>
        <w:rPr>
          <w:rFonts w:ascii="Arial" w:cs="Arial" w:eastAsia="Arial" w:hAnsi="Arial"/>
          <w:b w:val="false"/>
          <w:bCs w:val="false"/>
          <w:i w:val="false"/>
          <w:iCs w:val="false"/>
          <w:color w:val="333333"/>
          <w:sz w:val="20"/>
          <w:szCs w:val="20"/>
        </w:rPr>
        <w:t xml:space="preserve">The following keywords are driving the majority of organic traffic to axisrt.com. Notably, branded searches ("axis research &amp; technologies") dominate the top positions, while non-branded service keywords like "hands on surgery" have significant untapped volume.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600"/>
        <w:gridCol w:w="1800"/>
        <w:gridCol w:w="1400"/>
      </w:tblGrid>
      <w:tr>
        <w:tc>
          <w:tcPr>
            <w:tcW w:type="dxa" w:w="3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Keyword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Position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Search Volume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Traffic Share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axis research &amp; technologies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170/mo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16.80%</w:t>
            </w:r>
          </w:p>
        </w:tc>
        <w:tc>
          <w:tcPr>
            <w:tcW w:type="dxa" w:w="14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vAlign w:val="center"/>
          </w:tcPr>
          <w:p>
            <w:pPr>
              <w:jc w:val="center"/>
            </w:pPr>
            <w:r>
              <w:rPr>
                <w:rFonts w:ascii="Arial" w:cs="Arial" w:eastAsia="Arial" w:hAnsi="Arial"/>
                <w:b/>
                <w:bCs/>
                <w:color w:val="2E6FCF"/>
                <w:sz w:val="18"/>
                <w:szCs w:val="18"/>
              </w:rPr>
              <w:t xml:space="preserve">Branded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cadava</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4,400/mo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16.40%</w:t>
            </w:r>
          </w:p>
        </w:tc>
        <w:tc>
          <w:tcPr>
            <w:tcW w:type="dxa" w:w="14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Non-Branded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axis research and technologies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50/mo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16.00%</w:t>
            </w:r>
          </w:p>
        </w:tc>
        <w:tc>
          <w:tcPr>
            <w:tcW w:type="dxa" w:w="14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vAlign w:val="center"/>
          </w:tcPr>
          <w:p>
            <w:pPr>
              <w:jc w:val="center"/>
            </w:pPr>
            <w:r>
              <w:rPr>
                <w:rFonts w:ascii="Arial" w:cs="Arial" w:eastAsia="Arial" w:hAnsi="Arial"/>
                <w:b/>
                <w:bCs/>
                <w:color w:val="2E6FCF"/>
                <w:sz w:val="18"/>
                <w:szCs w:val="18"/>
              </w:rPr>
              <w:t xml:space="preserve">Branded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hands on surgery</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880/mo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12.00%</w:t>
            </w:r>
          </w:p>
        </w:tc>
        <w:tc>
          <w:tcPr>
            <w:tcW w:type="dxa" w:w="14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Non-Branded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nick moran blacklake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260/mo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4.39%</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666666"/>
                <w:sz w:val="18"/>
                <w:szCs w:val="18"/>
              </w:rPr>
              <w:t xml:space="preserve">Navigational</w:t>
            </w:r>
          </w:p>
        </w:tc>
      </w:tr>
    </w:tbl>
    <w:p>
      <w:pPr>
        <w:spacing w:after="60" w:before="60"/>
      </w:pPr>
      <w:r>
        <w:t xml:space="preserve"/>
      </w:r>
    </w:p>
    <w:p>
      <w:pPr>
        <w:pStyle w:val="Heading2"/>
        <w:spacing w:after="80" w:before="240"/>
      </w:pPr>
      <w:r>
        <w:rPr>
          <w:rFonts w:ascii="Arial" w:cs="Arial" w:eastAsia="Arial" w:hAnsi="Arial"/>
          <w:b/>
          <w:bCs/>
          <w:color w:val="2E6FCF"/>
          <w:sz w:val="28"/>
          <w:szCs w:val="28"/>
        </w:rPr>
        <w:t xml:space="preserve">2.2 Keyword Position Distribution</w:t>
      </w:r>
    </w:p>
    <w:p>
      <w:pPr>
        <w:spacing w:after="80" w:before="60"/>
      </w:pPr>
      <w:r>
        <w:rPr>
          <w:rFonts w:ascii="Arial" w:cs="Arial" w:eastAsia="Arial" w:hAnsi="Arial"/>
          <w:b w:val="false"/>
          <w:bCs w:val="false"/>
          <w:i w:val="false"/>
          <w:iCs w:val="false"/>
          <w:color w:val="333333"/>
          <w:sz w:val="20"/>
          <w:szCs w:val="20"/>
        </w:rPr>
        <w:t xml:space="preserve">This breakdown shows where the site's 154 keywords currently rank. Position tiers directly correlate with click-through rates — positions 1–3 capture ~60% of all clicks, while pages 2–3 (positions 11–30) receive minimal traffic.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Position Range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Keywords</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of Total</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Traffic Impact</w:t>
            </w:r>
          </w:p>
        </w:tc>
        <w:tc>
          <w:tcPr>
            <w:tcW w:type="dxa" w:w="2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 Needed</w:t>
            </w:r>
          </w:p>
        </w:tc>
      </w:tr>
      <w:tr>
        <w:tc>
          <w:tcPr>
            <w:tcW w:type="dxa" w:w="20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Positions 1–3</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6.5%</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HIGH</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Protect &amp; expand</w:t>
            </w:r>
          </w:p>
        </w:tc>
      </w:tr>
      <w:tr>
        <w:tc>
          <w:tcPr>
            <w:tcW w:type="dxa" w:w="20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Positions 4–10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4.5%</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Push to top 3</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Positions 11–20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11.7%</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Content improvement</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Positions 21–30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16</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10.4%</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VERY LOW</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On-page optimization</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Positions 31–50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26</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16.9%</w:t>
            </w:r>
          </w:p>
        </w:tc>
        <w:tc>
          <w:tcPr>
            <w:tcW w:type="dxa" w:w="1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MINIMAL</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Link building needed</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Positions 51–100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32.5%</w:t>
            </w:r>
          </w:p>
        </w:tc>
        <w:tc>
          <w:tcPr>
            <w:tcW w:type="dxa" w:w="1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Major SEO effort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SERP Features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27</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17.5%</w:t>
            </w:r>
          </w:p>
        </w:tc>
        <w:tc>
          <w:tcPr>
            <w:tcW w:type="dxa" w:w="16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vAlign w:val="center"/>
          </w:tcPr>
          <w:p>
            <w:pPr>
              <w:jc w:val="center"/>
            </w:pPr>
            <w:r>
              <w:rPr>
                <w:rFonts w:ascii="Arial" w:cs="Arial" w:eastAsia="Arial" w:hAnsi="Arial"/>
                <w:b/>
                <w:bCs/>
                <w:color w:val="2E6FCF"/>
                <w:sz w:val="18"/>
                <w:szCs w:val="18"/>
              </w:rPr>
              <w:t xml:space="preserve">BONUS</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Structured data opportunity</w:t>
            </w:r>
          </w:p>
        </w:tc>
      </w:tr>
    </w:tbl>
    <w:p>
      <w:pPr>
        <w:spacing w:after="60" w:before="60"/>
      </w:pPr>
      <w:r>
        <w:t xml:space="preserve"/>
      </w:r>
    </w:p>
    <w:p>
      <w:pPr>
        <w:pBdr>
          <w:left w:val="single" w:color="C00000" w:sz="12" w:space="8"/>
        </w:pBdr>
        <w:shd w:fill="FDECEA" w:val="clear"/>
        <w:spacing w:after="80" w:before="80"/>
        <w:ind w:left="200" w:right="200"/>
      </w:pPr>
      <w:r>
        <w:rPr>
          <w:rFonts w:ascii="Arial" w:cs="Arial" w:eastAsia="Arial" w:hAnsi="Arial"/>
          <w:i/>
          <w:iCs/>
          <w:color w:val="333333"/>
          <w:sz w:val="20"/>
          <w:szCs w:val="20"/>
        </w:rPr>
        <w:t xml:space="preserve">Critical finding: 77 out of 154 keywords (50%) rank beyond position 50, effectively receiving zero traffic. With targeted content and link-building, moving even 20 of these to page 1 could double or triple organic traffic.</w:t>
      </w:r>
    </w:p>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3. Competitive Landscape</w:t>
      </w:r>
    </w:p>
    <w:p>
      <w:pPr>
        <w:spacing w:after="80" w:before="60"/>
      </w:pPr>
      <w:r>
        <w:rPr>
          <w:rFonts w:ascii="Arial" w:cs="Arial" w:eastAsia="Arial" w:hAnsi="Arial"/>
          <w:b w:val="false"/>
          <w:bCs w:val="false"/>
          <w:i w:val="false"/>
          <w:iCs w:val="false"/>
          <w:color w:val="333333"/>
          <w:sz w:val="20"/>
          <w:szCs w:val="20"/>
        </w:rPr>
        <w:t xml:space="preserve">Semrush identified 469 organic competitors for axisrt.com. The top 5 direct competitors in the bioskills/cadaver lab niche are shown below. The competitive positioning map shows axisrt.com holds a mid-tier position in terms of organic keyword count versus traffic.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Competitor Domain</w:t>
            </w:r>
          </w:p>
        </w:tc>
        <w:tc>
          <w:tcPr>
            <w:tcW w:type="dxa" w:w="16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Common Keywords</w:t>
            </w:r>
          </w:p>
        </w:tc>
        <w:tc>
          <w:tcPr>
            <w:tcW w:type="dxa" w:w="16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Their SE Keywords</w:t>
            </w:r>
          </w:p>
        </w:tc>
        <w:tc>
          <w:tcPr>
            <w:tcW w:type="dxa" w:w="16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Competition Level</w:t>
            </w:r>
          </w:p>
        </w:tc>
        <w:tc>
          <w:tcPr>
            <w:tcW w:type="dxa" w:w="16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Threat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bostonbioskills.com</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387</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28%</w:t>
            </w:r>
          </w:p>
        </w:tc>
        <w:tc>
          <w:tcPr>
            <w:tcW w:type="dxa" w:w="164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cadaverlabsa.com</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23</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16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smts-1.com</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114</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16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thenearcenter.com</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27</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16%</w:t>
            </w:r>
          </w:p>
        </w:tc>
        <w:tc>
          <w:tcPr>
            <w:tcW w:type="dxa" w:w="16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ablebioskills.com</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24</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164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LOW</w:t>
            </w:r>
          </w:p>
        </w:tc>
      </w:tr>
    </w:tbl>
    <w:p>
      <w:pPr>
        <w:spacing w:after="60" w:before="60"/>
      </w:pPr>
      <w:r>
        <w:t xml:space="preserve"/>
      </w:r>
    </w:p>
    <w:p>
      <w:pPr>
        <w:pBdr>
          <w:left w:val="single" w:color="BF5700" w:sz="12" w:space="8"/>
        </w:pBdr>
        <w:shd w:fill="FFF2CC" w:val="clear"/>
        <w:spacing w:after="80" w:before="80"/>
        <w:ind w:left="200" w:right="200"/>
      </w:pPr>
      <w:r>
        <w:rPr>
          <w:rFonts w:ascii="Arial" w:cs="Arial" w:eastAsia="Arial" w:hAnsi="Arial"/>
          <w:i/>
          <w:iCs/>
          <w:color w:val="333333"/>
          <w:sz w:val="20"/>
          <w:szCs w:val="20"/>
        </w:rPr>
        <w:t xml:space="preserve">Key insight: bostonbioskills.com is the primary threat — ranking for 387 keywords versus axisrt.com's 154. Analyzing and targeting the gaps between these two domains represents a high-ROI keyword opportunity.</w:t>
      </w:r>
    </w:p>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4. On-Page SEO Analysis (Grade: A+)</w:t>
      </w:r>
    </w:p>
    <w:p>
      <w:pPr>
        <w:spacing w:after="80" w:before="60"/>
      </w:pPr>
      <w:r>
        <w:rPr>
          <w:rFonts w:ascii="Arial" w:cs="Arial" w:eastAsia="Arial" w:hAnsi="Arial"/>
          <w:b w:val="false"/>
          <w:bCs w:val="false"/>
          <w:i w:val="false"/>
          <w:iCs w:val="false"/>
          <w:color w:val="333333"/>
          <w:sz w:val="20"/>
          <w:szCs w:val="20"/>
        </w:rPr>
        <w:t xml:space="preserve">The HOTH audit rates On-Page SEO at A+, indicating the homepage is technically well-optimized. This is the strongest area for axisrt.com. The following elements are correctly implemented: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200"/>
        <w:gridCol w:w="1600"/>
      </w:tblGrid>
      <w:tr>
        <w:tc>
          <w:tcPr>
            <w:tcW w:type="dxa" w:w="4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On-Page Element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Details</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Title Tag</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"Bioskills and Cadaver Labs - Axis Research &amp; Technologies" (57 chars)</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Meta Description</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"Cadaver and wet labs, bioskills lab &amp; configurable venues..." (140 chars)</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H1 Header Tag</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"Premier Cadaver, Bioskills Labs and Surgical Training Facilities"</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H2–H6 Tags Usage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42× H2, 3× H3 (note: many H2s are review snippets)</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CAUTION</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Language Attribute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Declared: en-US</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Canonical Tag</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https://axisrt.com — correctly set</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Noindex Tag</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 present — page is indexable</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SSL / HTTPS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Enabled with redirect from HTTP</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Robots.txt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Present and not blocking key pages</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XML Sitemap</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axisrt.com/sitemap_index.xml</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Google Analytics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Installed and active</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Schema.org Structured Data</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JSON-LD + Microdata present</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Image Alt Text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images have alt attributes</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Word Count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3,066 words — strong content depth</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Hreflang Usage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 implemented (single language site)</w:t>
            </w:r>
          </w:p>
        </w:tc>
        <w:tc>
          <w:tcPr>
            <w:tcW w:type="dxa" w:w="16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vAlign w:val="center"/>
          </w:tcPr>
          <w:p>
            <w:pPr>
              <w:jc w:val="center"/>
            </w:pPr>
            <w:r>
              <w:rPr>
                <w:rFonts w:ascii="Arial" w:cs="Arial" w:eastAsia="Arial" w:hAnsi="Arial"/>
                <w:b/>
                <w:bCs/>
                <w:color w:val="2E6FCF"/>
                <w:sz w:val="18"/>
                <w:szCs w:val="18"/>
              </w:rPr>
              <w:t xml:space="preserve">INFO</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Keyword Consistency</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Main keywords not fully distributed across H tags</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IMPROVE</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Hreflang / iFrames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iFrames detected — minor concern for mobile/indexing</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CAUTION</w:t>
            </w:r>
          </w:p>
        </w:tc>
      </w:tr>
      <w:tr>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Inline CSS Styles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Detected on page (lines 1251, 1256)</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FIX</w:t>
            </w:r>
          </w:p>
        </w:tc>
      </w:tr>
    </w:tbl>
    <w:p>
      <w:pPr>
        <w:spacing w:after="60" w:before="60"/>
      </w:pPr>
      <w:r>
        <w:t xml:space="preserve"/>
      </w:r>
    </w:p>
    <w:p>
      <w:pPr>
        <w:pBdr>
          <w:left w:val="single" w:color="BF5700" w:sz="12" w:space="8"/>
        </w:pBdr>
        <w:shd w:fill="FFF2CC" w:val="clear"/>
        <w:spacing w:after="80" w:before="80"/>
        <w:ind w:left="200" w:right="200"/>
      </w:pPr>
      <w:r>
        <w:rPr>
          <w:rFonts w:ascii="Arial" w:cs="Arial" w:eastAsia="Arial" w:hAnsi="Arial"/>
          <w:i/>
          <w:iCs/>
          <w:color w:val="333333"/>
          <w:sz w:val="20"/>
          <w:szCs w:val="20"/>
        </w:rPr>
        <w:t xml:space="preserve">Recommendation: The H2 tags are dominated by customer review snippets ("amazing teams", "phenomenal!"), which dilutes keyword signals. Restructure the page so H2s reflect core service categories and locations.</w:t>
      </w:r>
    </w:p>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5. GEO — AI Search &amp; LLM Readiness (Grade: F)</w:t>
      </w:r>
    </w:p>
    <w:p>
      <w:pPr>
        <w:spacing w:after="80" w:before="60"/>
      </w:pPr>
      <w:r>
        <w:rPr>
          <w:rFonts w:ascii="Arial" w:cs="Arial" w:eastAsia="Arial" w:hAnsi="Arial"/>
          <w:b w:val="false"/>
          <w:bCs w:val="false"/>
          <w:i w:val="false"/>
          <w:iCs w:val="false"/>
          <w:color w:val="333333"/>
          <w:sz w:val="20"/>
          <w:szCs w:val="20"/>
        </w:rPr>
        <w:t xml:space="preserve">This is the most critical finding in the audit. The site scores F on Generative Engine Optimization (GEO) — meaning it is largely invisible to AI-powered search engines like Google's AI Overviews, ChatGPT Search, Perplexity, and other LLM-based discovery tools. As AI search is growing rapidly as a traffic source, this is an urgent business risk.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3500"/>
        <w:gridCol w:w="1960"/>
      </w:tblGrid>
      <w:tr>
        <w:tc>
          <w:tcPr>
            <w:tcW w:type="dxa" w:w="39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GEO Factor</w:t>
            </w:r>
          </w:p>
        </w:tc>
        <w:tc>
          <w:tcPr>
            <w:tcW w:type="dxa" w:w="3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Finding</w:t>
            </w:r>
          </w:p>
        </w:tc>
        <w:tc>
          <w:tcPr>
            <w:tcW w:type="dxa" w:w="19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Rendered Content (JS rendering)</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38% of content is dynamically rendered via JS — AI crawlers miss this</w:t>
            </w:r>
          </w:p>
        </w:tc>
        <w:tc>
          <w:tcPr>
            <w:tcW w:type="dxa" w:w="1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FAIL ✗</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llms.txt File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 detected — AI crawlers have no site guidance</w:t>
            </w:r>
          </w:p>
        </w:tc>
        <w:tc>
          <w:tcPr>
            <w:tcW w:type="dxa" w:w="1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FAIL ✗</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AI Overview Traffic</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 visits from AI Overviews per month</w:t>
            </w:r>
          </w:p>
        </w:tc>
        <w:tc>
          <w:tcPr>
            <w:tcW w:type="dxa" w:w="1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ZERO</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Static Content Availability</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Key content hidden behind JavaScript components</w:t>
            </w:r>
          </w:p>
        </w:tc>
        <w:tc>
          <w:tcPr>
            <w:tcW w:type="dxa" w:w="1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RISK</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Entity Structure / Schema</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JSON-LD present but Local Business schema missing</w:t>
            </w:r>
          </w:p>
        </w:tc>
        <w:tc>
          <w:tcPr>
            <w:tcW w:type="dxa" w:w="1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PARTIAL</w:t>
            </w:r>
          </w:p>
        </w:tc>
      </w:tr>
    </w:tbl>
    <w:p>
      <w:pPr>
        <w:spacing w:after="60" w:before="60"/>
      </w:pPr>
      <w:r>
        <w:t xml:space="preserve"/>
      </w:r>
    </w:p>
    <w:p>
      <w:pPr>
        <w:pBdr>
          <w:left w:val="single" w:color="C00000" w:sz="12" w:space="8"/>
        </w:pBdr>
        <w:shd w:fill="FDECEA" w:val="clear"/>
        <w:spacing w:after="80" w:before="80"/>
        <w:ind w:left="200" w:right="200"/>
      </w:pPr>
      <w:r>
        <w:rPr>
          <w:rFonts w:ascii="Arial" w:cs="Arial" w:eastAsia="Arial" w:hAnsi="Arial"/>
          <w:i/>
          <w:iCs/>
          <w:color w:val="333333"/>
          <w:sz w:val="20"/>
          <w:szCs w:val="20"/>
        </w:rPr>
        <w:t xml:space="preserve">What this means: When a potential customer asks an AI assistant "Where can I find cadaver labs near me?" or "What are the best bioskills training facilities?", axisrt.com is unlikely to appear in the response. This directly costs leads.</w:t>
      </w:r>
    </w:p>
    <w:p>
      <w:pPr>
        <w:spacing w:after="60" w:before="60"/>
      </w:pPr>
      <w:r>
        <w:t xml:space="preserve"/>
      </w:r>
    </w:p>
    <w:p>
      <w:pPr>
        <w:pStyle w:val="Heading2"/>
        <w:spacing w:after="80" w:before="240"/>
      </w:pPr>
      <w:r>
        <w:rPr>
          <w:rFonts w:ascii="Arial" w:cs="Arial" w:eastAsia="Arial" w:hAnsi="Arial"/>
          <w:b/>
          <w:bCs/>
          <w:color w:val="2E6FCF"/>
          <w:sz w:val="28"/>
          <w:szCs w:val="28"/>
        </w:rPr>
        <w:t xml:space="preserve">5.1 GEO Improvement Actions</w:t>
      </w:r>
    </w:p>
    <w:p>
      <w:pPr>
        <w:pStyle w:val="ListParagraph"/>
        <w:numPr>
          <w:ilvl w:val="0"/>
          <w:numId w:val="2"/>
        </w:numPr>
        <w:spacing w:after="40" w:before="40"/>
      </w:pPr>
      <w:r>
        <w:rPr>
          <w:rFonts w:ascii="Arial" w:cs="Arial" w:eastAsia="Arial" w:hAnsi="Arial"/>
          <w:color w:val="333333"/>
          <w:sz w:val="20"/>
          <w:szCs w:val="20"/>
        </w:rPr>
        <w:t xml:space="preserve">Create and publish a /llms.txt file at the root domain providing structured guidance for AI crawlers</w:t>
      </w:r>
    </w:p>
    <w:p>
      <w:pPr>
        <w:pStyle w:val="ListParagraph"/>
        <w:numPr>
          <w:ilvl w:val="0"/>
          <w:numId w:val="2"/>
        </w:numPr>
        <w:spacing w:after="40" w:before="40"/>
      </w:pPr>
      <w:r>
        <w:rPr>
          <w:rFonts w:ascii="Arial" w:cs="Arial" w:eastAsia="Arial" w:hAnsi="Arial"/>
          <w:color w:val="333333"/>
          <w:sz w:val="20"/>
          <w:szCs w:val="20"/>
        </w:rPr>
        <w:t xml:space="preserve">Ensure all critical service content (locations, pricing info, capabilities) is present in the raw HTML, not loaded via JavaScript</w:t>
      </w:r>
    </w:p>
    <w:p>
      <w:pPr>
        <w:pStyle w:val="ListParagraph"/>
        <w:numPr>
          <w:ilvl w:val="0"/>
          <w:numId w:val="2"/>
        </w:numPr>
        <w:spacing w:after="40" w:before="40"/>
      </w:pPr>
      <w:r>
        <w:rPr>
          <w:rFonts w:ascii="Arial" w:cs="Arial" w:eastAsia="Arial" w:hAnsi="Arial"/>
          <w:color w:val="333333"/>
          <w:sz w:val="20"/>
          <w:szCs w:val="20"/>
        </w:rPr>
        <w:t xml:space="preserve">Add full Local Business schema markup including all locations, hours, and service types</w:t>
      </w:r>
    </w:p>
    <w:p>
      <w:pPr>
        <w:pStyle w:val="ListParagraph"/>
        <w:numPr>
          <w:ilvl w:val="0"/>
          <w:numId w:val="2"/>
        </w:numPr>
        <w:spacing w:after="40" w:before="40"/>
      </w:pPr>
      <w:r>
        <w:rPr>
          <w:rFonts w:ascii="Arial" w:cs="Arial" w:eastAsia="Arial" w:hAnsi="Arial"/>
          <w:color w:val="333333"/>
          <w:sz w:val="20"/>
          <w:szCs w:val="20"/>
        </w:rPr>
        <w:t xml:space="preserve">Consider creating FAQ-structured content targeting conversational queries that AI models process</w:t>
      </w:r>
    </w:p>
    <w:p>
      <w:pPr>
        <w:pStyle w:val="ListParagraph"/>
        <w:numPr>
          <w:ilvl w:val="0"/>
          <w:numId w:val="2"/>
        </w:numPr>
        <w:spacing w:after="40" w:before="40"/>
      </w:pPr>
      <w:r>
        <w:rPr>
          <w:rFonts w:ascii="Arial" w:cs="Arial" w:eastAsia="Arial" w:hAnsi="Arial"/>
          <w:color w:val="333333"/>
          <w:sz w:val="20"/>
          <w:szCs w:val="20"/>
        </w:rPr>
        <w:t xml:space="preserve">Reduce JS rendering dependency by converting dynamic content sections to server-side rendered HTML</w:t>
      </w:r>
    </w:p>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6. Backlink Profile Analysis</w:t>
      </w:r>
    </w:p>
    <w:p>
      <w:pPr>
        <w:spacing w:after="80" w:before="60"/>
      </w:pPr>
      <w:r>
        <w:rPr>
          <w:rFonts w:ascii="Arial" w:cs="Arial" w:eastAsia="Arial" w:hAnsi="Arial"/>
          <w:b w:val="false"/>
          <w:bCs w:val="false"/>
          <w:i w:val="false"/>
          <w:iCs w:val="false"/>
          <w:color w:val="333333"/>
          <w:sz w:val="20"/>
          <w:szCs w:val="20"/>
        </w:rPr>
        <w:t xml:space="preserve">axisrt.com has accumulated 1,300+ total backlinks across 357 referring domains — a respectable profile for a niche B2B services website. The link quality, however, is mixed, with a high proportion coming from low-authority blogspot.com domains.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Backlink Metric</w:t>
            </w:r>
          </w:p>
        </w:tc>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Value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Assessment</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Backlinks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~1,300</w:t>
            </w:r>
          </w:p>
        </w:tc>
        <w:tc>
          <w:tcPr>
            <w:tcW w:type="dxa" w:w="3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vAlign w:val="center"/>
          </w:tcPr>
          <w:p>
            <w:pPr>
              <w:jc w:val="center"/>
            </w:pPr>
            <w:r>
              <w:rPr>
                <w:rFonts w:ascii="Arial" w:cs="Arial" w:eastAsia="Arial" w:hAnsi="Arial"/>
                <w:b/>
                <w:bCs/>
                <w:color w:val="2E6FCF"/>
                <w:sz w:val="18"/>
                <w:szCs w:val="18"/>
              </w:rPr>
              <w:t xml:space="preserve">MODERATE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Referring Domains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357 unique domains</w:t>
            </w:r>
          </w:p>
        </w:tc>
        <w:tc>
          <w:tcPr>
            <w:tcW w:type="dxa" w:w="30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GOOD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Referring IPs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211 unique IPs</w:t>
            </w:r>
          </w:p>
        </w:tc>
        <w:tc>
          <w:tcPr>
            <w:tcW w:type="dxa" w:w="30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GOOD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Follow vs. Nofollow</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715 Follow (52.9%) / 636 Nofollow (47.1%)</w:t>
            </w:r>
          </w:p>
        </w:tc>
        <w:tc>
          <w:tcPr>
            <w:tcW w:type="dxa" w:w="30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HEALTHY</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Link Types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1.3K Text, 35 Image, 2 Frame, 0 Form</w:t>
            </w:r>
          </w:p>
        </w:tc>
        <w:tc>
          <w:tcPr>
            <w:tcW w:type="dxa" w:w="30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NORMAL</w:t>
            </w:r>
          </w:p>
        </w:tc>
      </w:tr>
    </w:tbl>
    <w:p>
      <w:pPr>
        <w:spacing w:after="60" w:before="60"/>
      </w:pPr>
      <w:r>
        <w:t xml:space="preserve"/>
      </w:r>
    </w:p>
    <w:p>
      <w:pPr>
        <w:pStyle w:val="Heading2"/>
        <w:spacing w:after="80" w:before="240"/>
      </w:pPr>
      <w:r>
        <w:rPr>
          <w:rFonts w:ascii="Arial" w:cs="Arial" w:eastAsia="Arial" w:hAnsi="Arial"/>
          <w:b/>
          <w:bCs/>
          <w:color w:val="2E6FCF"/>
          <w:sz w:val="28"/>
          <w:szCs w:val="28"/>
        </w:rPr>
        <w:t xml:space="preserve">6.1 Top Referring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Referring Domain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Backlinks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Authority Signal</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Quality</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ihv.org</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426</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Institute of Human Virology</w:t>
            </w:r>
          </w:p>
        </w:tc>
        <w:tc>
          <w:tcPr>
            <w:tcW w:type="dxa" w:w="20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HIGH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wwwpwx.blogspot.com</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185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Blogspot (low authority)</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LOW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devicealliance.org</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42</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Medical Device Industry org</w:t>
            </w:r>
          </w:p>
        </w:tc>
        <w:tc>
          <w:tcPr>
            <w:tcW w:type="dxa" w:w="20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HIGH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globenewswire.com</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Press release distribution</w:t>
            </w:r>
          </w:p>
        </w:tc>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vAlign w:val="center"/>
          </w:tcPr>
          <w:p>
            <w:pPr>
              <w:jc w:val="center"/>
            </w:pPr>
            <w:r>
              <w:rPr>
                <w:rFonts w:ascii="Arial" w:cs="Arial" w:eastAsia="Arial" w:hAnsi="Arial"/>
                <w:b/>
                <w:bCs/>
                <w:color w:val="2E6FCF"/>
                <w:sz w:val="18"/>
                <w:szCs w:val="18"/>
              </w:rPr>
              <w:t xml:space="preserve">MEDIUM</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gveas.blogspot.com</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Blogspot (low authority)</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LOW ⚠</w:t>
            </w:r>
          </w:p>
        </w:tc>
      </w:tr>
    </w:tbl>
    <w:p>
      <w:pPr>
        <w:spacing w:after="60" w:before="60"/>
      </w:pPr>
      <w:r>
        <w:t xml:space="preserve"/>
      </w:r>
    </w:p>
    <w:p>
      <w:pPr>
        <w:pStyle w:val="Heading2"/>
        <w:spacing w:after="80" w:before="240"/>
      </w:pPr>
      <w:r>
        <w:rPr>
          <w:rFonts w:ascii="Arial" w:cs="Arial" w:eastAsia="Arial" w:hAnsi="Arial"/>
          <w:b/>
          <w:bCs/>
          <w:color w:val="2E6FCF"/>
          <w:sz w:val="28"/>
          <w:szCs w:val="28"/>
        </w:rPr>
        <w:t xml:space="preserve">6.2 Top Anchor Text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Anchor Text</w:t>
            </w:r>
          </w:p>
        </w:tc>
        <w:tc>
          <w:tcPr>
            <w:tcW w:type="dxa" w:w="1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of Links</w:t>
            </w:r>
          </w:p>
        </w:tc>
        <w:tc>
          <w:tcPr>
            <w:tcW w:type="dxa" w:w="1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Domains</w:t>
            </w:r>
          </w:p>
        </w:tc>
        <w:tc>
          <w:tcPr>
            <w:tcW w:type="dxa" w:w="1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Backlinks</w:t>
            </w:r>
          </w:p>
        </w:tc>
        <w:tc>
          <w:tcPr>
            <w:tcW w:type="dxa" w:w="1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Assessment</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axis research &amp; technologies</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44%</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117</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591</w:t>
            </w:r>
          </w:p>
        </w:tc>
        <w:tc>
          <w:tcPr>
            <w:tcW w:type="dxa" w:w="1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GOOD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axisrt</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19%</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28</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256</w:t>
            </w:r>
          </w:p>
        </w:tc>
        <w:tc>
          <w:tcPr>
            <w:tcW w:type="dxa" w:w="1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GOOD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axisrt.com</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107</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188</w:t>
            </w:r>
          </w:p>
        </w:tc>
        <w:tc>
          <w:tcPr>
            <w:tcW w:type="dxa" w:w="1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NATURAL</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www.axisrt.com</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156</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179</w:t>
            </w:r>
          </w:p>
        </w:tc>
        <w:tc>
          <w:tcPr>
            <w:tcW w:type="dxa" w:w="1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NATURAL</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Empty anchor</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41</w:t>
            </w:r>
          </w:p>
        </w:tc>
        <w:tc>
          <w:tcPr>
            <w:tcW w:type="dxa" w:w="15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vAlign w:val="center"/>
          </w:tcPr>
          <w:p>
            <w:pPr>
              <w:jc w:val="center"/>
            </w:pPr>
            <w:r>
              <w:rPr>
                <w:rFonts w:ascii="Arial" w:cs="Arial" w:eastAsia="Arial" w:hAnsi="Arial"/>
                <w:b/>
                <w:bCs/>
                <w:color w:val="2E6FCF"/>
                <w:sz w:val="18"/>
                <w:szCs w:val="18"/>
              </w:rPr>
              <w:t xml:space="preserve">NORMAL</w:t>
            </w:r>
          </w:p>
        </w:tc>
      </w:tr>
    </w:tbl>
    <w:p>
      <w:pPr>
        <w:spacing w:after="60" w:before="60"/>
      </w:pPr>
      <w:r>
        <w:t xml:space="preserve"/>
      </w:r>
    </w:p>
    <w:p>
      <w:pPr>
        <w:pBdr>
          <w:left w:val="single" w:color="2E6FCF" w:sz="12" w:space="8"/>
        </w:pBdr>
        <w:shd w:fill="D6E4F7" w:val="clear"/>
        <w:spacing w:after="80" w:before="80"/>
        <w:ind w:left="200" w:right="200"/>
      </w:pPr>
      <w:r>
        <w:rPr>
          <w:rFonts w:ascii="Arial" w:cs="Arial" w:eastAsia="Arial" w:hAnsi="Arial"/>
          <w:i/>
          <w:iCs/>
          <w:color w:val="333333"/>
          <w:sz w:val="20"/>
          <w:szCs w:val="20"/>
        </w:rPr>
        <w:t xml:space="preserve">The anchor profile is heavily branded (90%+ brand/URL anchors). While this is natural and safe from a penalty perspective, adding more keyword-rich anchors (e.g., "bioskills lab California", "cadaver training facility") from authoritative sources would strengthen rankings for non-branded queries.</w:t>
      </w:r>
    </w:p>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7. Technical Performance &amp; Usability</w:t>
      </w:r>
    </w:p>
    <w:p>
      <w:pPr>
        <w:pStyle w:val="Heading2"/>
        <w:spacing w:after="80" w:before="240"/>
      </w:pPr>
      <w:r>
        <w:rPr>
          <w:rFonts w:ascii="Arial" w:cs="Arial" w:eastAsia="Arial" w:hAnsi="Arial"/>
          <w:b/>
          <w:bCs/>
          <w:color w:val="2E6FCF"/>
          <w:sz w:val="28"/>
          <w:szCs w:val="28"/>
        </w:rPr>
        <w:t xml:space="preserve">7.1 Website Performance (Grade: A+)</w:t>
      </w:r>
    </w:p>
    <w:p>
      <w:pPr>
        <w:spacing w:after="80" w:before="60"/>
      </w:pPr>
      <w:r>
        <w:rPr>
          <w:rFonts w:ascii="Arial" w:cs="Arial" w:eastAsia="Arial" w:hAnsi="Arial"/>
          <w:b w:val="false"/>
          <w:bCs w:val="false"/>
          <w:i w:val="false"/>
          <w:iCs w:val="false"/>
          <w:color w:val="333333"/>
          <w:sz w:val="20"/>
          <w:szCs w:val="20"/>
        </w:rPr>
        <w:t xml:space="preserve">The site performs excellently in server-side and desktop speed metrics, with a server response time of just 0.1 seconds and full content loading in 3.6 seconds. Google's desktop PageSpeed score is 90/100.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Performance Metric</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Value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Benchmark</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Server Response Time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0.1s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&lt; 0.6s = Good</w:t>
            </w:r>
          </w:p>
        </w:tc>
        <w:tc>
          <w:tcPr>
            <w:tcW w:type="dxa" w:w="20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Full Page Content Loaded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3.6s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&lt; 3s ideal</w:t>
            </w:r>
          </w:p>
        </w:tc>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vAlign w:val="center"/>
          </w:tcPr>
          <w:p>
            <w:pPr>
              <w:jc w:val="center"/>
            </w:pPr>
            <w:r>
              <w:rPr>
                <w:rFonts w:ascii="Arial" w:cs="Arial" w:eastAsia="Arial" w:hAnsi="Arial"/>
                <w:b/>
                <w:bCs/>
                <w:color w:val="2E6FCF"/>
                <w:sz w:val="18"/>
                <w:szCs w:val="18"/>
              </w:rPr>
              <w:t xml:space="preserve">OK</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All Scripts Complete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9.4s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&lt; 5s ideal</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SLOW</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Download Page Size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1.81MB</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&lt; 5MB = Good</w:t>
            </w:r>
          </w:p>
        </w:tc>
        <w:tc>
          <w:tcPr>
            <w:tcW w:type="dxa" w:w="20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Compression Rate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52% overall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&gt; 70% = Good</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IMPROVE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Google PageSpeed — Desktop</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90/100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&gt; 90 = Good</w:t>
            </w:r>
          </w:p>
        </w:tc>
        <w:tc>
          <w:tcPr>
            <w:tcW w:type="dxa" w:w="20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Google PageSpeed — Mobile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43/100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&gt; 90 = Good</w:t>
            </w:r>
          </w:p>
        </w:tc>
        <w:tc>
          <w:tcPr>
            <w:tcW w:type="dxa" w:w="20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FAIL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HTTP Protocol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HTTP/2 + HTTP/3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HTTP/2+ = Modern</w:t>
            </w:r>
          </w:p>
        </w:tc>
        <w:tc>
          <w:tcPr>
            <w:tcW w:type="dxa" w:w="20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Page Resources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87 objects (21 JS, 13 CSS, 33 Images)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&lt; 50 ideal</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HEAVY</w:t>
            </w:r>
          </w:p>
        </w:tc>
      </w:tr>
    </w:tbl>
    <w:p>
      <w:pPr>
        <w:spacing w:after="60" w:before="60"/>
      </w:pPr>
      <w:r>
        <w:t xml:space="preserve"/>
      </w:r>
    </w:p>
    <w:p>
      <w:pPr>
        <w:pStyle w:val="Heading2"/>
        <w:spacing w:after="80" w:before="240"/>
      </w:pPr>
      <w:r>
        <w:rPr>
          <w:rFonts w:ascii="Arial" w:cs="Arial" w:eastAsia="Arial" w:hAnsi="Arial"/>
          <w:b/>
          <w:bCs/>
          <w:color w:val="2E6FCF"/>
          <w:sz w:val="28"/>
          <w:szCs w:val="28"/>
        </w:rPr>
        <w:t xml:space="preserve">7.2 Core Web Vitals</w:t>
      </w:r>
    </w:p>
    <w:p>
      <w:pPr>
        <w:spacing w:after="80" w:before="60"/>
      </w:pPr>
      <w:r>
        <w:rPr>
          <w:rFonts w:ascii="Arial" w:cs="Arial" w:eastAsia="Arial" w:hAnsi="Arial"/>
          <w:b w:val="false"/>
          <w:bCs w:val="false"/>
          <w:i w:val="false"/>
          <w:iCs w:val="false"/>
          <w:color w:val="333333"/>
          <w:sz w:val="20"/>
          <w:szCs w:val="20"/>
        </w:rPr>
        <w:t xml:space="preserve">Google's Core Web Vitals are real-world user experience metrics used as ranking signals. The site passes two of three thresholds but has a high LCP indicating main content loads slowly for real users.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20"/>
        <w:gridCol w:w="1620"/>
        <w:gridCol w:w="1620"/>
        <w:gridCol w:w="200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Metric</w:t>
            </w:r>
          </w:p>
        </w:tc>
        <w:tc>
          <w:tcPr>
            <w:tcW w:type="dxa" w:w="162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Measured</w:t>
            </w:r>
          </w:p>
        </w:tc>
        <w:tc>
          <w:tcPr>
            <w:tcW w:type="dxa" w:w="162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Good</w:t>
            </w:r>
          </w:p>
        </w:tc>
        <w:tc>
          <w:tcPr>
            <w:tcW w:type="dxa" w:w="162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Needs Improvement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Largest Contentful Paint (LCP)</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2.8s</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2.5s</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2.5s–4.0s</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NEEDS WORK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Interaction To Next Paint (INP)</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120ms</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200ms</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200ms–500ms</w:t>
            </w:r>
          </w:p>
        </w:tc>
        <w:tc>
          <w:tcPr>
            <w:tcW w:type="dxa" w:w="20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Cumulative Layout Shift (CLS)</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0.00</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0.1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0.1–0.25</w:t>
            </w:r>
          </w:p>
        </w:tc>
        <w:tc>
          <w:tcPr>
            <w:tcW w:type="dxa" w:w="20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bl>
    <w:p>
      <w:pPr>
        <w:spacing w:after="60" w:before="60"/>
      </w:pPr>
      <w:r>
        <w:t xml:space="preserve"/>
      </w:r>
    </w:p>
    <w:p>
      <w:pPr>
        <w:pBdr>
          <w:left w:val="single" w:color="C00000" w:sz="12" w:space="8"/>
        </w:pBdr>
        <w:shd w:fill="FDECEA" w:val="clear"/>
        <w:spacing w:after="80" w:before="80"/>
        <w:ind w:left="200" w:right="200"/>
      </w:pPr>
      <w:r>
        <w:rPr>
          <w:rFonts w:ascii="Arial" w:cs="Arial" w:eastAsia="Arial" w:hAnsi="Arial"/>
          <w:i/>
          <w:iCs/>
          <w:color w:val="333333"/>
          <w:sz w:val="20"/>
          <w:szCs w:val="20"/>
        </w:rPr>
        <w:t xml:space="preserve">Google's overall Core Web Vitals assessment for this site is FAILED due to the LCP of 2.8s exceeding the 2.5s threshold. Additionally, the mobile PageSpeed score of 43/100 is critically low and directly impacts mobile rankings.</w:t>
      </w:r>
    </w:p>
    <w:p>
      <w:pPr>
        <w:spacing w:after="60" w:before="60"/>
      </w:pPr>
      <w:r>
        <w:t xml:space="preserve"/>
      </w:r>
    </w:p>
    <w:p>
      <w:pPr>
        <w:pStyle w:val="Heading2"/>
        <w:spacing w:after="80" w:before="240"/>
      </w:pPr>
      <w:r>
        <w:rPr>
          <w:rFonts w:ascii="Arial" w:cs="Arial" w:eastAsia="Arial" w:hAnsi="Arial"/>
          <w:b/>
          <w:bCs/>
          <w:color w:val="2E6FCF"/>
          <w:sz w:val="28"/>
          <w:szCs w:val="28"/>
        </w:rPr>
        <w:t xml:space="preserve">7.3 Mobile Usability Issues</w:t>
      </w:r>
    </w:p>
    <w:p>
      <w:pPr>
        <w:spacing w:after="80" w:before="60"/>
      </w:pPr>
      <w:r>
        <w:rPr>
          <w:rFonts w:ascii="Arial" w:cs="Arial" w:eastAsia="Arial" w:hAnsi="Arial"/>
          <w:b w:val="false"/>
          <w:bCs w:val="false"/>
          <w:i w:val="false"/>
          <w:iCs w:val="false"/>
          <w:color w:val="333333"/>
          <w:sz w:val="20"/>
          <w:szCs w:val="20"/>
        </w:rPr>
        <w:t xml:space="preserve">The site received a C− for usability, primarily due to poor mobile performance. Key issues identified:</w:t>
      </w:r>
    </w:p>
    <w:p>
      <w:pPr>
        <w:spacing w:after="6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Mobile PageSpeed score of 43/100 — needs significant optimization</w:t>
      </w:r>
    </w:p>
    <w:p>
      <w:pPr>
        <w:pStyle w:val="ListParagraph"/>
        <w:numPr>
          <w:ilvl w:val="0"/>
          <w:numId w:val="2"/>
        </w:numPr>
        <w:spacing w:after="40" w:before="40"/>
      </w:pPr>
      <w:r>
        <w:rPr>
          <w:rFonts w:ascii="Arial" w:cs="Arial" w:eastAsia="Arial" w:hAnsi="Arial"/>
          <w:color w:val="333333"/>
          <w:sz w:val="20"/>
          <w:szCs w:val="20"/>
        </w:rPr>
        <w:t xml:space="preserve">JavaScript total blocking time of 0.49s on mobile — delaying interactivity</w:t>
      </w:r>
    </w:p>
    <w:p>
      <w:pPr>
        <w:pStyle w:val="ListParagraph"/>
        <w:numPr>
          <w:ilvl w:val="0"/>
          <w:numId w:val="2"/>
        </w:numPr>
        <w:spacing w:after="40" w:before="40"/>
      </w:pPr>
      <w:r>
        <w:rPr>
          <w:rFonts w:ascii="Arial" w:cs="Arial" w:eastAsia="Arial" w:hAnsi="Arial"/>
          <w:color w:val="333333"/>
          <w:sz w:val="20"/>
          <w:szCs w:val="20"/>
        </w:rPr>
        <w:t xml:space="preserve">Mobile LCP of 11.8s in lab conditions — extremely slow for mobile users</w:t>
      </w:r>
    </w:p>
    <w:p>
      <w:pPr>
        <w:pStyle w:val="ListParagraph"/>
        <w:numPr>
          <w:ilvl w:val="0"/>
          <w:numId w:val="2"/>
        </w:numPr>
        <w:spacing w:after="40" w:before="40"/>
      </w:pPr>
      <w:r>
        <w:rPr>
          <w:rFonts w:ascii="Arial" w:cs="Arial" w:eastAsia="Arial" w:hAnsi="Arial"/>
          <w:color w:val="333333"/>
          <w:sz w:val="20"/>
          <w:szCs w:val="20"/>
        </w:rPr>
        <w:t xml:space="preserve">Unused JavaScript savings estimated at 1.5 seconds if cleaned up</w:t>
      </w:r>
    </w:p>
    <w:p>
      <w:pPr>
        <w:pStyle w:val="ListParagraph"/>
        <w:numPr>
          <w:ilvl w:val="0"/>
          <w:numId w:val="2"/>
        </w:numPr>
        <w:spacing w:after="40" w:before="40"/>
      </w:pPr>
      <w:r>
        <w:rPr>
          <w:rFonts w:ascii="Arial" w:cs="Arial" w:eastAsia="Arial" w:hAnsi="Arial"/>
          <w:color w:val="333333"/>
          <w:sz w:val="20"/>
          <w:szCs w:val="20"/>
        </w:rPr>
        <w:t xml:space="preserve">Multiple page redirects adding ~0.63 seconds to load time</w:t>
      </w:r>
    </w:p>
    <w:p>
      <w:pPr>
        <w:pStyle w:val="ListParagraph"/>
        <w:numPr>
          <w:ilvl w:val="0"/>
          <w:numId w:val="2"/>
        </w:numPr>
        <w:spacing w:after="40" w:before="40"/>
      </w:pPr>
      <w:r>
        <w:rPr>
          <w:rFonts w:ascii="Arial" w:cs="Arial" w:eastAsia="Arial" w:hAnsi="Arial"/>
          <w:color w:val="333333"/>
          <w:sz w:val="20"/>
          <w:szCs w:val="20"/>
        </w:rPr>
        <w:t xml:space="preserve">87 total resource requests (21 JS files, 13 CSS files) — needs consolidation</w:t>
      </w:r>
    </w:p>
    <w:p>
      <w:pPr>
        <w:pStyle w:val="ListParagraph"/>
        <w:numPr>
          <w:ilvl w:val="0"/>
          <w:numId w:val="2"/>
        </w:numPr>
        <w:spacing w:after="40" w:before="40"/>
      </w:pPr>
      <w:r>
        <w:rPr>
          <w:rFonts w:ascii="Arial" w:cs="Arial" w:eastAsia="Arial" w:hAnsi="Arial"/>
          <w:color w:val="333333"/>
          <w:sz w:val="20"/>
          <w:szCs w:val="20"/>
        </w:rPr>
        <w:t xml:space="preserve">iFrames present — can complicate mobile navigation</w:t>
      </w:r>
    </w:p>
    <w:p>
      <w:pPr>
        <w:pStyle w:val="ListParagraph"/>
        <w:numPr>
          <w:ilvl w:val="0"/>
          <w:numId w:val="2"/>
        </w:numPr>
        <w:spacing w:after="40" w:before="40"/>
      </w:pPr>
      <w:r>
        <w:rPr>
          <w:rFonts w:ascii="Arial" w:cs="Arial" w:eastAsia="Arial" w:hAnsi="Arial"/>
          <w:color w:val="333333"/>
          <w:sz w:val="20"/>
          <w:szCs w:val="20"/>
        </w:rPr>
        <w:t xml:space="preserve">Inline CSS detected — minor but should be moved to stylesheet</w:t>
      </w:r>
    </w:p>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8. Local SEO Assessment</w:t>
      </w:r>
    </w:p>
    <w:p>
      <w:pPr>
        <w:spacing w:after="80" w:before="60"/>
      </w:pPr>
      <w:r>
        <w:rPr>
          <w:rFonts w:ascii="Arial" w:cs="Arial" w:eastAsia="Arial" w:hAnsi="Arial"/>
          <w:b w:val="false"/>
          <w:bCs w:val="false"/>
          <w:i w:val="false"/>
          <w:iCs w:val="false"/>
          <w:color w:val="333333"/>
          <w:sz w:val="20"/>
          <w:szCs w:val="20"/>
        </w:rPr>
        <w:t xml:space="preserve">As a multi-location cadaver and bioskills lab with facilities in multiple states (Irvine CA, Columbia MD, Nashville TN, and others), local SEO is critical to axisrt.com's business. The current state is partial — the basics are covered but key enhancements are missing.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500"/>
        <w:gridCol w:w="2500"/>
      </w:tblGrid>
      <w:tr>
        <w:tc>
          <w:tcPr>
            <w:tcW w:type="dxa" w:w="3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Local SEO Element</w:t>
            </w:r>
          </w:p>
        </w:tc>
        <w:tc>
          <w:tcPr>
            <w:tcW w:type="dxa" w:w="3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Details</w:t>
            </w:r>
          </w:p>
        </w:tc>
        <w:tc>
          <w:tcPr>
            <w:tcW w:type="dxa" w:w="2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Google Business Profile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Identified: Axis Research &amp; Technologies</w:t>
            </w:r>
          </w:p>
        </w:tc>
        <w:tc>
          <w:tcPr>
            <w:tcW w:type="dxa" w:w="2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ACTIVE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GBP Address &amp; Phone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16662 Hale Ave, Irvine, CA | +1 949 288 6607</w:t>
            </w:r>
          </w:p>
        </w:tc>
        <w:tc>
          <w:tcPr>
            <w:tcW w:type="dxa" w:w="2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COMPLETE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Google Reviews</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4.9 stars — 58 reviews</w:t>
            </w:r>
          </w:p>
        </w:tc>
        <w:tc>
          <w:tcPr>
            <w:tcW w:type="dxa" w:w="2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EXCELLENT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Local Business Schema</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 found on homepage</w:t>
            </w:r>
          </w:p>
        </w:tc>
        <w:tc>
          <w:tcPr>
            <w:tcW w:type="dxa" w:w="25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MISSING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Phone Visible on Website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+1 949 288 6607</w:t>
            </w:r>
          </w:p>
        </w:tc>
        <w:tc>
          <w:tcPr>
            <w:tcW w:type="dxa" w:w="25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Address Visible on Website</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Partial — proximity directions shown, not full address</w:t>
            </w:r>
          </w:p>
        </w:tc>
        <w:tc>
          <w:tcPr>
            <w:tcW w:type="dxa" w:w="2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IMPROVE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Multi-Location Pages</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East Coast location page found (/locations/eastcoast/)</w:t>
            </w:r>
          </w:p>
        </w:tc>
        <w:tc>
          <w:tcPr>
            <w:tcW w:type="dxa" w:w="2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PARTIAL</w:t>
            </w:r>
          </w:p>
        </w:tc>
      </w:tr>
    </w:tbl>
    <w:p>
      <w:pPr>
        <w:spacing w:after="60" w:before="60"/>
      </w:pPr>
      <w:r>
        <w:t xml:space="preserve"/>
      </w:r>
    </w:p>
    <w:p>
      <w:pPr>
        <w:pBdr>
          <w:left w:val="single" w:color="BF5700" w:sz="12" w:space="8"/>
        </w:pBdr>
        <w:shd w:fill="FFF2CC" w:val="clear"/>
        <w:spacing w:after="80" w:before="80"/>
        <w:ind w:left="200" w:right="200"/>
      </w:pPr>
      <w:r>
        <w:rPr>
          <w:rFonts w:ascii="Arial" w:cs="Arial" w:eastAsia="Arial" w:hAnsi="Arial"/>
          <w:i/>
          <w:iCs/>
          <w:color w:val="333333"/>
          <w:sz w:val="20"/>
          <w:szCs w:val="20"/>
        </w:rPr>
        <w:t xml:space="preserve">The 4.9-star Google rating with 58 reviews is an outstanding trust signal. The primary local SEO gap is the absence of Local Business structured data (JSON-LD schema) on the homepage and location pages — this markup helps Google understand and surface the business in map packs and local results.</w:t>
      </w:r>
    </w:p>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9. Social Media &amp; Brand Presence</w:t>
      </w:r>
    </w:p>
    <w:p>
      <w:pPr>
        <w:spacing w:after="80" w:before="60"/>
      </w:pPr>
      <w:r>
        <w:rPr>
          <w:rFonts w:ascii="Arial" w:cs="Arial" w:eastAsia="Arial" w:hAnsi="Arial"/>
          <w:b w:val="false"/>
          <w:bCs w:val="false"/>
          <w:i w:val="false"/>
          <w:iCs w:val="false"/>
          <w:color w:val="333333"/>
          <w:sz w:val="20"/>
          <w:szCs w:val="20"/>
        </w:rPr>
        <w:t xml:space="preserve">axisrt.com has linked profiles across all major social platforms, demonstrating brand awareness. However, engagement metrics on YouTube indicate low reach on that channel.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Platform</w:t>
            </w:r>
          </w:p>
        </w:tc>
        <w:tc>
          <w:tcPr>
            <w:tcW w:type="dxa" w:w="4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Profile URL</w:t>
            </w:r>
          </w:p>
        </w:tc>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Facebook</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facebook.com/AxisRT</w:t>
            </w:r>
          </w:p>
        </w:tc>
        <w:tc>
          <w:tcPr>
            <w:tcW w:type="dxa" w:w="28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LINKED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X (Twitter)</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x.com/axis_rt</w:t>
            </w:r>
          </w:p>
        </w:tc>
        <w:tc>
          <w:tcPr>
            <w:tcW w:type="dxa" w:w="28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LINKED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Instagram</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instagram.com/axis_rt</w:t>
            </w:r>
          </w:p>
        </w:tc>
        <w:tc>
          <w:tcPr>
            <w:tcW w:type="dxa" w:w="28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LINKED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LinkedIn</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linkedin.com/company/axis-research</w:t>
            </w:r>
          </w:p>
        </w:tc>
        <w:tc>
          <w:tcPr>
            <w:tcW w:type="dxa" w:w="28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LINKED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YouTube</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youtube.com/channel/UC438lgWm6Ul7YxhvMJr8rQ</w:t>
            </w:r>
          </w:p>
        </w:tc>
        <w:tc>
          <w:tcPr>
            <w:tcW w:type="dxa" w:w="2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LOW — 13 subscribers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Facebook Open Graph</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OG tags implemented</w:t>
            </w:r>
          </w:p>
        </w:tc>
        <w:tc>
          <w:tcPr>
            <w:tcW w:type="dxa" w:w="28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X Cards (Twitter)</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X Cards implemented</w:t>
            </w:r>
          </w:p>
        </w:tc>
        <w:tc>
          <w:tcPr>
            <w:tcW w:type="dxa" w:w="28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PASS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Facebook Pixel</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 detected</w:t>
            </w:r>
          </w:p>
        </w:tc>
        <w:tc>
          <w:tcPr>
            <w:tcW w:type="dxa" w:w="2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MISSING</w:t>
            </w:r>
          </w:p>
        </w:tc>
      </w:tr>
    </w:tbl>
    <w:p>
      <w:pPr>
        <w:spacing w:after="60" w:before="60"/>
      </w:pPr>
      <w:r>
        <w:t xml:space="preserve"/>
      </w:r>
    </w:p>
    <w:p>
      <w:pPr>
        <w:pBdr>
          <w:left w:val="single" w:color="2E6FCF" w:sz="12" w:space="8"/>
        </w:pBdr>
        <w:shd w:fill="D6E4F7" w:val="clear"/>
        <w:spacing w:after="80" w:before="80"/>
        <w:ind w:left="200" w:right="200"/>
      </w:pPr>
      <w:r>
        <w:rPr>
          <w:rFonts w:ascii="Arial" w:cs="Arial" w:eastAsia="Arial" w:hAnsi="Arial"/>
          <w:i/>
          <w:iCs/>
          <w:color w:val="333333"/>
          <w:sz w:val="20"/>
          <w:szCs w:val="20"/>
        </w:rPr>
        <w:t xml:space="preserve">The YouTube channel has 52,100 video views but only 13 subscribers — indicating strong content but no subscriber growth strategy. LinkedIn Insight Tag is present, suggesting LinkedIn advertising may already be in use.</w:t>
      </w:r>
    </w:p>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10. Prioritized Recommendations</w:t>
      </w:r>
    </w:p>
    <w:p>
      <w:pPr>
        <w:spacing w:after="80" w:before="60"/>
      </w:pPr>
      <w:r>
        <w:rPr>
          <w:rFonts w:ascii="Arial" w:cs="Arial" w:eastAsia="Arial" w:hAnsi="Arial"/>
          <w:b w:val="false"/>
          <w:bCs w:val="false"/>
          <w:i w:val="false"/>
          <w:iCs w:val="false"/>
          <w:color w:val="333333"/>
          <w:sz w:val="20"/>
          <w:szCs w:val="20"/>
        </w:rPr>
        <w:t xml:space="preserve">Based on the combined analysis from Semrush and The HOTH audit, the following actions are prioritized by impact and urgency: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800"/>
        <w:gridCol w:w="1600"/>
        <w:gridCol w:w="1600"/>
        <w:gridCol w:w="800"/>
      </w:tblGrid>
      <w:tr>
        <w:tc>
          <w:tcPr>
            <w:tcW w:type="dxa" w:w="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4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Recommendation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Impact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Effort</w:t>
            </w:r>
          </w:p>
        </w:tc>
        <w:tc>
          <w:tcPr>
            <w:tcW w:type="dxa" w:w="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Priority</w:t>
            </w:r>
          </w:p>
        </w:tc>
      </w:tr>
      <w:tr>
        <w:tc>
          <w:tcPr>
            <w:tcW w:type="dxa" w:w="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1</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Add llms.txt file and fix JS rendering for AI search readiness (GEO fix)</w:t>
            </w:r>
          </w:p>
        </w:tc>
        <w:tc>
          <w:tcPr>
            <w:tcW w:type="dxa" w:w="1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HIGH</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2</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Fix mobile PageSpeed from 43 → 90+ (reduce JS, remove redirects, optimize images)</w:t>
            </w:r>
          </w:p>
        </w:tc>
        <w:tc>
          <w:tcPr>
            <w:tcW w:type="dxa" w:w="1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HIGH</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3</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Add Local Business JSON-LD schema to homepage and all location pages</w:t>
            </w:r>
          </w:p>
        </w:tc>
        <w:tc>
          <w:tcPr>
            <w:tcW w:type="dxa" w:w="1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HIGH</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4</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Implement keyword gap strategy — target bostonbioskills.com's top 387 ranking keywords</w:t>
            </w:r>
          </w:p>
        </w:tc>
        <w:tc>
          <w:tcPr>
            <w:tcW w:type="dxa" w:w="1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HIGH</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5</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Create content to push 40+ page-2 keywords (positions 11–30) onto page 1</w:t>
            </w:r>
          </w:p>
        </w:tc>
        <w:tc>
          <w:tcPr>
            <w:tcW w:type="dxa" w:w="1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HIGH</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6</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Restructure H2 tags — replace review snippets in H2s with keyword-rich service/location headings</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MEDIUM</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7</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Build authority backlinks from medical education, surgical training, and healthcare publications</w:t>
            </w:r>
          </w:p>
        </w:tc>
        <w:tc>
          <w:tcPr>
            <w:tcW w:type="dxa" w:w="16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HIGH</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8</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Install Facebook Pixel and expand retargeting capabilities</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MEDIUM</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9</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Grow YouTube channel: add CTAs, playlists, and optimize video titles with target keywords</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MEDIUM</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10</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Improve image compression (only 25% compressed) — could save ~0.9MB per page load</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MEDIUM</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11</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Create Google Search Console + investigate keyword count drop (154 → likely due to algo update)</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MEDIUM</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12</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Remove iFrames, move inline CSS to stylesheet, reduce total resources from 87 to &lt; 50</w:t>
            </w:r>
          </w:p>
        </w:tc>
        <w:tc>
          <w:tcPr>
            <w:tcW w:type="dxa" w:w="1600"/>
            <w:tcBorders>
              <w:top w:val="single" w:color="CCCCCC" w:sz="1"/>
              <w:left w:val="single" w:color="CCCCCC" w:sz="1"/>
              <w:bottom w:val="single" w:color="CCCCCC" w:sz="1"/>
              <w:right w:val="single" w:color="CCCCCC" w:sz="1"/>
            </w:tcBorders>
            <w:shd w:fill="E2F0D9" w:val="clear"/>
            <w:tcMar>
              <w:top w:type="dxa" w:w="60"/>
              <w:left w:type="dxa" w:w="100"/>
              <w:bottom w:type="dxa" w:w="60"/>
              <w:right w:type="dxa" w:w="100"/>
            </w:tcMar>
            <w:vAlign w:val="center"/>
          </w:tcPr>
          <w:p>
            <w:pPr>
              <w:jc w:val="center"/>
            </w:pPr>
            <w:r>
              <w:rPr>
                <w:rFonts w:ascii="Arial" w:cs="Arial" w:eastAsia="Arial" w:hAnsi="Arial"/>
                <w:b/>
                <w:bCs/>
                <w:color w:val="217346"/>
                <w:sz w:val="18"/>
                <w:szCs w:val="18"/>
              </w:rPr>
              <w:t xml:space="preserve">LOW</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5700"/>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bl>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11. How Technijian Can Help</w:t>
      </w:r>
    </w:p>
    <w:p>
      <w:pPr>
        <w:shd w:fill="1B3A6B" w:val="clear"/>
        <w:spacing w:after="120" w:before="80"/>
      </w:pPr>
      <w:r>
        <w:rPr>
          <w:rFonts w:ascii="Arial" w:cs="Arial" w:eastAsia="Arial" w:hAnsi="Arial"/>
          <w:b/>
          <w:bCs/>
          <w:color w:val="FFFFFF"/>
          <w:sz w:val="28"/>
          <w:szCs w:val="28"/>
        </w:rPr>
        <w:t xml:space="preserve">  Technijian — Managed IT &amp; Digital Growth Partner for axisrt.com  </w:t>
      </w:r>
    </w:p>
    <w:p>
      <w:pPr>
        <w:spacing w:after="80" w:before="60"/>
      </w:pPr>
      <w:r>
        <w:rPr>
          <w:rFonts w:ascii="Arial" w:cs="Arial" w:eastAsia="Arial" w:hAnsi="Arial"/>
          <w:b w:val="false"/>
          <w:bCs w:val="false"/>
          <w:i w:val="false"/>
          <w:iCs w:val="false"/>
          <w:color w:val="333333"/>
          <w:sz w:val="20"/>
          <w:szCs w:val="20"/>
        </w:rPr>
        <w:t xml:space="preserve">Technijian specializes in translating SEO audit findings into measurable business outcomes. Based on the specific deficiencies identified in this report, here is exactly how Technijian can drive improvement across each critical area:</w:t>
      </w:r>
    </w:p>
    <w:p>
      <w:pPr>
        <w:spacing w:after="60" w:before="60"/>
      </w:pPr>
      <w:r>
        <w:t xml:space="preserve"/>
      </w:r>
    </w:p>
    <w:p>
      <w:pPr>
        <w:pStyle w:val="Heading2"/>
        <w:spacing w:after="80" w:before="240"/>
      </w:pPr>
      <w:r>
        <w:rPr>
          <w:rFonts w:ascii="Arial" w:cs="Arial" w:eastAsia="Arial" w:hAnsi="Arial"/>
          <w:b/>
          <w:bCs/>
          <w:color w:val="2E6FCF"/>
          <w:sz w:val="28"/>
          <w:szCs w:val="28"/>
        </w:rPr>
        <w:t xml:space="preserve">11.1 GEO &amp; AI Search Optimization (Priority: URGENT)</w:t>
      </w:r>
    </w:p>
    <w:p>
      <w:pPr>
        <w:pBdr>
          <w:left w:val="single" w:color="C00000" w:sz="12" w:space="8"/>
        </w:pBdr>
        <w:shd w:fill="FDECEA" w:val="clear"/>
        <w:spacing w:after="80" w:before="80"/>
        <w:ind w:left="200" w:right="200"/>
      </w:pPr>
      <w:r>
        <w:rPr>
          <w:rFonts w:ascii="Arial" w:cs="Arial" w:eastAsia="Arial" w:hAnsi="Arial"/>
          <w:i/>
          <w:iCs/>
          <w:color w:val="333333"/>
          <w:sz w:val="20"/>
          <w:szCs w:val="20"/>
        </w:rPr>
        <w:t xml:space="preserve">The site is currently invisible to AI-driven search. This is the fastest-growing traffic source in 2025–2026 and represents an immediate competitive opportunity for axisrt.com to capture before competitors do.</w:t>
      </w:r>
    </w:p>
    <w:p>
      <w:pPr>
        <w:pStyle w:val="ListParagraph"/>
        <w:numPr>
          <w:ilvl w:val="0"/>
          <w:numId w:val="2"/>
        </w:numPr>
        <w:spacing w:after="40" w:before="40"/>
      </w:pPr>
      <w:r>
        <w:rPr>
          <w:rFonts w:ascii="Arial" w:cs="Arial" w:eastAsia="Arial" w:hAnsi="Arial"/>
          <w:color w:val="333333"/>
          <w:sz w:val="20"/>
          <w:szCs w:val="20"/>
        </w:rPr>
        <w:t xml:space="preserve">Deploy a properly structured /llms.txt file providing AI crawlers with comprehensive site context</w:t>
      </w:r>
    </w:p>
    <w:p>
      <w:pPr>
        <w:pStyle w:val="ListParagraph"/>
        <w:numPr>
          <w:ilvl w:val="0"/>
          <w:numId w:val="2"/>
        </w:numPr>
        <w:spacing w:after="40" w:before="40"/>
      </w:pPr>
      <w:r>
        <w:rPr>
          <w:rFonts w:ascii="Arial" w:cs="Arial" w:eastAsia="Arial" w:hAnsi="Arial"/>
          <w:color w:val="333333"/>
          <w:sz w:val="20"/>
          <w:szCs w:val="20"/>
        </w:rPr>
        <w:t xml:space="preserve">Audit and refactor JavaScript-heavy page sections to ensure critical content is in static HTML</w:t>
      </w:r>
    </w:p>
    <w:p>
      <w:pPr>
        <w:pStyle w:val="ListParagraph"/>
        <w:numPr>
          <w:ilvl w:val="0"/>
          <w:numId w:val="2"/>
        </w:numPr>
        <w:spacing w:after="40" w:before="40"/>
      </w:pPr>
      <w:r>
        <w:rPr>
          <w:rFonts w:ascii="Arial" w:cs="Arial" w:eastAsia="Arial" w:hAnsi="Arial"/>
          <w:color w:val="333333"/>
          <w:sz w:val="20"/>
          <w:szCs w:val="20"/>
        </w:rPr>
        <w:t xml:space="preserve">Implement conversational FAQ structured content targeting AI Overview-style queries</w:t>
      </w:r>
    </w:p>
    <w:p>
      <w:pPr>
        <w:pStyle w:val="ListParagraph"/>
        <w:numPr>
          <w:ilvl w:val="0"/>
          <w:numId w:val="2"/>
        </w:numPr>
        <w:spacing w:after="40" w:before="40"/>
      </w:pPr>
      <w:r>
        <w:rPr>
          <w:rFonts w:ascii="Arial" w:cs="Arial" w:eastAsia="Arial" w:hAnsi="Arial"/>
          <w:color w:val="333333"/>
          <w:sz w:val="20"/>
          <w:szCs w:val="20"/>
        </w:rPr>
        <w:t xml:space="preserve">Add comprehensive FAQ schema markup to make content eligible for AI Overviews in Google</w:t>
      </w:r>
    </w:p>
    <w:p>
      <w:pPr>
        <w:spacing w:after="60" w:before="60"/>
      </w:pPr>
      <w:r>
        <w:t xml:space="preserve"/>
      </w:r>
    </w:p>
    <w:p>
      <w:pPr>
        <w:pStyle w:val="Heading2"/>
        <w:spacing w:after="80" w:before="240"/>
      </w:pPr>
      <w:r>
        <w:rPr>
          <w:rFonts w:ascii="Arial" w:cs="Arial" w:eastAsia="Arial" w:hAnsi="Arial"/>
          <w:b/>
          <w:bCs/>
          <w:color w:val="2E6FCF"/>
          <w:sz w:val="28"/>
          <w:szCs w:val="28"/>
        </w:rPr>
        <w:t xml:space="preserve">11.2 Mobile Performance &amp; Core Web Vitals</w:t>
      </w:r>
    </w:p>
    <w:p>
      <w:pPr>
        <w:pBdr>
          <w:left w:val="single" w:color="BF5700" w:sz="12" w:space="8"/>
        </w:pBdr>
        <w:shd w:fill="FFF2CC" w:val="clear"/>
        <w:spacing w:after="80" w:before="80"/>
        <w:ind w:left="200" w:right="200"/>
      </w:pPr>
      <w:r>
        <w:rPr>
          <w:rFonts w:ascii="Arial" w:cs="Arial" w:eastAsia="Arial" w:hAnsi="Arial"/>
          <w:i/>
          <w:iCs/>
          <w:color w:val="333333"/>
          <w:sz w:val="20"/>
          <w:szCs w:val="20"/>
        </w:rPr>
        <w:t xml:space="preserve">Raising mobile PageSpeed from 43 to 90+ is directly tied to Google's ranking algorithm. Technijian has a proven track record optimizing WordPress and PHP-based sites on Cloudflare infrastructure.</w:t>
      </w:r>
    </w:p>
    <w:p>
      <w:pPr>
        <w:pStyle w:val="ListParagraph"/>
        <w:numPr>
          <w:ilvl w:val="0"/>
          <w:numId w:val="2"/>
        </w:numPr>
        <w:spacing w:after="40" w:before="40"/>
      </w:pPr>
      <w:r>
        <w:rPr>
          <w:rFonts w:ascii="Arial" w:cs="Arial" w:eastAsia="Arial" w:hAnsi="Arial"/>
          <w:color w:val="333333"/>
          <w:sz w:val="20"/>
          <w:szCs w:val="20"/>
        </w:rPr>
        <w:t xml:space="preserve">Audit and remove unused JavaScript bundles — estimated 1.5s savings</w:t>
      </w:r>
    </w:p>
    <w:p>
      <w:pPr>
        <w:pStyle w:val="ListParagraph"/>
        <w:numPr>
          <w:ilvl w:val="0"/>
          <w:numId w:val="2"/>
        </w:numPr>
        <w:spacing w:after="40" w:before="40"/>
      </w:pPr>
      <w:r>
        <w:rPr>
          <w:rFonts w:ascii="Arial" w:cs="Arial" w:eastAsia="Arial" w:hAnsi="Arial"/>
          <w:color w:val="333333"/>
          <w:sz w:val="20"/>
          <w:szCs w:val="20"/>
        </w:rPr>
        <w:t xml:space="preserve">Consolidate 21 JavaScript files and 13 CSS files into bundled, minified assets</w:t>
      </w:r>
    </w:p>
    <w:p>
      <w:pPr>
        <w:pStyle w:val="ListParagraph"/>
        <w:numPr>
          <w:ilvl w:val="0"/>
          <w:numId w:val="2"/>
        </w:numPr>
        <w:spacing w:after="40" w:before="40"/>
      </w:pPr>
      <w:r>
        <w:rPr>
          <w:rFonts w:ascii="Arial" w:cs="Arial" w:eastAsia="Arial" w:hAnsi="Arial"/>
          <w:color w:val="333333"/>
          <w:sz w:val="20"/>
          <w:szCs w:val="20"/>
        </w:rPr>
        <w:t xml:space="preserve">Implement next-gen image formats (WebP/AVIF) and lazy loading for the 33 images on the page</w:t>
      </w:r>
    </w:p>
    <w:p>
      <w:pPr>
        <w:pStyle w:val="ListParagraph"/>
        <w:numPr>
          <w:ilvl w:val="0"/>
          <w:numId w:val="2"/>
        </w:numPr>
        <w:spacing w:after="40" w:before="40"/>
      </w:pPr>
      <w:r>
        <w:rPr>
          <w:rFonts w:ascii="Arial" w:cs="Arial" w:eastAsia="Arial" w:hAnsi="Arial"/>
          <w:color w:val="333333"/>
          <w:sz w:val="20"/>
          <w:szCs w:val="20"/>
        </w:rPr>
        <w:t xml:space="preserve">Configure Cloudflare caching rules to maximize edge delivery performance</w:t>
      </w:r>
    </w:p>
    <w:p>
      <w:pPr>
        <w:pStyle w:val="ListParagraph"/>
        <w:numPr>
          <w:ilvl w:val="0"/>
          <w:numId w:val="2"/>
        </w:numPr>
        <w:spacing w:after="40" w:before="40"/>
      </w:pPr>
      <w:r>
        <w:rPr>
          <w:rFonts w:ascii="Arial" w:cs="Arial" w:eastAsia="Arial" w:hAnsi="Arial"/>
          <w:color w:val="333333"/>
          <w:sz w:val="20"/>
          <w:szCs w:val="20"/>
        </w:rPr>
        <w:t xml:space="preserve">Resolve the multiple redirect chain adding 0.63s to load time</w:t>
      </w:r>
    </w:p>
    <w:p>
      <w:pPr>
        <w:pStyle w:val="ListParagraph"/>
        <w:numPr>
          <w:ilvl w:val="0"/>
          <w:numId w:val="2"/>
        </w:numPr>
        <w:spacing w:after="40" w:before="40"/>
      </w:pPr>
      <w:r>
        <w:rPr>
          <w:rFonts w:ascii="Arial" w:cs="Arial" w:eastAsia="Arial" w:hAnsi="Arial"/>
          <w:color w:val="333333"/>
          <w:sz w:val="20"/>
          <w:szCs w:val="20"/>
        </w:rPr>
        <w:t xml:space="preserve">Improve LCP from 2.8s to under 2.5s to pass Core Web Vitals assessment</w:t>
      </w:r>
    </w:p>
    <w:p>
      <w:pPr>
        <w:spacing w:after="60" w:before="60"/>
      </w:pPr>
      <w:r>
        <w:t xml:space="preserve"/>
      </w:r>
    </w:p>
    <w:p>
      <w:pPr>
        <w:pStyle w:val="Heading2"/>
        <w:spacing w:after="80" w:before="240"/>
      </w:pPr>
      <w:r>
        <w:rPr>
          <w:rFonts w:ascii="Arial" w:cs="Arial" w:eastAsia="Arial" w:hAnsi="Arial"/>
          <w:b/>
          <w:bCs/>
          <w:color w:val="2E6FCF"/>
          <w:sz w:val="28"/>
          <w:szCs w:val="28"/>
        </w:rPr>
        <w:t xml:space="preserve">11.3 Local SEO &amp; Schema Implementation</w:t>
      </w:r>
    </w:p>
    <w:p>
      <w:pPr>
        <w:pBdr>
          <w:left w:val="single" w:color="2E6FCF" w:sz="12" w:space="8"/>
        </w:pBdr>
        <w:shd w:fill="D6E4F7" w:val="clear"/>
        <w:spacing w:after="80" w:before="80"/>
        <w:ind w:left="200" w:right="200"/>
      </w:pPr>
      <w:r>
        <w:rPr>
          <w:rFonts w:ascii="Arial" w:cs="Arial" w:eastAsia="Arial" w:hAnsi="Arial"/>
          <w:i/>
          <w:iCs/>
          <w:color w:val="333333"/>
          <w:sz w:val="20"/>
          <w:szCs w:val="20"/>
        </w:rPr>
        <w:t xml:space="preserve">With multiple lab locations across the US, proper local schema and optimized GBP profiles can significantly increase inbound leads from location-based searches.</w:t>
      </w:r>
    </w:p>
    <w:p>
      <w:pPr>
        <w:pStyle w:val="ListParagraph"/>
        <w:numPr>
          <w:ilvl w:val="0"/>
          <w:numId w:val="2"/>
        </w:numPr>
        <w:spacing w:after="40" w:before="40"/>
      </w:pPr>
      <w:r>
        <w:rPr>
          <w:rFonts w:ascii="Arial" w:cs="Arial" w:eastAsia="Arial" w:hAnsi="Arial"/>
          <w:color w:val="333333"/>
          <w:sz w:val="20"/>
          <w:szCs w:val="20"/>
        </w:rPr>
        <w:t xml:space="preserve">Implement JSON-LD Local Business schema for each facility location (Irvine, Columbia, Nashville, and others)</w:t>
      </w:r>
    </w:p>
    <w:p>
      <w:pPr>
        <w:pStyle w:val="ListParagraph"/>
        <w:numPr>
          <w:ilvl w:val="0"/>
          <w:numId w:val="2"/>
        </w:numPr>
        <w:spacing w:after="40" w:before="40"/>
      </w:pPr>
      <w:r>
        <w:rPr>
          <w:rFonts w:ascii="Arial" w:cs="Arial" w:eastAsia="Arial" w:hAnsi="Arial"/>
          <w:color w:val="333333"/>
          <w:sz w:val="20"/>
          <w:szCs w:val="20"/>
        </w:rPr>
        <w:t xml:space="preserve">Create and optimize individual location landing pages with geo-targeted keyword content</w:t>
      </w:r>
    </w:p>
    <w:p>
      <w:pPr>
        <w:pStyle w:val="ListParagraph"/>
        <w:numPr>
          <w:ilvl w:val="0"/>
          <w:numId w:val="2"/>
        </w:numPr>
        <w:spacing w:after="40" w:before="40"/>
      </w:pPr>
      <w:r>
        <w:rPr>
          <w:rFonts w:ascii="Arial" w:cs="Arial" w:eastAsia="Arial" w:hAnsi="Arial"/>
          <w:color w:val="333333"/>
          <w:sz w:val="20"/>
          <w:szCs w:val="20"/>
        </w:rPr>
        <w:t xml:space="preserve">Build a consistent NAP (Name, Address, Phone) citation structure across all location pages</w:t>
      </w:r>
    </w:p>
    <w:p>
      <w:pPr>
        <w:pStyle w:val="ListParagraph"/>
        <w:numPr>
          <w:ilvl w:val="0"/>
          <w:numId w:val="2"/>
        </w:numPr>
        <w:spacing w:after="40" w:before="40"/>
      </w:pPr>
      <w:r>
        <w:rPr>
          <w:rFonts w:ascii="Arial" w:cs="Arial" w:eastAsia="Arial" w:hAnsi="Arial"/>
          <w:color w:val="333333"/>
          <w:sz w:val="20"/>
          <w:szCs w:val="20"/>
        </w:rPr>
        <w:t xml:space="preserve">Manage and expand Google Business Profile entries for each lab location</w:t>
      </w:r>
    </w:p>
    <w:p>
      <w:pPr>
        <w:pStyle w:val="ListParagraph"/>
        <w:numPr>
          <w:ilvl w:val="0"/>
          <w:numId w:val="2"/>
        </w:numPr>
        <w:spacing w:after="40" w:before="40"/>
      </w:pPr>
      <w:r>
        <w:rPr>
          <w:rFonts w:ascii="Arial" w:cs="Arial" w:eastAsia="Arial" w:hAnsi="Arial"/>
          <w:color w:val="333333"/>
          <w:sz w:val="20"/>
          <w:szCs w:val="20"/>
        </w:rPr>
        <w:t xml:space="preserve">Implement service-area schema markup for regions served by each lab</w:t>
      </w:r>
    </w:p>
    <w:p>
      <w:pPr>
        <w:spacing w:after="60" w:before="60"/>
      </w:pPr>
      <w:r>
        <w:t xml:space="preserve"/>
      </w:r>
    </w:p>
    <w:p>
      <w:pPr>
        <w:pStyle w:val="Heading2"/>
        <w:spacing w:after="80" w:before="240"/>
      </w:pPr>
      <w:r>
        <w:rPr>
          <w:rFonts w:ascii="Arial" w:cs="Arial" w:eastAsia="Arial" w:hAnsi="Arial"/>
          <w:b/>
          <w:bCs/>
          <w:color w:val="2E6FCF"/>
          <w:sz w:val="28"/>
          <w:szCs w:val="28"/>
        </w:rPr>
        <w:t xml:space="preserve">11.4 Keyword &amp; Content Strategy</w:t>
      </w:r>
    </w:p>
    <w:p>
      <w:pPr>
        <w:pBdr>
          <w:left w:val="single" w:color="BF5700" w:sz="12" w:space="8"/>
        </w:pBdr>
        <w:shd w:fill="FFF2CC" w:val="clear"/>
        <w:spacing w:after="80" w:before="80"/>
        <w:ind w:left="200" w:right="200"/>
      </w:pPr>
      <w:r>
        <w:rPr>
          <w:rFonts w:ascii="Arial" w:cs="Arial" w:eastAsia="Arial" w:hAnsi="Arial"/>
          <w:i/>
          <w:iCs/>
          <w:color w:val="333333"/>
          <w:sz w:val="20"/>
          <w:szCs w:val="20"/>
        </w:rPr>
        <w:t xml:space="preserve">With 77 keywords stuck beyond position 50 and bostonbioskills.com ranking for 387 more keywords, there is a large, addressable keyword gap that content strategy can close.</w:t>
      </w:r>
    </w:p>
    <w:p>
      <w:pPr>
        <w:pStyle w:val="ListParagraph"/>
        <w:numPr>
          <w:ilvl w:val="0"/>
          <w:numId w:val="2"/>
        </w:numPr>
        <w:spacing w:after="40" w:before="40"/>
      </w:pPr>
      <w:r>
        <w:rPr>
          <w:rFonts w:ascii="Arial" w:cs="Arial" w:eastAsia="Arial" w:hAnsi="Arial"/>
          <w:color w:val="333333"/>
          <w:sz w:val="20"/>
          <w:szCs w:val="20"/>
        </w:rPr>
        <w:t xml:space="preserve">Conduct full competitive gap analysis against bostonbioskills.com to identify quick-win keyword opportunities</w:t>
      </w:r>
    </w:p>
    <w:p>
      <w:pPr>
        <w:pStyle w:val="ListParagraph"/>
        <w:numPr>
          <w:ilvl w:val="0"/>
          <w:numId w:val="2"/>
        </w:numPr>
        <w:spacing w:after="40" w:before="40"/>
      </w:pPr>
      <w:r>
        <w:rPr>
          <w:rFonts w:ascii="Arial" w:cs="Arial" w:eastAsia="Arial" w:hAnsi="Arial"/>
          <w:color w:val="333333"/>
          <w:sz w:val="20"/>
          <w:szCs w:val="20"/>
        </w:rPr>
        <w:t xml:space="preserve">Create targeted landing pages for high-value non-branded terms like "bioskills lab [state]", "cadaver lab training", "surgical skills training facility"</w:t>
      </w:r>
    </w:p>
    <w:p>
      <w:pPr>
        <w:pStyle w:val="ListParagraph"/>
        <w:numPr>
          <w:ilvl w:val="0"/>
          <w:numId w:val="2"/>
        </w:numPr>
        <w:spacing w:after="40" w:before="40"/>
      </w:pPr>
      <w:r>
        <w:rPr>
          <w:rFonts w:ascii="Arial" w:cs="Arial" w:eastAsia="Arial" w:hAnsi="Arial"/>
          <w:color w:val="333333"/>
          <w:sz w:val="20"/>
          <w:szCs w:val="20"/>
        </w:rPr>
        <w:t xml:space="preserve">Develop a content calendar around informational keywords (51.5% of current rankings) to build topical authority</w:t>
      </w:r>
    </w:p>
    <w:p>
      <w:pPr>
        <w:pStyle w:val="ListParagraph"/>
        <w:numPr>
          <w:ilvl w:val="0"/>
          <w:numId w:val="2"/>
        </w:numPr>
        <w:spacing w:after="40" w:before="40"/>
      </w:pPr>
      <w:r>
        <w:rPr>
          <w:rFonts w:ascii="Arial" w:cs="Arial" w:eastAsia="Arial" w:hAnsi="Arial"/>
          <w:color w:val="333333"/>
          <w:sz w:val="20"/>
          <w:szCs w:val="20"/>
        </w:rPr>
        <w:t xml:space="preserve">Optimize existing pages ranking in positions 11–30 to push them onto page 1 (34 keywords in this range)</w:t>
      </w:r>
    </w:p>
    <w:p>
      <w:pPr>
        <w:pStyle w:val="ListParagraph"/>
        <w:numPr>
          <w:ilvl w:val="0"/>
          <w:numId w:val="2"/>
        </w:numPr>
        <w:spacing w:after="40" w:before="40"/>
      </w:pPr>
      <w:r>
        <w:rPr>
          <w:rFonts w:ascii="Arial" w:cs="Arial" w:eastAsia="Arial" w:hAnsi="Arial"/>
          <w:color w:val="333333"/>
          <w:sz w:val="20"/>
          <w:szCs w:val="20"/>
        </w:rPr>
        <w:t xml:space="preserve">Implement internal linking strategy to distribute page authority across deep service pages</w:t>
      </w:r>
    </w:p>
    <w:p>
      <w:pPr>
        <w:spacing w:after="60" w:before="60"/>
      </w:pPr>
      <w:r>
        <w:t xml:space="preserve"/>
      </w:r>
    </w:p>
    <w:p>
      <w:pPr>
        <w:pStyle w:val="Heading2"/>
        <w:spacing w:after="80" w:before="240"/>
      </w:pPr>
      <w:r>
        <w:rPr>
          <w:rFonts w:ascii="Arial" w:cs="Arial" w:eastAsia="Arial" w:hAnsi="Arial"/>
          <w:b/>
          <w:bCs/>
          <w:color w:val="2E6FCF"/>
          <w:sz w:val="28"/>
          <w:szCs w:val="28"/>
        </w:rPr>
        <w:t xml:space="preserve">11.5 Technical SEO Infrastructure</w:t>
      </w:r>
    </w:p>
    <w:p>
      <w:pPr>
        <w:pStyle w:val="ListParagraph"/>
        <w:numPr>
          <w:ilvl w:val="0"/>
          <w:numId w:val="2"/>
        </w:numPr>
        <w:spacing w:after="40" w:before="40"/>
      </w:pPr>
      <w:r>
        <w:rPr>
          <w:rFonts w:ascii="Arial" w:cs="Arial" w:eastAsia="Arial" w:hAnsi="Arial"/>
          <w:color w:val="333333"/>
          <w:sz w:val="20"/>
          <w:szCs w:val="20"/>
        </w:rPr>
        <w:t xml:space="preserve">Implement missing Local Business schema and review markup across all pages</w:t>
      </w:r>
    </w:p>
    <w:p>
      <w:pPr>
        <w:pStyle w:val="ListParagraph"/>
        <w:numPr>
          <w:ilvl w:val="0"/>
          <w:numId w:val="2"/>
        </w:numPr>
        <w:spacing w:after="40" w:before="40"/>
      </w:pPr>
      <w:r>
        <w:rPr>
          <w:rFonts w:ascii="Arial" w:cs="Arial" w:eastAsia="Arial" w:hAnsi="Arial"/>
          <w:color w:val="333333"/>
          <w:sz w:val="20"/>
          <w:szCs w:val="20"/>
        </w:rPr>
        <w:t xml:space="preserve">Restructure H2 header tags to reflect service keywords rather than review text</w:t>
      </w:r>
    </w:p>
    <w:p>
      <w:pPr>
        <w:pStyle w:val="ListParagraph"/>
        <w:numPr>
          <w:ilvl w:val="0"/>
          <w:numId w:val="2"/>
        </w:numPr>
        <w:spacing w:after="40" w:before="40"/>
      </w:pPr>
      <w:r>
        <w:rPr>
          <w:rFonts w:ascii="Arial" w:cs="Arial" w:eastAsia="Arial" w:hAnsi="Arial"/>
          <w:color w:val="333333"/>
          <w:sz w:val="20"/>
          <w:szCs w:val="20"/>
        </w:rPr>
        <w:t xml:space="preserve">Remove or properly attribute iFrame usage and consolidate inline styles into CSS</w:t>
      </w:r>
    </w:p>
    <w:p>
      <w:pPr>
        <w:pStyle w:val="ListParagraph"/>
        <w:numPr>
          <w:ilvl w:val="0"/>
          <w:numId w:val="2"/>
        </w:numPr>
        <w:spacing w:after="40" w:before="40"/>
      </w:pPr>
      <w:r>
        <w:rPr>
          <w:rFonts w:ascii="Arial" w:cs="Arial" w:eastAsia="Arial" w:hAnsi="Arial"/>
          <w:color w:val="333333"/>
          <w:sz w:val="20"/>
          <w:szCs w:val="20"/>
        </w:rPr>
        <w:t xml:space="preserve">Set up and configure Google Search Console for ongoing keyword monitoring and issue alerts</w:t>
      </w:r>
    </w:p>
    <w:p>
      <w:pPr>
        <w:pStyle w:val="ListParagraph"/>
        <w:numPr>
          <w:ilvl w:val="0"/>
          <w:numId w:val="2"/>
        </w:numPr>
        <w:spacing w:after="40" w:before="40"/>
      </w:pPr>
      <w:r>
        <w:rPr>
          <w:rFonts w:ascii="Arial" w:cs="Arial" w:eastAsia="Arial" w:hAnsi="Arial"/>
          <w:color w:val="333333"/>
          <w:sz w:val="20"/>
          <w:szCs w:val="20"/>
        </w:rPr>
        <w:t xml:space="preserve">Investigate the 10% keyword ranking drop through Search Console crawl reports</w:t>
      </w:r>
    </w:p>
    <w:p>
      <w:pPr>
        <w:pStyle w:val="ListParagraph"/>
        <w:numPr>
          <w:ilvl w:val="0"/>
          <w:numId w:val="2"/>
        </w:numPr>
        <w:spacing w:after="40" w:before="40"/>
      </w:pPr>
      <w:r>
        <w:rPr>
          <w:rFonts w:ascii="Arial" w:cs="Arial" w:eastAsia="Arial" w:hAnsi="Arial"/>
          <w:color w:val="333333"/>
          <w:sz w:val="20"/>
          <w:szCs w:val="20"/>
        </w:rPr>
        <w:t xml:space="preserve">Enhance image compression from current 25% to 80%+ using modern compression tools</w:t>
      </w:r>
    </w:p>
    <w:p>
      <w:pPr>
        <w:spacing w:after="60" w:before="60"/>
      </w:pPr>
      <w:r>
        <w:t xml:space="preserve"/>
      </w:r>
    </w:p>
    <w:p>
      <w:pPr>
        <w:pStyle w:val="Heading2"/>
        <w:spacing w:after="80" w:before="240"/>
      </w:pPr>
      <w:r>
        <w:rPr>
          <w:rFonts w:ascii="Arial" w:cs="Arial" w:eastAsia="Arial" w:hAnsi="Arial"/>
          <w:b/>
          <w:bCs/>
          <w:color w:val="2E6FCF"/>
          <w:sz w:val="28"/>
          <w:szCs w:val="28"/>
        </w:rPr>
        <w:t xml:space="preserve">11.6 Backlink Building &amp; Authority Growth</w:t>
      </w:r>
    </w:p>
    <w:p>
      <w:pPr>
        <w:pStyle w:val="ListParagraph"/>
        <w:numPr>
          <w:ilvl w:val="0"/>
          <w:numId w:val="2"/>
        </w:numPr>
        <w:spacing w:after="40" w:before="40"/>
      </w:pPr>
      <w:r>
        <w:rPr>
          <w:rFonts w:ascii="Arial" w:cs="Arial" w:eastAsia="Arial" w:hAnsi="Arial"/>
          <w:color w:val="333333"/>
          <w:sz w:val="20"/>
          <w:szCs w:val="20"/>
        </w:rPr>
        <w:t xml:space="preserve">Develop an outreach program targeting medical education publications, hospital systems, and surgical training associations</w:t>
      </w:r>
    </w:p>
    <w:p>
      <w:pPr>
        <w:pStyle w:val="ListParagraph"/>
        <w:numPr>
          <w:ilvl w:val="0"/>
          <w:numId w:val="2"/>
        </w:numPr>
        <w:spacing w:after="40" w:before="40"/>
      </w:pPr>
      <w:r>
        <w:rPr>
          <w:rFonts w:ascii="Arial" w:cs="Arial" w:eastAsia="Arial" w:hAnsi="Arial"/>
          <w:color w:val="333333"/>
          <w:sz w:val="20"/>
          <w:szCs w:val="20"/>
        </w:rPr>
        <w:t xml:space="preserve">Create linkable assets (research content, cadaver lab guides, surgical training statistics) to attract organic high-authority backlinks</w:t>
      </w:r>
    </w:p>
    <w:p>
      <w:pPr>
        <w:pStyle w:val="ListParagraph"/>
        <w:numPr>
          <w:ilvl w:val="0"/>
          <w:numId w:val="2"/>
        </w:numPr>
        <w:spacing w:after="40" w:before="40"/>
      </w:pPr>
      <w:r>
        <w:rPr>
          <w:rFonts w:ascii="Arial" w:cs="Arial" w:eastAsia="Arial" w:hAnsi="Arial"/>
          <w:color w:val="333333"/>
          <w:sz w:val="20"/>
          <w:szCs w:val="20"/>
        </w:rPr>
        <w:t xml:space="preserve">Disavow the cluster of low-quality blogspot.com backlinks flagged in the Semrush report</w:t>
      </w:r>
    </w:p>
    <w:p>
      <w:pPr>
        <w:pStyle w:val="ListParagraph"/>
        <w:numPr>
          <w:ilvl w:val="0"/>
          <w:numId w:val="2"/>
        </w:numPr>
        <w:spacing w:after="40" w:before="40"/>
      </w:pPr>
      <w:r>
        <w:rPr>
          <w:rFonts w:ascii="Arial" w:cs="Arial" w:eastAsia="Arial" w:hAnsi="Arial"/>
          <w:color w:val="333333"/>
          <w:sz w:val="20"/>
          <w:szCs w:val="20"/>
        </w:rPr>
        <w:t xml:space="preserve">Pursue guest posting and digital PR opportunities on healthcare industry platforms</w:t>
      </w:r>
    </w:p>
    <w:p>
      <w:pPr>
        <w:spacing w:after="60" w:before="60"/>
      </w:pPr>
      <w:r>
        <w:t xml:space="preserve"/>
      </w:r>
    </w:p>
    <w:p>
      <w:pPr>
        <w:pStyle w:val="Heading2"/>
        <w:spacing w:after="80" w:before="240"/>
      </w:pPr>
      <w:r>
        <w:rPr>
          <w:rFonts w:ascii="Arial" w:cs="Arial" w:eastAsia="Arial" w:hAnsi="Arial"/>
          <w:b/>
          <w:bCs/>
          <w:color w:val="2E6FCF"/>
          <w:sz w:val="28"/>
          <w:szCs w:val="28"/>
        </w:rPr>
        <w:t xml:space="preserve">11.7 Analytics, Reporting &amp; Ongoing Monitoring</w:t>
      </w:r>
    </w:p>
    <w:p>
      <w:pPr>
        <w:pStyle w:val="ListParagraph"/>
        <w:numPr>
          <w:ilvl w:val="0"/>
          <w:numId w:val="2"/>
        </w:numPr>
        <w:spacing w:after="40" w:before="40"/>
      </w:pPr>
      <w:r>
        <w:rPr>
          <w:rFonts w:ascii="Arial" w:cs="Arial" w:eastAsia="Arial" w:hAnsi="Arial"/>
          <w:color w:val="333333"/>
          <w:sz w:val="20"/>
          <w:szCs w:val="20"/>
        </w:rPr>
        <w:t xml:space="preserve">Set up comprehensive monthly SEO reporting dashboard covering all KPIs in this report</w:t>
      </w:r>
    </w:p>
    <w:p>
      <w:pPr>
        <w:pStyle w:val="ListParagraph"/>
        <w:numPr>
          <w:ilvl w:val="0"/>
          <w:numId w:val="2"/>
        </w:numPr>
        <w:spacing w:after="40" w:before="40"/>
      </w:pPr>
      <w:r>
        <w:rPr>
          <w:rFonts w:ascii="Arial" w:cs="Arial" w:eastAsia="Arial" w:hAnsi="Arial"/>
          <w:color w:val="333333"/>
          <w:sz w:val="20"/>
          <w:szCs w:val="20"/>
        </w:rPr>
        <w:t xml:space="preserve">Install Facebook Pixel and configure conversion tracking for lab inquiries/bookings</w:t>
      </w:r>
    </w:p>
    <w:p>
      <w:pPr>
        <w:pStyle w:val="ListParagraph"/>
        <w:numPr>
          <w:ilvl w:val="0"/>
          <w:numId w:val="2"/>
        </w:numPr>
        <w:spacing w:after="40" w:before="40"/>
      </w:pPr>
      <w:r>
        <w:rPr>
          <w:rFonts w:ascii="Arial" w:cs="Arial" w:eastAsia="Arial" w:hAnsi="Arial"/>
          <w:color w:val="333333"/>
          <w:sz w:val="20"/>
          <w:szCs w:val="20"/>
        </w:rPr>
        <w:t xml:space="preserve">Establish Core Web Vitals monitoring with automated alerts for performance regressions</w:t>
      </w:r>
    </w:p>
    <w:p>
      <w:pPr>
        <w:pStyle w:val="ListParagraph"/>
        <w:numPr>
          <w:ilvl w:val="0"/>
          <w:numId w:val="2"/>
        </w:numPr>
        <w:spacing w:after="40" w:before="40"/>
      </w:pPr>
      <w:r>
        <w:rPr>
          <w:rFonts w:ascii="Arial" w:cs="Arial" w:eastAsia="Arial" w:hAnsi="Arial"/>
          <w:color w:val="333333"/>
          <w:sz w:val="20"/>
          <w:szCs w:val="20"/>
        </w:rPr>
        <w:t xml:space="preserve">Implement call tracking to properly attribute inbound calls from organic search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80"/>
              <w:left w:type="dxa" w:w="240"/>
              <w:bottom w:type="dxa" w:w="180"/>
              <w:right w:type="dxa" w:w="240"/>
            </w:tcMar>
          </w:tcPr>
          <w:p>
            <w:pPr>
              <w:spacing w:after="80"/>
              <w:jc w:val="center"/>
            </w:pPr>
            <w:r>
              <w:rPr>
                <w:rFonts w:ascii="Arial" w:cs="Arial" w:eastAsia="Arial" w:hAnsi="Arial"/>
                <w:b/>
                <w:bCs/>
                <w:color w:val="1B3A6B"/>
                <w:sz w:val="28"/>
                <w:szCs w:val="28"/>
              </w:rPr>
              <w:t xml:space="preserve">Ready to Transform axisrt.com's SEO Performance?</w:t>
            </w:r>
          </w:p>
          <w:p>
            <w:pPr>
              <w:spacing w:after="80"/>
              <w:jc w:val="center"/>
            </w:pPr>
            <w:r>
              <w:rPr>
                <w:rFonts w:ascii="Arial" w:cs="Arial" w:eastAsia="Arial" w:hAnsi="Arial"/>
                <w:color w:val="333333"/>
                <w:sz w:val="20"/>
                <w:szCs w:val="20"/>
              </w:rPr>
              <w:t xml:space="preserve">Technijian's team of SEO specialists, web developers, and digital strategists is ready to execute</w:t>
            </w:r>
          </w:p>
          <w:p>
            <w:pPr>
              <w:spacing w:after="80"/>
              <w:jc w:val="center"/>
            </w:pPr>
            <w:r>
              <w:rPr>
                <w:rFonts w:ascii="Arial" w:cs="Arial" w:eastAsia="Arial" w:hAnsi="Arial"/>
                <w:color w:val="333333"/>
                <w:sz w:val="20"/>
                <w:szCs w:val="20"/>
              </w:rPr>
              <w:t xml:space="preserve">on each recommendation in this report with measurable goals and transparent reporting.</w:t>
            </w:r>
          </w:p>
          <w:p>
            <w:pPr>
              <w:spacing w:after="80" w:before="80"/>
              <w:jc w:val="center"/>
            </w:pPr>
            <w:r>
              <w:rPr>
                <w:rFonts w:ascii="Arial" w:cs="Arial" w:eastAsia="Arial" w:hAnsi="Arial"/>
                <w:b/>
                <w:bCs/>
                <w:color w:val="1B3A6B"/>
                <w:sz w:val="22"/>
                <w:szCs w:val="22"/>
              </w:rPr>
              <w:t xml:space="preserve">📞 Contact Technijian today to schedule your free strategy consultation.</w:t>
            </w:r>
          </w:p>
          <w:p>
            <w:pPr>
              <w:jc w:val="center"/>
            </w:pPr>
            <w:r>
              <w:rPr>
                <w:rFonts w:ascii="Arial" w:cs="Arial" w:eastAsia="Arial" w:hAnsi="Arial"/>
                <w:i/>
                <w:iCs/>
                <w:color w:val="2E6FCF"/>
                <w:sz w:val="20"/>
                <w:szCs w:val="20"/>
              </w:rPr>
              <w:t xml:space="preserve">www.technijian.com</w:t>
            </w:r>
          </w:p>
        </w:tc>
      </w:tr>
    </w:tbl>
    <w:p>
      <w:r>
        <w:br w:type="page"/>
      </w:r>
    </w:p>
    <w:p>
      <w:pPr>
        <w:pStyle w:val="Heading1"/>
        <w:pBdr>
          <w:bottom w:val="single" w:color="1B3A6B" w:sz="4" w:space="4"/>
        </w:pBdr>
        <w:spacing w:after="120" w:before="300"/>
      </w:pPr>
      <w:r>
        <w:rPr>
          <w:rFonts w:ascii="Arial" w:cs="Arial" w:eastAsia="Arial" w:hAnsi="Arial"/>
          <w:b/>
          <w:bCs/>
          <w:color w:val="1B3A6B"/>
          <w:sz w:val="36"/>
          <w:szCs w:val="36"/>
        </w:rPr>
        <w:t xml:space="preserve">Appendix: Technology Stack Identified</w:t>
      </w:r>
    </w:p>
    <w:p>
      <w:pPr>
        <w:spacing w:after="80" w:before="60"/>
      </w:pPr>
      <w:r>
        <w:rPr>
          <w:rFonts w:ascii="Arial" w:cs="Arial" w:eastAsia="Arial" w:hAnsi="Arial"/>
          <w:b w:val="false"/>
          <w:bCs w:val="false"/>
          <w:i w:val="false"/>
          <w:iCs w:val="false"/>
          <w:color w:val="333333"/>
          <w:sz w:val="20"/>
          <w:szCs w:val="20"/>
        </w:rPr>
        <w:t xml:space="preserve">The following technologies were detected on axisrt.com by The HOTH audit: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WordPress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CMS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Site built on WordPress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PHP</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Backend Language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Server-side processing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MySQL</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Database backend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Cloudflare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CDN / Security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With Bot Management enabled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Google Analytics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Analytics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Active tracking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Google Tag Manager</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Tag Management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Installed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LinkedIn Insight Tag</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B2B Advertising</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LinkedIn ad tracking active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jQuery + jQuery Migrate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JavaScript Library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Both versions loaded — consider consolidation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OWL Carousel</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UI Component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Slider/carousel functionality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HTTP/3 + HSTS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Protocol / Security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Modern HTTP with strict transport security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DMARC Record</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Email Security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Valid — quarantine policy in place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SPF Record</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Email Security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Includes Mimecast, Outlook, Salesforce</w:t>
            </w:r>
          </w:p>
        </w:tc>
      </w:tr>
    </w:tbl>
    <w:p>
      <w:pPr>
        <w:spacing w:after="60" w:before="60"/>
      </w:pPr>
      <w:r>
        <w:t xml:space="preserve"/>
      </w:r>
    </w:p>
    <w:p>
      <w:pPr>
        <w:spacing w:after="60" w:before="60"/>
      </w:pPr>
      <w:r>
        <w:t xml:space="preserve"/>
      </w:r>
    </w:p>
    <w:p>
      <w:pPr>
        <w:jc w:val="center"/>
      </w:pPr>
      <w:r>
        <w:rPr>
          <w:rFonts w:ascii="Arial" w:cs="Arial" w:eastAsia="Arial" w:hAnsi="Arial"/>
          <w:i/>
          <w:iCs/>
          <w:color w:val="999999"/>
          <w:sz w:val="20"/>
          <w:szCs w:val="20"/>
        </w:rPr>
        <w:t xml:space="preserve">— End of Report —</w:t>
      </w:r>
    </w:p>
    <w:p>
      <w:pPr>
        <w:jc w:val="center"/>
      </w:pPr>
      <w:r>
        <w:rPr>
          <w:rFonts w:ascii="Arial" w:cs="Arial" w:eastAsia="Arial" w:hAnsi="Arial"/>
          <w:i/>
          <w:iCs/>
          <w:color w:val="999999"/>
          <w:sz w:val="18"/>
          <w:szCs w:val="18"/>
        </w:rPr>
        <w:t xml:space="preserve">Report prepared by Technijian | June 11, 2026 | www.technijian.com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6FC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2026-06-11T16:43:16.108Z</dcterms:created>
  <dcterms:modified xsi:type="dcterms:W3CDTF">2026-06-11T16:43:16.108Z</dcterms:modified>
</cp:coreProperties>
</file>

<file path=docProps/custom.xml><?xml version="1.0" encoding="utf-8"?>
<Properties xmlns="http://schemas.openxmlformats.org/officeDocument/2006/custom-properties" xmlns:vt="http://schemas.openxmlformats.org/officeDocument/2006/docPropsVTypes"/>
</file>