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CHRISTIAN BROTHERS</w:t>
      </w:r>
    </w:p>
    <w:p>
      <w:pPr>
        <w:spacing w:after="80"/>
        <w:jc w:val="center"/>
      </w:pPr>
      <w:r>
        <w:rPr>
          <w:rFonts w:ascii="Open Sans" w:cs="Open Sans" w:eastAsia="Open Sans" w:hAnsi="Open Sans"/>
          <w:b w:val="false"/>
          <w:bCs w:val="false"/>
          <w:color w:val="59595B"/>
          <w:sz w:val="24"/>
          <w:szCs w:val="24"/>
        </w:rPr>
        <w:t xml:space="preserve">Flooring &amp; Interiors  —  San Diego County</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2026-05-27</w:t>
      </w:r>
    </w:p>
    <w:p>
      <w:pPr>
        <w:spacing w:after="40"/>
        <w:jc w:val="center"/>
      </w:pPr>
      <w:r>
        <w:rPr>
          <w:rFonts w:ascii="Open Sans" w:cs="Open Sans" w:eastAsia="Open Sans" w:hAnsi="Open Sans"/>
          <w:color w:val="59595B"/>
          <w:sz w:val="22"/>
          <w:szCs w:val="22"/>
        </w:rPr>
        <w:t xml:space="preserve">Lakeside, California  |  cbinteriors.net</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Christian Brothers Flooring &amp; Interiors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1988</w:t>
            </w:r>
          </w:p>
          <w:p>
            <w:pPr>
              <w:spacing w:after="0"/>
              <w:jc w:val="center"/>
            </w:pPr>
            <w:r>
              <w:rPr>
                <w:rFonts w:ascii="Open Sans" w:cs="Open Sans" w:eastAsia="Open Sans" w:hAnsi="Open Sans"/>
                <w:color w:val="59595B"/>
                <w:sz w:val="17"/>
                <w:szCs w:val="17"/>
              </w:rPr>
              <w:t xml:space="preserve">Family-Owned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37</w:t>
            </w:r>
          </w:p>
          <w:p>
            <w:pPr>
              <w:spacing w:after="0"/>
              <w:jc w:val="center"/>
            </w:pPr>
            <w:r>
              <w:rPr>
                <w:rFonts w:ascii="Open Sans" w:cs="Open Sans" w:eastAsia="Open Sans" w:hAnsi="Open Sans"/>
                <w:color w:val="59595B"/>
                <w:sz w:val="17"/>
                <w:szCs w:val="17"/>
              </w:rPr>
              <w:t xml:space="preserve">Years in San Diego County</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2</w:t>
            </w:r>
          </w:p>
          <w:p>
            <w:pPr>
              <w:spacing w:after="0"/>
              <w:jc w:val="center"/>
            </w:pPr>
            <w:r>
              <w:rPr>
                <w:rFonts w:ascii="Open Sans" w:cs="Open Sans" w:eastAsia="Open Sans" w:hAnsi="Open Sans"/>
                <w:color w:val="59595B"/>
                <w:sz w:val="17"/>
                <w:szCs w:val="17"/>
              </w:rPr>
              <w:t xml:space="preserve">Growth Channels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A+</w:t>
            </w:r>
          </w:p>
          <w:p>
            <w:pPr>
              <w:spacing w:after="0"/>
              <w:jc w:val="center"/>
            </w:pPr>
            <w:r>
              <w:rPr>
                <w:rFonts w:ascii="Open Sans" w:cs="Open Sans" w:eastAsia="Open Sans" w:hAnsi="Open Sans"/>
                <w:color w:val="59595B"/>
                <w:sz w:val="17"/>
                <w:szCs w:val="17"/>
              </w:rPr>
              <w:t xml:space="preserve">BBB Rated</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already runs Christian Brothers’ IT and security. This blueprint is about a different kind of partnership: turning that same trusted stack into a growth engine. Christian Brothers has spent thirty-seven years building a flooring and finishes business in San Diego County, earning a BBB A+ and the 2023 BIA San Diego ICON Award for finish work — and it has built something most flooring shops have not: a new-home design-center program that runs the buyer-personalization process for homebuilders.</w:t>
      </w:r>
    </w:p>
    <w:p>
      <w:pPr>
        <w:spacing w:after="140" w:before="0" w:line="320"/>
        <w:jc w:val="both"/>
      </w:pPr>
      <w:r>
        <w:rPr>
          <w:rFonts w:ascii="Open Sans" w:cs="Open Sans" w:eastAsia="Open Sans" w:hAnsi="Open Sans"/>
          <w:b w:val="false"/>
          <w:bCs w:val="false"/>
          <w:i w:val="false"/>
          <w:iCs w:val="false"/>
          <w:color w:val="59595B"/>
          <w:sz w:val="22"/>
          <w:szCs w:val="22"/>
        </w:rPr>
        <w:t xml:space="preserve">That gives Christian Brothers two ways to grow, and they call for two playbooks. The homeowner channel — remodels and flooring, the steady revenue base — is won the way every local home-services business is won today: showing up in Google with strong reviews, a deep visual portfolio, and a way for a buyer to picture the floor in their own room. The homebuilder channel — the higher-margin differentiator — is won account by account, by knowing which builders are starting which communities and being the design-center partner they choose. AI moves both.</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a focused program with three motions: get found (fix the local-search foundation, build review velocity, merchandise the portfolio, and add a room visualizer), win builders (account intelligence on San Diego construction plus a proof library that wins the design-center relationship), and convert and serve (capture and nurture leads, speed the designer selections, and automate quoting). Because Technijian already supports the systems and security underneath, this deploys faster and with less risk than it would for any outside firm.</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A self-inflicted, free fix: the design-center site currently brands Christian Brothers as "Orange County’s #1" while the company operates entirely in San Diego County — a local-search own-goal that caps Google visibility and is correctable day one.</w:t>
            </w:r>
          </w:p>
          <w:p>
            <w:pPr>
              <w:keepNext/>
              <w:keepLines/>
              <w:spacing w:after="60" w:before="40" w:line="300"/>
            </w:pPr>
            <w:r>
              <w:rPr>
                <w:rFonts w:ascii="Open Sans" w:cs="Open Sans" w:eastAsia="Open Sans" w:hAnsi="Open Sans"/>
                <w:color w:val="59595B"/>
                <w:sz w:val="20"/>
                <w:szCs w:val="20"/>
              </w:rPr>
              <w:t xml:space="preserve">Win on what homeowners actually choose by: reviews, a visual portfolio, and a room visualizer. Christian Brothers sits at roughly 37 reviews where the strongest San Diego rivals have 200 to 369, and rivals already offer "see-your-floor-in-your-room" visualization. These are catch-up moves with outsized payoff.</w:t>
            </w:r>
          </w:p>
          <w:p>
            <w:pPr>
              <w:keepNext w:val="false"/>
              <w:keepLines/>
              <w:spacing w:after="60" w:before="40" w:line="300"/>
            </w:pPr>
            <w:r>
              <w:rPr>
                <w:rFonts w:ascii="Open Sans" w:cs="Open Sans" w:eastAsia="Open Sans" w:hAnsi="Open Sans"/>
                <w:color w:val="59595B"/>
                <w:sz w:val="20"/>
                <w:szCs w:val="20"/>
              </w:rPr>
              <w:t xml:space="preserve">Grow the high-margin builder channel deliberately: AI account intelligence on new San Diego communities and starts turns a lumpy, reactive pipeline into a proactive target list — and the existing IT relationship means the whole program is lower-risk and faster to stand up.</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Christian Brothers’ internal numbers (lead volume, average project value, close rate, review velocity, and the builder pipeline) were not available for this draft. Every projection below is labeled estimated and conservative, and calibrates to real numbers after a short discovery call —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The Two-Channel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Two-Channel Model</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growth plan has to start with how Christian Brothers actually wins work, because there are two distinct channels and each is won differently. The homeowner channel is a local home-services business: a remodeling homeowner or new-home buyer finds Christian Brothers through search, reviews, and the Lakeside showroom, then selects flooring and finishes. The homebuilder channel is account-based: a builder outsources its design center, and Christian Brothers runs the buyer-personalization process inside the builder’s construction schedule — using the Studio Chateau selection tool the company already deploys.</w:t>
      </w:r>
    </w:p>
    <w:p>
      <w:pPr>
        <w:spacing w:after="0" w:before="160"/>
      </w:pPr>
      <w:r>
        <w:t xml:space="preserve"/>
      </w:r>
    </w:p>
    <w:p>
      <w:pPr>
        <w:spacing w:after="80" w:before="120"/>
        <w:jc w:val="center"/>
      </w:pPr>
      <w:r>
        <w:drawing>
          <wp:inline distT="0" distB="0" distL="0" distR="0">
            <wp:extent cx="5715000" cy="3305175"/>
            <wp:effectExtent t="0" r="0" b="0" l="0"/>
            <wp:docPr id="1" name="Two Ways Christian Brothers Wins Work" descr="Two Ways Christian Brothers Wins Work" title="Two Ways Christian Brothers Win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Two channels: a B2C homeowner channel and a B2B homebuilder design-center channel, both converging on the showroom and install crew</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Two Channels, Two Playbooks</w:t>
      </w:r>
    </w:p>
    <w:p>
      <w:pPr>
        <w:pStyle w:val="ListParagraph"/>
        <w:numPr>
          <w:ilvl w:val="0"/>
          <w:numId w:val="2"/>
        </w:numPr>
        <w:spacing w:after="80" w:before="40" w:line="300"/>
      </w:pPr>
      <w:r>
        <w:rPr>
          <w:rFonts w:ascii="Open Sans" w:cs="Open Sans" w:eastAsia="Open Sans" w:hAnsi="Open Sans"/>
          <w:color w:val="59595B"/>
          <w:sz w:val="22"/>
          <w:szCs w:val="22"/>
        </w:rPr>
        <w:t xml:space="preserve">Homeowner channel (the steady base): remodel-heavy, luxury-vinyl-led, won through local search, online reviews, a visual portfolio, and the showroom and shop-at-home experience.</w:t>
      </w:r>
    </w:p>
    <w:p>
      <w:pPr>
        <w:pStyle w:val="ListParagraph"/>
        <w:numPr>
          <w:ilvl w:val="0"/>
          <w:numId w:val="2"/>
        </w:numPr>
        <w:spacing w:after="80" w:before="40" w:line="300"/>
      </w:pPr>
      <w:r>
        <w:rPr>
          <w:rFonts w:ascii="Open Sans" w:cs="Open Sans" w:eastAsia="Open Sans" w:hAnsi="Open Sans"/>
          <w:color w:val="59595B"/>
          <w:sz w:val="22"/>
          <w:szCs w:val="22"/>
        </w:rPr>
        <w:t xml:space="preserve">Homebuilder channel (the high-margin differentiator): "turn builders into New Home Retailers" by running their design center — online selections, the four-plus designer meetings, and the move-in walkthrough. Win one builder and you earn recurring buyer flow across a whole community.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the Model Rewards AI</w:t>
            </w:r>
          </w:p>
          <w:p>
            <w:pPr>
              <w:keepNext/>
              <w:keepLines/>
              <w:spacing w:after="60" w:before="40" w:line="300"/>
            </w:pPr>
            <w:r>
              <w:rPr>
                <w:rFonts w:ascii="Open Sans" w:cs="Open Sans" w:eastAsia="Open Sans" w:hAnsi="Open Sans"/>
                <w:color w:val="59595B"/>
                <w:sz w:val="20"/>
                <w:szCs w:val="20"/>
              </w:rPr>
              <w:t xml:space="preserve">The homeowner channel is decided online before anyone calls: 91% of homeowners check reviews, and Google plus a visual portfolio shape the shortlist. Whoever shows up — with proof and a way to picture the result — wins the lead.</w:t>
            </w:r>
          </w:p>
          <w:p>
            <w:pPr>
              <w:keepNext/>
              <w:keepLines/>
              <w:spacing w:after="60" w:before="40" w:line="300"/>
            </w:pPr>
            <w:r>
              <w:rPr>
                <w:rFonts w:ascii="Open Sans" w:cs="Open Sans" w:eastAsia="Open Sans" w:hAnsi="Open Sans"/>
                <w:color w:val="59595B"/>
                <w:sz w:val="20"/>
                <w:szCs w:val="20"/>
              </w:rPr>
              <w:t xml:space="preserve">The builder channel is high-margin but lumpy: new construction is a small share of San Diego home sales, so the relationships are worth pursuing deliberately, not waiting for. Account intelligence makes the pursuit proactive.</w:t>
            </w:r>
          </w:p>
          <w:p>
            <w:pPr>
              <w:keepNext w:val="false"/>
              <w:keepLines/>
              <w:spacing w:after="60" w:before="40" w:line="300"/>
            </w:pPr>
            <w:r>
              <w:rPr>
                <w:rFonts w:ascii="Open Sans" w:cs="Open Sans" w:eastAsia="Open Sans" w:hAnsi="Open Sans"/>
                <w:color w:val="59595B"/>
                <w:sz w:val="20"/>
                <w:szCs w:val="20"/>
              </w:rPr>
              <w:t xml:space="preserve">And the same selections, quotes, and design meetings that the work runs on are exactly the repetitive, high-volume tasks AI accelerates — freeing designers to sell and serve.</w:t>
            </w:r>
          </w:p>
        </w:tc>
      </w:tr>
    </w:tbl>
    <w:p>
      <w:pPr>
        <w:pStyle w:val="Heading1"/>
        <w:keepNext/>
        <w:pageBreakBefore/>
        <w:spacing w:after="120" w:before="0" w:line="240"/>
      </w:pPr>
      <w:r>
        <w:rPr>
          <w:rFonts w:ascii="Open Sans" w:cs="Open Sans" w:eastAsia="Open Sans" w:hAnsi="Open Sans"/>
          <w:color w:val="FFFFFF"/>
          <w:sz w:val="2"/>
          <w:szCs w:val="2"/>
        </w:rPr>
        <w:t xml:space="preserve">03  The Growth Equation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Growth Equation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Christian Brothers grows three ways, and each is gated by something fixable. This is the spine the rest of the plan hangs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Gates It Today</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Play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by homeowners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San Diego company tagged "Orange County" in search; thin reviews; no room visualizer; split brands</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Geo-corrected local SEO, a review engine, a unified visual portfolio, and a "see-your-floor" visualizer</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more builder partnerships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reactive, lumpy pipeline; the award and builder work are under-used online</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on new communities and starts, plus a searchable design-center proof library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Convert and serve faster</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lead follow-up, manual selections and quoting; designers do admin instead of selling</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capture and nurture, AI mood-boards, and selection/quote automation around Studio Chateau</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Christian Brothers Is Positioned to Win This</w:t>
            </w:r>
          </w:p>
          <w:p>
            <w:pPr>
              <w:keepNext/>
              <w:keepLines/>
              <w:spacing w:after="60" w:before="40" w:line="300"/>
            </w:pPr>
            <w:r>
              <w:rPr>
                <w:rFonts w:ascii="Open Sans" w:cs="Open Sans" w:eastAsia="Open Sans" w:hAnsi="Open Sans"/>
                <w:color w:val="59595B"/>
                <w:sz w:val="20"/>
                <w:szCs w:val="20"/>
              </w:rPr>
              <w:t xml:space="preserve">The cheapest gains are the most certain: correcting the geography, building reviews, and merchandising a portfolio Christian Brothers already photographs are low-cost moves with fast, measurable payoff.</w:t>
            </w:r>
          </w:p>
          <w:p>
            <w:pPr>
              <w:keepNext/>
              <w:keepLines/>
              <w:spacing w:after="60" w:before="40" w:line="300"/>
            </w:pPr>
            <w:r>
              <w:rPr>
                <w:rFonts w:ascii="Open Sans" w:cs="Open Sans" w:eastAsia="Open Sans" w:hAnsi="Open Sans"/>
                <w:color w:val="59595B"/>
                <w:sz w:val="20"/>
                <w:szCs w:val="20"/>
              </w:rPr>
              <w:t xml:space="preserve">The builder channel is a real moat: a 37-year reputation, in-house install, a showroom, and a BIA ICON award are hard for a software-only competitor to match — they just need to be made findable and provable.</w:t>
            </w:r>
          </w:p>
          <w:p>
            <w:pPr>
              <w:keepNext w:val="false"/>
              <w:keepLines/>
              <w:spacing w:after="60" w:before="40" w:line="300"/>
            </w:pPr>
            <w:r>
              <w:rPr>
                <w:rFonts w:ascii="Open Sans" w:cs="Open Sans" w:eastAsia="Open Sans" w:hAnsi="Open Sans"/>
                <w:color w:val="59595B"/>
                <w:sz w:val="20"/>
                <w:szCs w:val="20"/>
              </w:rPr>
              <w:t xml:space="preserve">The IT partnership de-risks all of it: Technijian already knows and secures the systems, so the program plugs in rather than starting from scratch.</w:t>
            </w:r>
          </w:p>
        </w:tc>
      </w:tr>
    </w:tbl>
    <w:p>
      <w:pPr>
        <w:pStyle w:val="Heading1"/>
        <w:keepNext/>
        <w:pageBreakBefore/>
        <w:spacing w:after="120" w:before="0" w:line="240"/>
      </w:pPr>
      <w:r>
        <w:rPr>
          <w:rFonts w:ascii="Open Sans" w:cs="Open Sans" w:eastAsia="Open Sans" w:hAnsi="Open Sans"/>
          <w:color w:val="FFFFFF"/>
          <w:sz w:val="2"/>
          <w:szCs w:val="2"/>
        </w:rPr>
        <w:t xml:space="preserve">04  The Market &amp; Where It’s Going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Market &amp; Where It’s Going</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market realities shape the plan: the homeowner remodel channel is the larger, steadier base, while the builder channel is higher-margin but smaller and lumpier — and homeowners now decide largely online before they ever visit a showroom.</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(2024–2026)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Christian Brothers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Remodel is the base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Renovation spending is growing slowly but steadily; luxury vinyl dominates and repair-and-remodel is the majority of flooring spend</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homeowner channel is the dependable engine — win it with local search, reviews, and visualization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construction is lumpy</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permitted ~8,800 homes in 2024, but new construction is only ~2-3% of home sales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builder channel is high-value per deal but must be pursued deliberately, account by account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 centers are profit centers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Builders earn more on personalized, built-to-order homes; online selection tools are now standard</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Christian Brothers’ design-center program is the differentiator — make it findable and provable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Homeowners decide online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91% rely on reviews; Google plus visual platforms (Houzz, Instagram, Pinterest) shape the shortlist</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volume and a visual portfolio are not optional — they are how the lead is won</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Visualization is expected</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Room-visualizer tools convert materially more shoppers; a San Diego rival already offers one</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"see-your-floor-in-your-room" tool closes the most visible product gap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Market’s Verdict</w:t>
            </w:r>
          </w:p>
          <w:p>
            <w:pPr>
              <w:keepNext/>
              <w:keepLines/>
              <w:spacing w:after="60" w:before="40" w:line="300"/>
            </w:pPr>
            <w:r>
              <w:rPr>
                <w:rFonts w:ascii="Open Sans" w:cs="Open Sans" w:eastAsia="Open Sans" w:hAnsi="Open Sans"/>
                <w:color w:val="59595B"/>
                <w:sz w:val="20"/>
                <w:szCs w:val="20"/>
              </w:rPr>
              <w:t xml:space="preserve">The homeowner channel rewards the firm that is most findable and most trusted online — and that is a position Christian Brothers can take in San Diego with focused, low-cost work.</w:t>
            </w:r>
          </w:p>
          <w:p>
            <w:pPr>
              <w:keepNext/>
              <w:keepLines/>
              <w:spacing w:after="60" w:before="40" w:line="300"/>
            </w:pPr>
            <w:r>
              <w:rPr>
                <w:rFonts w:ascii="Open Sans" w:cs="Open Sans" w:eastAsia="Open Sans" w:hAnsi="Open Sans"/>
                <w:color w:val="59595B"/>
                <w:sz w:val="20"/>
                <w:szCs w:val="20"/>
              </w:rPr>
              <w:t xml:space="preserve">The builder channel rewards the firm that shows up first with proof when a community breaks ground — which is an account-intelligence problem AI is built to solve.</w:t>
            </w:r>
          </w:p>
          <w:p>
            <w:pPr>
              <w:keepNext w:val="false"/>
              <w:keepLines/>
              <w:spacing w:after="60" w:before="40" w:line="300"/>
            </w:pPr>
            <w:r>
              <w:rPr>
                <w:rFonts w:ascii="Open Sans" w:cs="Open Sans" w:eastAsia="Open Sans" w:hAnsi="Open Sans"/>
                <w:color w:val="59595B"/>
                <w:sz w:val="20"/>
                <w:szCs w:val="20"/>
              </w:rPr>
              <w:t xml:space="preserve">Both point the same way: make a strong, proven, 37-year operation look and work as modern online as it already is in person.</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next dollar comes from a few clear pools. The homeowner pools are won with visibility and trust; the builder and developer pools are won account by account. The program serves all of them.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Christian Brothers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Remodel homeowners (base)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homeowners replacing flooring or refreshing finishes</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SEO + reviews + visual portfolio + a room visualizer + the showroom</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New-home buyers (via builders)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Buyers personalizing a new home through the design center</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smoother selection experience (Studio Chateau + AI mood-boards) that lifts attach and upgrade revenue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Homebuilder partnerships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Production and semi-custom builders starting San Diego communities</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on starts and permits + a proof library that wins the design-center relationship</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multipliers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Realtors, designers, and general contractors who send work</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Stay top-of-mind and easy to refer with a strong, current online presence and proof</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Multifamily / commercial (adjacent)</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Apartment and commercial flooring projects they already do some of</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Targeted outreach and a portfolio that shows the commercial capability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Two Playbooks, One Program</w:t>
            </w:r>
          </w:p>
          <w:p>
            <w:pPr>
              <w:keepNext/>
              <w:keepLines/>
              <w:spacing w:after="60" w:before="40" w:line="300"/>
            </w:pPr>
            <w:r>
              <w:rPr>
                <w:rFonts w:ascii="Open Sans" w:cs="Open Sans" w:eastAsia="Open Sans" w:hAnsi="Open Sans"/>
                <w:color w:val="59595B"/>
                <w:sz w:val="20"/>
                <w:szCs w:val="20"/>
              </w:rPr>
              <w:t xml:space="preserve">The homeowner pools are demand that already exists — people are searching for flooring in San Diego today; the job is to be found, trusted, and easy to picture.</w:t>
            </w:r>
          </w:p>
          <w:p>
            <w:pPr>
              <w:keepNext/>
              <w:keepLines/>
              <w:spacing w:after="60" w:before="40" w:line="300"/>
            </w:pPr>
            <w:r>
              <w:rPr>
                <w:rFonts w:ascii="Open Sans" w:cs="Open Sans" w:eastAsia="Open Sans" w:hAnsi="Open Sans"/>
                <w:color w:val="59595B"/>
                <w:sz w:val="20"/>
                <w:szCs w:val="20"/>
              </w:rPr>
              <w:t xml:space="preserve">The builder and developer pools are won by relationship and timing — AI surfaces the right accounts and arms the team with proof, but the showroom, the install crew, and the 37-year reputation close them.</w:t>
            </w:r>
          </w:p>
          <w:p>
            <w:pPr>
              <w:keepNext w:val="false"/>
              <w:keepLines/>
              <w:spacing w:after="60" w:before="40" w:line="300"/>
            </w:pPr>
            <w:r>
              <w:rPr>
                <w:rFonts w:ascii="Open Sans" w:cs="Open Sans" w:eastAsia="Open Sans" w:hAnsi="Open Sans"/>
                <w:color w:val="59595B"/>
                <w:sz w:val="20"/>
                <w:szCs w:val="20"/>
              </w:rPr>
              <w:t xml:space="preserve">The two reinforce each other: a stronger public presence and portfolio also make Christian Brothers a more credible design-center partner to builders.</w:t>
            </w:r>
          </w:p>
        </w:tc>
      </w:tr>
    </w:tbl>
    <w:p>
      <w:pPr>
        <w:pStyle w:val="Heading1"/>
        <w:keepNext/>
        <w:pageBreakBefore/>
        <w:spacing w:after="120" w:before="0" w:line="240"/>
      </w:pPr>
      <w:r>
        <w:rPr>
          <w:rFonts w:ascii="Open Sans" w:cs="Open Sans" w:eastAsia="Open Sans" w:hAnsi="Open Sans"/>
          <w:color w:val="FFFFFF"/>
          <w:sz w:val="2"/>
          <w:szCs w:val="2"/>
        </w:rPr>
        <w:t xml:space="preserve">06  The Christian Brothers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Christian Brothers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Christian Brothers serves two kinds of buyer — homeowners and homebuilders — plus the referral partners who feed both. The cards below profile the relationships that matter, and the matrix places each by project value and how strategic and recurring it is.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Production / Semi-Custom Homebuilder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builder that wants to sell more homes and offload the design-center and personalization process — the highest-value, most recurring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Personalization is operationally heavy; a slow or clunky design center frustrates buyers and leaves option revenue on the table.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partner who runs the design center smoothly, lifts option attach rates, and makes the builder look good to buyers.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flags which builders are starting communities; a proof library and faster selections win and keep the relationship.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builder account intelligence. My SEO — the design-center proof library.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Remodeling Homeowner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San Diego homeowner replacing flooring or refreshing finishes — the steady volume base.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Hard to judge quality and trust; wants to picture the result and not get burned on the install.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Reviews, a visible portfolio, an easy way to picture the floor, and a dependable install.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Local SEO + reviews get found; a room visualizer de-risks the choice; lead capture and nurture convert the inquiry.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local search, reviews, portfolio. My Dev — the room visualizer and lead capture.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New-Home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buyer personalizing a new home through the builder’s design center that Christian Brothers runs.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Overwhelmed by options and deadlines; wants confidence the selections will look right together.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guided, confidence-building selection experience that makes personalization feel easy.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mood-boards and concept palettes accelerate the designer meetings and lift attach and upgrade revenue.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mood-boards and concepts. My Dev — selection automation around Studio Chateau.</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Referral Source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Realtors, interior designers, and general contractors who send homeowner and project work.</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Will only refer a firm that makes them look good and is easy to find and vouch for.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current, credible online presence and proof they can point a client to.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strong portfolio, reviews, and proof library make Christian Brothers the easy, safe referral.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portfolio, reviews, and proof that earn and hold referrals.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Emerging &amp; High-Value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Multifamily / Commercial Developer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Apartment and commercial projects — high-value flooring work Christian Brothers already does some of.</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reliable, at-scale install and a partner who can show comparable commercial work.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commercial capability, dependable timelines, and competitive pricing.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Targeted outreach plus a portfolio that surfaces the commercial work win more of these projects.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project and developer targeting. My SEO — commercial portfolio.</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Whole-Home Move-Up Homeowner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higher-end homeowner doing a whole-home flooring and finishes project — a high-value niche.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design guidance and a coordinated result across the whole home, not just a product sale.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Design expertise, a strong portfolio of comparable homes, and a guided experience.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Mood-boards and visualization elevate the design consult; portfolio content attracts the look-alike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visualization and mood-boards. My SEO — high-end project content.</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by project value and strategic/recurring value — the anchor builder relationships, the strategic referral multipliers, the high-value projects, and the transactional volume base.</w:t>
      </w:r>
    </w:p>
    <w:p>
      <w:pPr>
        <w:spacing w:after="0" w:before="60"/>
      </w:pPr>
      <w:r>
        <w:t xml:space="preserve"/>
      </w:r>
    </w:p>
    <w:p>
      <w:pPr>
        <w:spacing w:after="80" w:before="120"/>
        <w:jc w:val="center"/>
      </w:pPr>
      <w:r>
        <w:drawing>
          <wp:inline distT="0" distB="0" distL="0" distR="0">
            <wp:extent cx="5524500" cy="3686175"/>
            <wp:effectExtent t="0" r="0" b="0" l="0"/>
            <wp:docPr id="1" name="Christian Brothers Customer Matrix" descr="Christian Brothers Customer Matrix" title="Christian Brothers Custom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Customer Matrix: Project / Account Value vs. Strategic / Recurring Value</w:t>
      </w:r>
    </w:p>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Christian Brothers competes on two fronts. Among San Diego flooring retailers, the leaders win online with review volume, deep visual portfolios, and room visualizers. In the builder design-center channel, the category leader is Chateau Interiors — which, notably, owns the very Studio Chateau software Christian Brothers licenses. Christian Brothers cannot out-scale these players, but it can out-modernize the local field and counter the builder incumbent with something software alone cannot offer: local San Diego presence, in-house install, and a showroom.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8"/>
        <w:gridCol w:w="3052"/>
        <w:gridCol w:w="4070"/>
      </w:tblGrid>
      <w:tr>
        <w:trPr>
          <w:cantSplit/>
          <w:tblHeader/>
        </w:trPr>
        <w:tc>
          <w:tcPr>
            <w:tcW w:type="dxa" w:w="223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Segment</w:t>
            </w:r>
          </w:p>
        </w:tc>
        <w:tc>
          <w:tcPr>
            <w:tcW w:type="dxa" w:w="40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Christian Brothers</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Metro Flooring</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flooring retailer-installer</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B2C digital benchmark — ~199 reviews, strong Houzz, large online catalog; the bar for findability and trust</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 Coast Flooring Center</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North County multi-showroom retailer</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Very strong online — ~369 reviews and a Union-Tribune "Best" award; the North County threat</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Geneva Flooring</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hardwood + flooring</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visual presence — deep Houzz portfolio and steady reviews; a visual-merchandising benchmark</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Floor Store &amp; Design Center</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"design center" retailer</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Already runs a room visualizer and uses "design center" language — direct positioning overlap</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Empire Today</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shop-at-home</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and ad spend, but mixed trust — beatable on craftsmanship and local reputation</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Chateau Interiors &amp; Design</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 design-center (B2B) leader</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SoCal category leader — and the owner of the Studio Chateau tool CBI licenses; counter with local presence + in-house install + showroom, not scale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Digital-Maturity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who gets the lead — reach and digital/AI maturity (reviews, portfolio, visualization) — the picture is clear, and it shows the move available to a smaller, well-run local 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497"/>
        <w:gridCol w:w="1497"/>
        <w:gridCol w:w="1497"/>
        <w:gridCol w:w="243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Reach</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Reviews</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Visualizer</w:t>
            </w:r>
          </w:p>
        </w:tc>
        <w:tc>
          <w:tcPr>
            <w:tcW w:type="dxa" w:w="243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 Coast Flooring</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Multi-site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~369</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 digital leader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Metro Flooring</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~199</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Catalog</w:t>
            </w:r>
          </w:p>
        </w:tc>
        <w:tc>
          <w:tcPr>
            <w:tcW w:type="dxa" w:w="24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B2C digital benchmark</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Floor Store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Multi-site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Roomvo</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Has the visualizer CBI lacks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Chateau Interiors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SoCal (B2B)</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n/a</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Owns tool</w:t>
            </w:r>
          </w:p>
        </w:tc>
        <w:tc>
          <w:tcPr>
            <w:tcW w:type="dxa" w:w="24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Builder-channel leader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Christian Brothers (today)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Local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~37</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Room to out-modernize locally</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Christian Brothers sits in the local/emerging corner — small and early on the digital signals homeowners use. The realistic move is straight up: out-modernize on reviews, visual portfolio, and a visualizer, and let local trust win the lead.</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Scale vs. Digital &amp; AI Maturity" descr="Competitive Positioning — Scale vs. Digital &amp; AI Maturity" title="Competitive Positioning — Scale vs. Digital &amp;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Reach vs. Digital &amp; AI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Christian Brothers Wins</w:t>
            </w:r>
          </w:p>
          <w:p>
            <w:pPr>
              <w:keepNext/>
              <w:keepLines/>
              <w:spacing w:after="60" w:before="40" w:line="300"/>
            </w:pPr>
            <w:r>
              <w:rPr>
                <w:rFonts w:ascii="Open Sans" w:cs="Open Sans" w:eastAsia="Open Sans" w:hAnsi="Open Sans"/>
                <w:color w:val="59595B"/>
                <w:sz w:val="20"/>
                <w:szCs w:val="20"/>
              </w:rPr>
              <w:t xml:space="preserve">On the homeowner side, the leaders win on review volume, portfolio depth, and a room visualizer — all of which Christian Brothers can build quickly, and one of which (the geo-corrected local presence) is a free fix.</w:t>
            </w:r>
          </w:p>
          <w:p>
            <w:pPr>
              <w:keepNext/>
              <w:keepLines/>
              <w:spacing w:after="60" w:before="40" w:line="300"/>
            </w:pPr>
            <w:r>
              <w:rPr>
                <w:rFonts w:ascii="Open Sans" w:cs="Open Sans" w:eastAsia="Open Sans" w:hAnsi="Open Sans"/>
                <w:color w:val="59595B"/>
                <w:sz w:val="20"/>
                <w:szCs w:val="20"/>
              </w:rPr>
              <w:t xml:space="preserve">On the builder side, the category leader owns the software but not the local relationship: Christian Brothers’ San Diego presence, in-house install, showroom, and BIA ICON award are advantages software cannot replicate — they just need to be made findable.</w:t>
            </w:r>
          </w:p>
          <w:p>
            <w:pPr>
              <w:keepNext w:val="false"/>
              <w:keepLines/>
              <w:spacing w:after="60" w:before="40" w:line="300"/>
            </w:pPr>
            <w:r>
              <w:rPr>
                <w:rFonts w:ascii="Open Sans" w:cs="Open Sans" w:eastAsia="Open Sans" w:hAnsi="Open Sans"/>
                <w:color w:val="59595B"/>
                <w:sz w:val="20"/>
                <w:szCs w:val="20"/>
              </w:rPr>
              <w:t xml:space="preserve">The same content and proof that win homeowners also make Christian Brothers a more credible design-center partner to builders, so the two fronts compound.</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37-year, award-winning firm, the online presence under-represents the operation — and a few fixes are unusually high-return because the audiences (homeowners and builders) decide largely online.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Geography in search</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design-center site brands the company "Orange County’s #1" while it operates in San Diego County</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geo-SEO own-goal that caps local ranking and credibility — correct it to San Diego day one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Two brands / two sites</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cbinteriors.net (design center) and cbfloorsinc.com (flooring) run as separate brands and Instagram handles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Split domain authority and a diluted presence — consolidate or cross-link to compound, not divide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reviews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~37 Yelp reviews despite 37 years; strong rating but thin volume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Top rivals carry 200-369 — a review engine closes the single biggest trust gap</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Room visualizer</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San Diego rival already offers "see-your-floor-in-your-room" — the most visible product gap</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Visual portfolio / social</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Thin, split Instagram; no Pinterest; no Houzz reviews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visual category under-merchandised where homeowners actually look — a fast content win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Proof of the builder work</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BIA ICON Award and builder projects are barely surfaced</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Under-used proof that should anchor the design-center pitch to builders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a strong, proven operation look and work online as modern as it is in the showroom.</w:t>
            </w:r>
          </w:p>
          <w:p>
            <w:pPr>
              <w:keepNext/>
              <w:keepLines/>
              <w:spacing w:after="60" w:before="40" w:line="300"/>
            </w:pPr>
            <w:r>
              <w:rPr>
                <w:rFonts w:ascii="Open Sans" w:cs="Open Sans" w:eastAsia="Open Sans" w:hAnsi="Open Sans"/>
                <w:color w:val="59595B"/>
                <w:sz w:val="20"/>
                <w:szCs w:val="20"/>
              </w:rPr>
              <w:t xml:space="preserve">The geography fix, a review engine, and a unified portfolio are low-cost, compounding moves with fast returns — and Christian Brothers already photographs the work.</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fix the foundation, then build the visualizer and the builder-intelligence engine on top.</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San Diego homeowner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"Best flooring store in San Diego for luxury vinyl plank?"</w:t>
            </w:r>
          </w:p>
          <w:p>
            <w:pPr>
              <w:keepNext/>
              <w:keepLines/>
              <w:spacing w:after="60" w:before="40" w:line="300"/>
            </w:pPr>
            <w:r>
              <w:rPr>
                <w:rFonts w:ascii="Open Sans" w:cs="Open Sans" w:eastAsia="Open Sans" w:hAnsi="Open Sans"/>
                <w:color w:val="59595B"/>
                <w:sz w:val="20"/>
                <w:szCs w:val="20"/>
              </w:rPr>
              <w:t xml:space="preserve">TODAY — the AI assistant answers with whichever firms have the strongest reviews, portfolios, and third-party signals it can read: it names the high-review rivals (the 200-to-369-review players) and the multi-showroom retailers, and does NOT mention Christian Brothers — even though Christian Brothers has 37 years, in-house install, a showroom, and a BIA ICON award. Christian Brothers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the program — the same query can return Christian Brothers as a cited option ("Christian Brothers Flooring &amp; Interiors, a 37-year San Diego County flooring and design firm with in-house install and an award-winning design center…"), with the city-by-product pages, the review velocity, and the visual portfolio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part of the Phase 1 baseline audit. The "Orange County" geo-defect actively works against Christian Brothers here.)</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Local AI-search and review signals compound, and they reward whoever optimizes first. Every quarter Christian Brothers is not found, the assistants and the map pack learn to answer "best flooring store in San Diego" with someone else — and the review-volume gap (37 vs. the rivals’ 200-to-369) widens, because a competitor adding reviews every week pulls further ahead the longer the gap stays open. Meanwhile the "Orange County" tagline keeps telling Google the company is in the wrong county. The cost of waiting is not zero — it is a competitor becoming the default answer, and a wider gap to close later than it is to close now.</w:t>
      </w:r>
    </w:p>
    <w:p>
      <w:pPr>
        <w:pStyle w:val="Heading1"/>
        <w:keepNext/>
        <w:pageBreakBefore/>
        <w:spacing w:after="120" w:before="0" w:line="240"/>
      </w:pPr>
      <w:r>
        <w:rPr>
          <w:rFonts w:ascii="Open Sans" w:cs="Open Sans" w:eastAsia="Open Sans" w:hAnsi="Open Sans"/>
          <w:color w:val="FFFFFF"/>
          <w:sz w:val="2"/>
          <w:szCs w:val="2"/>
        </w:rPr>
        <w:t xml:space="preserve">09  Technijian Capabilities — Proven Builds &amp; Services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Capabilities — Proven Builds &amp; Services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already runs Christian Brothers’ IT and security, so we know the systems, the data, and the people — which makes everything here faster and lower-risk to deploy. This section separates two things plainly: proven builds Technijian has actually delivered, and the productized services Christian Brothers would engage. Each is labeled for what it is, and each maps to a specific use case.</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pPr>
              <w:spacing w:after="60"/>
            </w:pPr>
            <w:r>
              <w:rPr>
                <w:rFonts w:ascii="Open Sans" w:cs="Open Sans" w:eastAsia="Open Sans" w:hAnsi="Open Sans"/>
                <w:b/>
                <w:bCs/>
                <w:color w:val="F67D4B"/>
                <w:sz w:val="20"/>
                <w:szCs w:val="20"/>
              </w:rPr>
              <w:t xml:space="preserve">How This Applies to Christian Brothers: </w:t>
            </w:r>
            <w:r>
              <w:rPr>
                <w:rFonts w:ascii="Open Sans" w:cs="Open Sans" w:eastAsia="Open Sans" w:hAnsi="Open Sans"/>
                <w:color w:val="59595B"/>
                <w:sz w:val="20"/>
                <w:szCs w:val="20"/>
              </w:rPr>
              <w:t xml:space="preserve">This is the engine that gets Christian Brothers found: correct the geography, build city-by-product pages ("luxury vinyl Carlsbad," "new-home design center San Diego"), and merchandise the portfolio so homeowners and referral partners find the firm in Google and AI answers.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vendor questionnaires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Christian Brothers: </w:t>
            </w:r>
            <w:r>
              <w:rPr>
                <w:rFonts w:ascii="Open Sans" w:cs="Open Sans" w:eastAsia="Open Sans" w:hAnsi="Open Sans"/>
                <w:color w:val="59595B"/>
                <w:sz w:val="20"/>
                <w:szCs w:val="20"/>
              </w:rPr>
              <w:t xml:space="preserve">Pointed at the design workflow, the same approach speeds selection sheets, estimates, and quotes — and assembles builder proposals from past projects, so designers spend time selling and serving rather than on paperwork.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Christian Brothers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Local Search, Reviews &amp; Visual Portfolio</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local and answer-engine search service — Google Business Profile optimization, city and product landing pages, review generation, and content/portfolio merchandising.</w:t>
            </w:r>
          </w:p>
          <w:p>
            <w:pPr>
              <w:spacing w:after="60"/>
            </w:pPr>
            <w:r>
              <w:rPr>
                <w:rFonts w:ascii="Open Sans" w:cs="Open Sans" w:eastAsia="Open Sans" w:hAnsi="Open Sans"/>
                <w:b/>
                <w:bCs/>
                <w:color w:val="F67D4B"/>
                <w:sz w:val="20"/>
                <w:szCs w:val="20"/>
              </w:rPr>
              <w:t xml:space="preserve">How This Applies to Christian Brothers: </w:t>
            </w:r>
            <w:r>
              <w:rPr>
                <w:rFonts w:ascii="Open Sans" w:cs="Open Sans" w:eastAsia="Open Sans" w:hAnsi="Open Sans"/>
                <w:color w:val="59595B"/>
                <w:sz w:val="20"/>
                <w:szCs w:val="20"/>
              </w:rPr>
              <w:t xml:space="preserve">For Christian Brothers it fixes the "Orange County" geo-defect, builds review velocity toward the rivals’ levels, and merchandises the project portfolio across the web, Houzz, Instagram, and Pinterest.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Homebuilder Account Intelligence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outbound service — it harvests high-fit targets from public data, enriches and scores them, and delivers outreach-ready, prioritized account lists.</w:t>
            </w:r>
          </w:p>
          <w:p>
            <w:pPr>
              <w:spacing w:after="60"/>
            </w:pPr>
            <w:r>
              <w:rPr>
                <w:rFonts w:ascii="Open Sans" w:cs="Open Sans" w:eastAsia="Open Sans" w:hAnsi="Open Sans"/>
                <w:b/>
                <w:bCs/>
                <w:color w:val="F67D4B"/>
                <w:sz w:val="20"/>
                <w:szCs w:val="20"/>
              </w:rPr>
              <w:t xml:space="preserve">How This Applies to Christian Brothers: </w:t>
            </w:r>
            <w:r>
              <w:rPr>
                <w:rFonts w:ascii="Open Sans" w:cs="Open Sans" w:eastAsia="Open Sans" w:hAnsi="Open Sans"/>
                <w:color w:val="59595B"/>
                <w:sz w:val="20"/>
                <w:szCs w:val="20"/>
              </w:rPr>
              <w:t xml:space="preserve">For the builder channel it monitors new San Diego communities, starts, and permits, ranks the builders worth pursuing (and flags low-fit ones), and arms the team with a per-builder profile to win the design-center relationship.</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to ship the tools and integrations a business actually runs on.</w:t>
            </w:r>
          </w:p>
          <w:p>
            <w:pPr>
              <w:spacing w:after="60"/>
            </w:pPr>
            <w:r>
              <w:rPr>
                <w:rFonts w:ascii="Open Sans" w:cs="Open Sans" w:eastAsia="Open Sans" w:hAnsi="Open Sans"/>
                <w:b/>
                <w:bCs/>
                <w:color w:val="F67D4B"/>
                <w:sz w:val="20"/>
                <w:szCs w:val="20"/>
              </w:rPr>
              <w:t xml:space="preserve">How This Applies to Christian Brothers: </w:t>
            </w:r>
            <w:r>
              <w:rPr>
                <w:rFonts w:ascii="Open Sans" w:cs="Open Sans" w:eastAsia="Open Sans" w:hAnsi="Open Sans"/>
                <w:color w:val="59595B"/>
                <w:sz w:val="20"/>
                <w:szCs w:val="20"/>
              </w:rPr>
              <w:t xml:space="preserve">For Christian Brothers it builds the room visualizer, AI mood-boards, lead capture and CRM nurture, online booking, and the selection-and-quote automation that wraps around the Studio Chateau tool the company already uses.</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search, the visualizer, lead gen, and the design workflow: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the toughest reasoning, anything customer-facing where accuracy is non-negotiable</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content, outreach personalization, mood-board concepts,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builder and project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Christian Brothers pays premium-model prices only for the small slice of work that warrants them — typically a 60–80% lower run cost than routing everything to one top-tier model, with no quality loss where it counts. For example, a single city-by-product page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CBI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CBI Leadership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Christian Brothers sits today, how to adopt it without risk, and what comparable businesses are already doing. The goal is that the Castelli family and the Christian Brothers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selection sheet from the buyer’s wish-list."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San Diego permits and flag which builders are worth pursuing."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Christian Brothers starts with simple automations that pay off in the first 90 days — the geo-fix, the review engine, the visualizer — and adds autonomous agents only where the value is proven,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Christian Brothers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Christian Brothers — sit at the first or second rung of a widely-used five-stage AI maturity model (consistent with the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CBI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Licensed tools are in use (Studio Chateau selections, Birdeye reviews, Setmore booking) but AI is not yet woven into growth or operations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local search, reviews, the visualizer, builder intelligence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both channels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Christian Brothers already uses capable licensed tools, which puts it at the Emerging stage. This report is the plan to reach Operational — AI working in the growth engine and inside the design workflow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customer-facing business like Christian Brothers,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 a designer or owner approves AI-drafted content, quotes, and selections before they go out</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customer, project, and builder data never touch a public model; this is the same security foundation Technijian already runs for CBI</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led by a CISSP-certified team — the same discipline already applied to your IT</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Businesses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Local home-services firms: flooring and remodel retailers are adding room visualizers and review-generation engines to win the homeowner who decides online before ever calling — capturing leads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Multi-location retailers: showroom businesses are using local search and answer-engine optimization to become the cited answer when a buyer asks AI tools "best flooring store near me?" — turning organic search into booked consults.</w:t>
      </w:r>
    </w:p>
    <w:p>
      <w:pPr>
        <w:pStyle w:val="ListParagraph"/>
        <w:numPr>
          <w:ilvl w:val="0"/>
          <w:numId w:val="2"/>
        </w:numPr>
        <w:spacing w:after="80" w:before="40" w:line="300"/>
      </w:pPr>
      <w:r>
        <w:rPr>
          <w:rFonts w:ascii="Open Sans" w:cs="Open Sans" w:eastAsia="Open Sans" w:hAnsi="Open Sans"/>
          <w:color w:val="59595B"/>
          <w:sz w:val="22"/>
          <w:szCs w:val="22"/>
        </w:rPr>
        <w:t xml:space="preserve">Account-based B2B: relationship-driven firms are monitoring public signals (permits, starts, leadership changes) to reach the right accounts first, instead of waiting for a reactive, lumpy pipeline.</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Christian Brothers’ own numbers would be confirmed in discovery. Technijian’s specific, measured results from prior builds appear in Section 9 (Technijian Capabilities) and Section 11 (How AI Grows Christian Brothers).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Christian Brothers Designer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designer fields a homeowner inquiry, manually checks availability and books the consult, builds a mood-board by hand, walks the buyer through the Studio Chateau selections, then re-keys those choices into an estimate and chases the quote — much of it from experience held in a few people’s heads, with admin crowding out selling.</w:t>
            </w:r>
          </w:p>
          <w:p>
            <w:pPr>
              <w:keepNext w:val="false"/>
              <w:keepLines/>
              <w:spacing w:after="60" w:before="40" w:line="300"/>
            </w:pPr>
            <w:r>
              <w:rPr>
                <w:rFonts w:ascii="Open Sans" w:cs="Open Sans" w:eastAsia="Open Sans" w:hAnsi="Open Sans"/>
                <w:color w:val="59595B"/>
                <w:sz w:val="20"/>
                <w:szCs w:val="20"/>
              </w:rPr>
              <w:t xml:space="preserve">WITH AI: The lead is captured and the consult booked automatically; an AI assistant drafts a starting mood-board and palette in minutes; the room visualizer lets the buyer picture the floor before the meeting; and selection-to-quote automation turns the wish-list into a priced estimate the designer reviews and approves. The expertise is captured in a system, so the same standard holds across both channels and survives a new hire.</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Christian Brothers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and Technijian already runs your IT, so the program plugs into a stack we know and protect</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Grows Christian Brothers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Grows Christian Brothers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(capture homeowner demand with local search, reviews, portfolio, and a visualizer), win builders (account intelligence and proof that grow the high-margin design-center channel), and convert and serve (capture and nurture leads, speed the selections, and automate quoting). Every part of it builds on the IT and security foundation Technijian already runs for Christian Brothers.</w:t>
      </w:r>
    </w:p>
    <w:p>
      <w:pPr>
        <w:spacing w:after="0" w:before="160"/>
      </w:pPr>
      <w:r>
        <w:t xml:space="preserve"/>
      </w:r>
    </w:p>
    <w:p>
      <w:pPr>
        <w:spacing w:after="80" w:before="120"/>
        <w:jc w:val="center"/>
      </w:pPr>
      <w:r>
        <w:drawing>
          <wp:inline distT="0" distB="0" distL="0" distR="0">
            <wp:extent cx="5715000" cy="3552825"/>
            <wp:effectExtent t="0" r="0" b="0" l="0"/>
            <wp:docPr id="1" name="Christian Brothers AI Engine" descr="Christian Brothers AI Engine" title="Christian Brothers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Win Builders, and Convert &amp; Serve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4"/>
        <w:gridCol w:w="2271"/>
        <w:gridCol w:w="2726"/>
        <w:gridCol w:w="1453"/>
        <w:gridCol w:w="1366"/>
      </w:tblGrid>
      <w:tr>
        <w:trPr>
          <w:cantSplit/>
          <w:tblHeader/>
        </w:trPr>
        <w:tc>
          <w:tcPr>
            <w:tcW w:type="dxa" w:w="15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45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Geo-SEO fix + local/AEO</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Re-anchor to San Diego; city-by-product pages; both Google profiles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rankings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Review-generation engine</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Post-install asks to Google / Yelp / Houzz</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volume</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Visual portfolio + social</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Completed jobs into Houzz / Instagram / Pinterest</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 reach</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room visualizer</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"See your floor in your room" on the site + showroom</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Engagement, leads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Builders</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 account intelligence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new communities, starts, permits; rank targets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builders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Builders</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New-community triggers</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Alert when a builder staffs a design-center need</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Triggered outreach</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Builders</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Design-center proof library</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Package the BIA-award builder work to win RFPs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Convert &amp; Serve</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capture + CRM nurture</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Speed-to-lead replies and drip for every channel</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Lead-to-consult rate</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Convert &amp; Serve</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mood-boards + concepts</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Room concepts and palettes to speed designer meetings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Attach / upgrade rate</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Convert &amp; Serve</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Selection + quote automation</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Measure-to-quote and options pricing around Studio Chateau</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turnaround</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Convert &amp; Serve</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Booking + install coordination</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scheduling, reminders, post-job review prompts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No-shows, reviews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designers, the showroom relationship, and the install crew — it does not replace them. The visualizer and mood-boards speed and de-risk the human design consult; people still design and install.</w:t>
            </w:r>
          </w:p>
          <w:p>
            <w:pPr>
              <w:keepNext/>
              <w:keepLines/>
              <w:spacing w:after="60" w:before="40" w:line="300"/>
            </w:pPr>
            <w:r>
              <w:rPr>
                <w:rFonts w:ascii="Open Sans" w:cs="Open Sans" w:eastAsia="Open Sans" w:hAnsi="Open Sans"/>
                <w:color w:val="59595B"/>
                <w:sz w:val="20"/>
                <w:szCs w:val="20"/>
              </w:rPr>
              <w:t xml:space="preserve">Technijian integrates around the Studio Chateau tool Christian Brothers already uses — it enhances that workflow, it does not replace it.</w:t>
            </w:r>
          </w:p>
          <w:p>
            <w:pPr>
              <w:keepNext w:val="false"/>
              <w:keepLines/>
              <w:spacing w:after="60" w:before="40" w:line="300"/>
            </w:pPr>
            <w:r>
              <w:rPr>
                <w:rFonts w:ascii="Open Sans" w:cs="Open Sans" w:eastAsia="Open Sans" w:hAnsi="Open Sans"/>
                <w:color w:val="59595B"/>
                <w:sz w:val="20"/>
                <w:szCs w:val="20"/>
              </w:rPr>
              <w:t xml:space="preserve">And every play runs on the IT and security foundation Technijian already provides, so the growth program is built on a stack we already know and protect.</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and industry benchmarks because Christian Brothers’ internal numbers were not available for this draft. Every figure is estimated and conservative; the discovery questions in Section 15 replace them with real baselines. The logic holds across a wide range of inputs, because the two levers — more homeowner projects and more builder partnerships — are large relative to the program cost.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Industry research (McKinsey State of AI) finds the large majority of companies now use AI, but only about a third see a real profit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Christian Brothers carries the upside, not blind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program — not an open-ended engagement. The pilot fixes the free geography defect, turns on review velocity, and stands up the local-search and portfolio foundation, proving the homeowner-lead lift before the larger builds (the visualizer and builder intelligence) are scoped.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Local Search, Reviews &amp; Portfolio</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Geo-fix off "Orange County," city/product pages, both Google profiles, review engine, and portfolio across Houzz / Instagram / Pinterest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Executive AI Workshop</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Half-day session: AI roadmap, use-case scoring, and a 90-day quick-wins plan for Castelli-family leadership</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one-time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IT (in place)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managed IT and security Technijian already provides — the trusted foundation the program plugs into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Existing</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90-DAY PILOT</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 scope, published rates, no large up-front build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~$9,500</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the "Orange County" geo-defect is corrected and both Google Business Profiles rank for San Diego flooring queries, AND a working review engine has measurably lifted review velocity past its current pace toward the rivals’ levels.</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 no lock-in. If the pilot has not moved the needle on the metric above by day 90, you are under no obligation to continue, and we will tell you honestly whether it is worth continuing. You carry the upside, not the risk — and because we already run your IT, there is no new firm to onboard.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Lift — The Full Program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2339"/>
        <w:gridCol w:w="2339"/>
        <w:gridCol w:w="1758"/>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search visibility</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Mis-tagged "Orange County"</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Re-anchored to San Diego + city pages</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 locally</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reviews (volume)</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~37</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Growing velocity</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Trust + ranking</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Room visualizer</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Live on site + showroom</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Engagement + conversion</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Visual portfolio reach</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Split + thin</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Unified + active</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Shortlist visibility</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Homeowner leads to consults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follow-up</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Captured + nurtured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booked jobs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 partnerships</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Account-intelligence-driven</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communities</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Selection / quote turnaround</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Designer capacity</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(Estimated, Conservative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homeowner projects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 average project value*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Homeowner revenue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+$162,000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+$360,000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+$720,000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 design-center revenue (won / deepened)**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+$190,000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incremental revenue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+$252,000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+$550,000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+$1,020,000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~$100,000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2.5x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5.5x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10.2x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Placeholder average flooring/finishes project value, blended across remodel and new-home work — calibrates to Christian Brothers’ actual average in discovery. ** Estimated incremental revenue from builder design-center partnerships won or deepened (recurring across a community’s homes). Revenue is attributed to the program, not guaranteed; all figures depend on actual close rate, project value, and builder pipeline.</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Technijian Service Investment Map — Full Engine (the later expansion)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90-Day Visibility Pilot above is the ask. The full engine below is the expansion — engaged only once the pilot proves the lift — and is what the Year-1 ROI model is built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8"/>
        <w:gridCol w:w="3662"/>
        <w:gridCol w:w="1424"/>
        <w:gridCol w:w="1426"/>
      </w:tblGrid>
      <w:tr>
        <w:trPr>
          <w:cantSplit/>
          <w:tblHeader/>
        </w:trPr>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66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Local Search, Reviews &amp; Portfolio (Pilot)</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Geo-fix + city/product pages, both Google profiles, review engine, and portfolio across Houzz / Instagram / Pinterest</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Builder Account Intelligence</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San Diego communities, starts, and permits; rank and profile builders to pursue (Starter tier)</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 across the visualizer, automation, and search work</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Build (one-time, phased)</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Room visualizer, AI mood-boards, lead capture and CRM, online booking, and selection/quote automation</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AI Workshop (one-time)</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an AI roadmap</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YEAR-1 TOTAL</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$4,999/mo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~$100,000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The cheapest wins come first: the geo-fix, review engine, and portfolio are low-cost and start paying back in homeowner leads within the first quarter — before the bigger builds.</w:t>
            </w:r>
          </w:p>
          <w:p>
            <w:pPr>
              <w:keepNext/>
              <w:keepLines/>
              <w:spacing w:after="60" w:before="40" w:line="300"/>
            </w:pPr>
            <w:r>
              <w:rPr>
                <w:rFonts w:ascii="Open Sans" w:cs="Open Sans" w:eastAsia="Open Sans" w:hAnsi="Open Sans"/>
                <w:color w:val="59595B"/>
                <w:sz w:val="20"/>
                <w:szCs w:val="20"/>
              </w:rPr>
              <w:t xml:space="preserve">Winning even one or two new builder design-center partnerships adds recurring revenue across whole communities — a single relationship can cover much of the program on its own.</w:t>
            </w:r>
          </w:p>
          <w:p>
            <w:pPr>
              <w:keepNext w:val="false"/>
              <w:keepLines/>
              <w:spacing w:after="60" w:before="40" w:line="300"/>
            </w:pPr>
            <w:r>
              <w:rPr>
                <w:rFonts w:ascii="Open Sans" w:cs="Open Sans" w:eastAsia="Open Sans" w:hAnsi="Open Sans"/>
                <w:color w:val="59595B"/>
                <w:sz w:val="20"/>
                <w:szCs w:val="20"/>
              </w:rPr>
              <w:t xml:space="preserve">And because Technijian already runs the IT, there is no new outside firm to onboard and no integration starting from zero — the program plugs into a stack we already manage and secure.</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fix the foundation and the public front door first, then capture homeowner demand with the visualizer and portfolio, then grow the builder channel and automate. The cheapest, highest-visibility wins land in the first ninety days; the bigger builds get realistic runway.</w:t>
      </w:r>
    </w:p>
    <w:p>
      <w:pPr>
        <w:spacing w:after="0" w:before="200"/>
      </w:pPr>
      <w:r>
        <w:t xml:space="preserve"/>
      </w:r>
    </w:p>
    <w:p>
      <w:pPr>
        <w:spacing w:after="80" w:before="120"/>
        <w:jc w:val="center"/>
      </w:pPr>
      <w:r>
        <w:drawing>
          <wp:inline distT="0" distB="0" distL="0" distR="0">
            <wp:extent cx="5715000" cy="2486025"/>
            <wp:effectExtent t="0" r="0" b="0" l="0"/>
            <wp:docPr id="1" name="Christian Brothers 90-180-365 Day Roadmap" descr="Christian Brothers 90-180-365 Day Roadmap" title="Christian Brothers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Christian Brothers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Fix the free things and turn on the trust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Geo-SEO &amp; Profile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Correct the "Orange County" geography to San Diego, build the first city-by-product pages, and optimize both Google Business Profiles (flooring and design center).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Review Engine Live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post-install review requests to Google, Yelp, and Houzz, and start closing the review-volume gap against the leaders.</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Capture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Give homeowners a reason to choose and a way to picture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Room Visualizer</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a "see-your-floor-in-your-room" visualizer on the site and a showroom kiosk to de-risk the buying decision.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Visual Portfolio + Social</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content engine that turns completed jobs into Houzz, Instagram, and Pinterest assets, and unify the two brands.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Grow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Grow the high-margin builder channel and automate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Builder Account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monitoring of San Diego communities, starts, and permits, and build the design-center proof library to win partnerships.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Automate &amp; Optimize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lead capture and CRM nurture and selection/quote automation into production, and deliver the ROI dashboard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Christian Brothers can take immediately — before any expanded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Fix the "Orange County" Tagline</w:t>
            </w:r>
          </w:p>
          <w:p>
            <w:pPr>
              <w:keepNext w:val="false"/>
              <w:keepLines/>
              <w:spacing w:after="60" w:before="40" w:line="300"/>
            </w:pPr>
            <w:r>
              <w:rPr>
                <w:rFonts w:ascii="Open Sans" w:cs="Open Sans" w:eastAsia="Open Sans" w:hAnsi="Open Sans"/>
                <w:color w:val="59595B"/>
                <w:sz w:val="20"/>
                <w:szCs w:val="20"/>
              </w:rPr>
              <w:t xml:space="preserve">Change "Orange County’s #1 Interior Design House" on cbinteriors.net to reflect San Diego County. It is a free, same-day edit that stops actively mis-signaling your location to Google and removes a credibility gap with local buyers.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Turn On a Review Ask After Every Install</w:t>
            </w:r>
          </w:p>
          <w:p>
            <w:pPr>
              <w:keepNext w:val="false"/>
              <w:keepLines/>
              <w:spacing w:after="60" w:before="40" w:line="300"/>
            </w:pPr>
            <w:r>
              <w:rPr>
                <w:rFonts w:ascii="Open Sans" w:cs="Open Sans" w:eastAsia="Open Sans" w:hAnsi="Open Sans"/>
                <w:color w:val="59595B"/>
                <w:sz w:val="20"/>
                <w:szCs w:val="20"/>
              </w:rPr>
              <w:t xml:space="preserve">Text or email every finished customer a one-tap link to leave a Google review. You sit at roughly 37 where rivals have 200-plus; starting the habit this week begins closing the single biggest trust gap, at no cost.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Claim and Complete Both Google Business Profiles</w:t>
            </w:r>
          </w:p>
          <w:p>
            <w:pPr>
              <w:keepNext w:val="false"/>
              <w:keepLines/>
              <w:spacing w:after="60" w:before="40" w:line="300"/>
            </w:pPr>
            <w:r>
              <w:rPr>
                <w:rFonts w:ascii="Open Sans" w:cs="Open Sans" w:eastAsia="Open Sans" w:hAnsi="Open Sans"/>
                <w:color w:val="59595B"/>
                <w:sz w:val="20"/>
                <w:szCs w:val="20"/>
              </w:rPr>
              <w:t xml:space="preserve">Make sure the flooring showroom and the design center each have a complete, photo-rich Google Business Profile with services and the San Diego service-area cities. This is free local visibility the leaders already own.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Post Five Recent Before-and-After Projects</w:t>
            </w:r>
          </w:p>
          <w:p>
            <w:pPr>
              <w:keepNext w:val="false"/>
              <w:keepLines/>
              <w:spacing w:after="60" w:before="40" w:line="300"/>
            </w:pPr>
            <w:r>
              <w:rPr>
                <w:rFonts w:ascii="Open Sans" w:cs="Open Sans" w:eastAsia="Open Sans" w:hAnsi="Open Sans"/>
                <w:color w:val="59595B"/>
                <w:sz w:val="20"/>
                <w:szCs w:val="20"/>
              </w:rPr>
              <w:t xml:space="preserve">Put five recent installs on Houzz, Instagram, and Pinterest. You already photograph the work; flooring is a visual-discovery category, and evergreen project photos are exactly what homeowners shortlist on.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Build One "For Homebuilders" Proof Page</w:t>
            </w:r>
          </w:p>
          <w:p>
            <w:pPr>
              <w:keepNext w:val="false"/>
              <w:keepLines/>
              <w:spacing w:after="60" w:before="40" w:line="300"/>
            </w:pPr>
            <w:r>
              <w:rPr>
                <w:rFonts w:ascii="Open Sans" w:cs="Open Sans" w:eastAsia="Open Sans" w:hAnsi="Open Sans"/>
                <w:color w:val="59595B"/>
                <w:sz w:val="20"/>
                <w:szCs w:val="20"/>
              </w:rPr>
              <w:t xml:space="preserve">Create a single page that features the 2023 BIA ICON Award and your best builder design-center work. It anchors the design-center pitch and gives a prospective builder something concrete to evaluate.</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estimates — a short discovery call replaces them with Christian Brothers’ real baselines and sharpens the whole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Channel mix</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split between homeowner flooring and builder design-center revenue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where the program leans and the ROI weighting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 economics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project value and close rate, by channel</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primary inputs to the revenue model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sources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Where leads come from today and the showroom / shop-at-home conversion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get-found and convert plays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Builder pipeline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builders Christian Brothers serves and the current win rate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account-intelligence work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Reviews &amp; marketing</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review volume and velocity, and who owns marketing</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review and portfolio program</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 architecture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to consolidate cbinteriors.net and cbfloorsinc.com or keep them separate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the SEO and brand approach</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Studio Chateau usage, the CRM and booking tools, and current visualization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scope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 the current Technijian IT footprint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 the growth program plugs in cleanly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Christian Brothers’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Christian Brothers’ leadership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a marketing person / agency.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them — we are not here to replace good marketing. We add the AI layer most agencies do not build: answer-engine optimization so AI tools cite you, the room visualizer, builder account intelligence, and the internal selection/quote automation. We already run your IT, so this plugs in alongside whatever marketing you have, not over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moves that pay back fast — the free geo-fix, a review engine, a visualizer rivals already run — not autonomous "agents" doing your job. We use the simplest tool that works, measure it,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customer, project, and builder information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client-facing, led by a CISSP-certified team. This is the same security foundation Technijian already runs for your IT today.</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designers back hours, not add work. Technijian runs the build and the cadence; your involvement is a short monthly check-in plus reviewing what we draft. There is no new hire to manage, and no new firm to onboard since we already support your systems.</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fixed-scope 90-day pilot with a defined success metric (Section 12), month-to-month with no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90-Day Visibility Pilot is roughly $9,500 at published rates — no large up-front build. The full engine (the later expansion, profiled in Section 12) runs about $100K in Year 1, but only after the pilot proves the lift. You decide whether to expand based on real results, not a leap of faith.</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Christian Brothers has the hard things: thirty-seven years, a BBB A+, a BIA ICON award, in-house install, a showroom, and a design-center program most flooring shops do not have. What it has not yet done is make that strength as visible and as easy to act on online as it is in person — and that is exactly where AI helps.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low-risk: fix a free geography defect, build the reviews and visual portfolio homeowners choose by, add the visualizer rivals already have, and pursue the builder relationships deliberately with account intelligence. Because Technijian already runs the IT and security underneath, this is the rare growth program that starts on a stack the partner already knows and protects.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geo-SEO fix, both Google profiles, and the review engine — live inside 30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We already run your IT. Let’s turn it into a growth engine.</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 and already Christian Brothers’ IT-support partner. We build and operate the AI systems that help regional businesses compete at scale,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Christian Brothers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(in place)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managed IT and security Technijian already provides — the trusted foundation the growth program builds on</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and answer-engine search, review generation, and the visual portfolio that get Christian Brothers found and trusted by San Diego homeowners and referral partners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Homebuilder account intelligence — monitoring San Diego communities and starts to win design-center partnerships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room visualizer, lead capture and CRM, online booking, and selection/quote automation around Studio Chateau</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mood-boards and concepts, and the program leadership that ties it together</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May 2026. Company details (founding year, ownership, locations, services, awards) are drawn from public sources and the company’s own materials and should be confirmed with Christian Brothers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Christian Brothers — cbinteriors.net and cbfloorsinc.com (About, Homebuilder, Homebuyer, Location, Reviews); BuildZoom (entity, officers, license #939936); BBB (A+, founded 1988); BIA San Diego 2023 ICON Awards; Yelp / Houzz / Birdeye / Angi; Instagram (@cbflooringinc, @christianbrothersinteriors)</w:t>
      </w:r>
    </w:p>
    <w:p>
      <w:pPr>
        <w:spacing w:after="140" w:before="0" w:line="320"/>
        <w:jc w:val="both"/>
      </w:pPr>
      <w:r>
        <w:rPr>
          <w:rFonts w:ascii="Open Sans" w:cs="Open Sans" w:eastAsia="Open Sans" w:hAnsi="Open Sans"/>
          <w:b w:val="false"/>
          <w:bCs w:val="false"/>
          <w:i w:val="false"/>
          <w:iCs w:val="false"/>
          <w:color w:val="59595B"/>
          <w:sz w:val="20"/>
          <w:szCs w:val="20"/>
        </w:rPr>
        <w:t xml:space="preserve">2. Studio Chateau (studiochateau.com) — the licensed new-home option-selection tool; Chateau Interiors &amp; Design (Irvine) — its parent and the SoCal design-center category leader</w:t>
      </w:r>
    </w:p>
    <w:p>
      <w:pPr>
        <w:spacing w:after="140" w:before="0" w:line="320"/>
        <w:jc w:val="both"/>
      </w:pPr>
      <w:r>
        <w:rPr>
          <w:rFonts w:ascii="Open Sans" w:cs="Open Sans" w:eastAsia="Open Sans" w:hAnsi="Open Sans"/>
          <w:b w:val="false"/>
          <w:bCs w:val="false"/>
          <w:i w:val="false"/>
          <w:iCs w:val="false"/>
          <w:color w:val="59595B"/>
          <w:sz w:val="20"/>
          <w:szCs w:val="20"/>
        </w:rPr>
        <w:t xml:space="preserve">3. Competitors — Metro Flooring, West Coast Flooring Center, Geneva Flooring, Floor Store &amp; Design Center, Empire Today, Express Flooring; Roomvo (room-visualizer benchmark)</w:t>
      </w:r>
    </w:p>
    <w:p>
      <w:pPr>
        <w:spacing w:after="140" w:before="0" w:line="320"/>
        <w:jc w:val="both"/>
      </w:pPr>
      <w:r>
        <w:rPr>
          <w:rFonts w:ascii="Open Sans" w:cs="Open Sans" w:eastAsia="Open Sans" w:hAnsi="Open Sans"/>
          <w:b w:val="false"/>
          <w:bCs w:val="false"/>
          <w:i w:val="false"/>
          <w:iCs w:val="false"/>
          <w:color w:val="59595B"/>
          <w:sz w:val="20"/>
          <w:szCs w:val="20"/>
        </w:rPr>
        <w:t xml:space="preserve">4. Industry — Inside San Diego (8,782 permits, 2024); Oakwood Escrow (new-construction share of sales); Mordor / Data Insights (vinyl flooring market); Harvard JCHS LIRA (renovation spending); True Future Media / ACHR (91% rely on reviews; discovery channels)</w:t>
      </w:r>
    </w:p>
    <w:p>
      <w:pPr>
        <w:spacing w:after="140" w:before="0" w:line="320"/>
        <w:jc w:val="both"/>
      </w:pPr>
      <w:r>
        <w:rPr>
          <w:rFonts w:ascii="Open Sans" w:cs="Open Sans" w:eastAsia="Open Sans" w:hAnsi="Open Sans"/>
          <w:b w:val="false"/>
          <w:bCs w:val="false"/>
          <w:i w:val="false"/>
          <w:iCs w:val="false"/>
          <w:color w:val="59595B"/>
          <w:sz w:val="20"/>
          <w:szCs w:val="20"/>
        </w:rPr>
        <w:t xml:space="preserve">5. Technijian capabilities &amp; service pricing — My SEO, My AI Lead Gen, My Dev, My AI, and My IT; documented Proven Results (Multi-Agent SEO + Answer-Engine Platform; AI Document Intelligence for FINRA broker-dealers)</w:t>
      </w:r>
    </w:p>
    <w:p>
      <w:pPr>
        <w:spacing w:after="140" w:before="0" w:line="320"/>
        <w:jc w:val="both"/>
      </w:pPr>
      <w:r>
        <w:rPr>
          <w:rFonts w:ascii="Open Sans" w:cs="Open Sans" w:eastAsia="Open Sans" w:hAnsi="Open Sans"/>
          <w:b w:val="false"/>
          <w:bCs w:val="false"/>
          <w:i w:val="false"/>
          <w:iCs w:val="false"/>
          <w:color w:val="59595B"/>
          <w:sz w:val="20"/>
          <w:szCs w:val="20"/>
        </w:rPr>
        <w:t xml:space="preserve">6. AI education layer (Section 10) — MIT Sloan Management Review (AI literacy for executives); Anthropic, "Building Effective Agents" (the automation-vs-agent distinction); a widely-used five-stage AI maturity model (consistent with Gartner and Google Cloud AI Adoption frameworks); U.S. NIST AI Risk Management Framework (Govern / Map / Measure / Manage); McKinsey State of AI (AI-as-a-managed-investment / measurement discipline)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d5f8dc5be51af3d65c2648837f5638d14cb86cb6.png"/><Relationship Id="rId11" Type="http://schemas.openxmlformats.org/officeDocument/2006/relationships/image" Target="media/9fe99b3d52c8c442621ad9f4415a5d2371474350.png"/><Relationship Id="rId12" Type="http://schemas.openxmlformats.org/officeDocument/2006/relationships/image" Target="media/d6ecc69de0d52127d5ca5090bb3d746ae6e4a470.png"/><Relationship Id="rId13" Type="http://schemas.openxmlformats.org/officeDocument/2006/relationships/image" Target="media/9a27a2aaee4237c5a999b26c7d8481b6f2be33b2.png"/><Relationship Id="rId14" Type="http://schemas.openxmlformats.org/officeDocument/2006/relationships/image" Target="media/f6932f65e582e508956e3b4ce8f56bfa3797bdc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2026-06-11T04:34:03.316Z</dcterms:created>
  <dcterms:modified xsi:type="dcterms:W3CDTF">2026-06-11T04:34:03.317Z</dcterms:modified>
</cp:coreProperties>
</file>

<file path=docProps/custom.xml><?xml version="1.0" encoding="utf-8"?>
<Properties xmlns="http://schemas.openxmlformats.org/officeDocument/2006/custom-properties" xmlns:vt="http://schemas.openxmlformats.org/officeDocument/2006/docPropsVTypes"/>
</file>