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</w:tbl>
    <w:p>
      <w:pPr>
        <w:spacing w:before="1800"/>
      </w:pPr>
    </w:p>
    <w:p>
      <w:pPr>
        <w:spacing w:after="300"/>
        <w:jc w:val="center"/>
      </w:pPr>
      <w:r>
        <w:drawing>
          <wp:inline distT="0" distB="0" distL="0" distR="0">
            <wp:extent cx="2667000" cy="552450"/>
            <wp:effectExtent t="0" r="0" b="0" l="0"/>
            <wp:docPr id="1" name="logo" descr="Logo" title="Technij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2800"/>
        <w:gridCol w:w="3280"/>
      </w:tblGrid>
      <w:tr>
        <w:tc>
          <w:tcPr>
            <w:tcW w:type="dxa" w:w="3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F67D4B" w:sz="6" w:space="0"/>
              </w:pBdr>
            </w:pPr>
          </w:p>
        </w:tc>
        <w:tc>
          <w:tcPr>
            <w:tcW w:type="dxa" w:w="328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before="400"/>
        <w:jc w:val="center"/>
      </w:pPr>
      <w:r>
        <w:rPr>
          <w:rFonts w:ascii="Open Sans" w:cs="Open Sans" w:eastAsia="Open Sans" w:hAnsi="Open Sans"/>
          <w:b/>
          <w:bCs/>
          <w:color w:val="1A1A2E"/>
          <w:sz w:val="52"/>
          <w:szCs w:val="52"/>
        </w:rPr>
        <w:t xml:space="preserve">Statement of Work</w:t>
      </w:r>
    </w:p>
    <w:p>
      <w:pPr>
        <w:spacing w:before="200"/>
        <w:jc w:val="center"/>
      </w:pPr>
      <w:r>
        <w:rPr>
          <w:rFonts w:ascii="Open Sans" w:cs="Open Sans" w:eastAsia="Open Sans" w:hAnsi="Open Sans"/>
          <w:color w:val="59595B"/>
          <w:sz w:val="26"/>
          <w:szCs w:val="26"/>
        </w:rPr>
        <w:t xml:space="preserve">SOW-[Number] | [Project Name]</w:t>
      </w:r>
    </w:p>
    <w:p>
      <w:pPr>
        <w:spacing w:before="100"/>
        <w:jc w:val="center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Effective Date: [Month Day, Year]</w:t>
      </w:r>
    </w:p>
    <w:p>
      <w:pPr>
        <w:spacing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67D4B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</w:tbl>
    <w:p>
      <w:pPr>
        <w:spacing w:before="12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CONFIDENTIAL — For authorized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This Statement of Work (“SOW”) is entered into pursuant to the Master Services Agreement dated [MSA Date] between Technijian (“Provider”) and [Client Name] (“Client”).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1. PROJECT OVERVIEW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[2-3 paragraph description of the engagement. What is the business need? What will Technijian deliver? What is the expected outcome?]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2. SCOPE OF WORK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Provider will deliver the following: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[Deliverable 1 — detailed description]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[Deliverable 2 — detailed description]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[Deliverable 3 — detailed description]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[Deliverable 4 — detailed description]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3. OUT OF SCOPE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The following items are explicitly excluded from this SOW: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9595B"/>
          <w:sz w:val="22"/>
          <w:szCs w:val="22"/>
        </w:rPr>
        <w:t xml:space="preserve">[Exclusion 1]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9595B"/>
          <w:sz w:val="22"/>
          <w:szCs w:val="22"/>
        </w:rPr>
        <w:t xml:space="preserve">[Exclusion 2]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9595B"/>
          <w:sz w:val="22"/>
          <w:szCs w:val="22"/>
        </w:rPr>
        <w:t xml:space="preserve">[Exclusion 3]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4. TIMELINE &amp; MILESTONES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Phase 1: Discovery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[Environment assessment and planning]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Phase 2: Implementation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[Deployment and configuration]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Phase 3: Testing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[UAT and validation]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Phase 4: Go-Live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[Production cutover and support]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[Date]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5. DELIVERABLES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[Deliverable 1]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[Document / Config / System]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[Criteria for acceptance]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[Deliverable 2]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[Document / Config / System]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[Criteria for acceptance]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[Deliverable 3]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[Document / Config / System]</w:t>
            </w:r>
          </w:p>
        </w:tc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[Criteria for acceptance]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6. CLIENT RESPONSIBILITIES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Client will: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Provide timely access to systems, facilities, and personnel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Designate a project sponsor and primary point of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Review and approve deliverables within [5] business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Provide necessary data, credentials, and documentation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7. INVESTMENT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/ Item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</w:tr>
      <w:tr>
        <w:tc>
          <w:tcPr>
            <w:tcW w:type="dxa" w:w="2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Phase 1: Discovery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B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9595B"/>
                <w:sz w:val="20"/>
                <w:szCs w:val="20"/>
              </w:rPr>
              <w:t xml:space="preserve">$X,XXX</w:t>
            </w:r>
          </w:p>
        </w:tc>
      </w:tr>
      <w:tr>
        <w:tc>
          <w:tcPr>
            <w:tcW w:type="dxa" w:w="2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Phase 2: Implementation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B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9595B"/>
                <w:sz w:val="20"/>
                <w:szCs w:val="20"/>
              </w:rPr>
              <w:t xml:space="preserve">$X,XXX</w:t>
            </w:r>
          </w:p>
        </w:tc>
      </w:tr>
      <w:tr>
        <w:tc>
          <w:tcPr>
            <w:tcW w:type="dxa" w:w="2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Phase 3: Testing &amp; Go-Live</w:t>
            </w:r>
          </w:p>
        </w:tc>
        <w:tc>
          <w:tcPr>
            <w:tcW w:type="dxa" w:w="43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B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9595B"/>
                <w:sz w:val="20"/>
                <w:szCs w:val="20"/>
              </w:rPr>
              <w:t xml:space="preserve">$X,XXX</w:t>
            </w:r>
          </w:p>
        </w:tc>
      </w:tr>
      <w:tr>
        <w:tc>
          <w:tcPr>
            <w:tcW w:type="dxa" w:w="2500"/>
            <w:gridSpan w:val="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Investment</w:t>
            </w:r>
          </w:p>
        </w:tc>
        <w:tc>
          <w:tcPr>
            <w:tcW w:type="dxa" w:w="25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67D4B"/>
                <w:sz w:val="22"/>
                <w:szCs w:val="22"/>
              </w:rPr>
              <w:t xml:space="preserve">$XX,XXX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8. PAYMENT SCHEDULE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[50]% due upon execution of this SOW. Remaining [50]% due upon completion and acceptance of all deliverables. Invoices are due Net 30.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9. ASSUMPTIONS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color w:val="59595B"/>
          <w:sz w:val="22"/>
          <w:szCs w:val="22"/>
        </w:rPr>
        <w:t xml:space="preserve">Work will be performed during standard business hours (8 AM – 6 PM PT) unless otherwise agreed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9595B"/>
          <w:sz w:val="22"/>
          <w:szCs w:val="22"/>
        </w:rPr>
        <w:t xml:space="preserve">Client environment meets minimum requirements as documented during discovery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9595B"/>
          <w:sz w:val="22"/>
          <w:szCs w:val="22"/>
        </w:rPr>
        <w:t xml:space="preserve">Timeline assumes timely client responses and approvals within [5] business days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59595B"/>
          <w:sz w:val="22"/>
          <w:szCs w:val="22"/>
        </w:rPr>
        <w:t xml:space="preserve">Scope changes will be handled through the change management process below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10. CHANGE MANAGEMENT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Changes to the scope of this SOW must be documented in a written change order signed by both parties. Provider will provide a cost and timeline estimate for any requested changes within [3] business days.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11. ACCEPTANCE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Client will review each deliverable and provide written acceptance or detailed feedback within [5] business days of delivery. If no response is received within this period, the deliverable will be deemed accepted.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12. SIGNATURES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IN WITNESS WHEREOF, the parties have executed this Statement of Work as of the date last signed below.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80"/>
              <w:right w:type="dxa" w:w="12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/>
                    <w:left w:val="none"/>
                    <w:bottom w:val="none"/>
                    <w:right w:val="none"/>
                  </w:tcBorders>
                  <w:shd w:fill="1A1A2E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Open Sans" w:cs="Open Sans" w:eastAsia="Open Sans" w:hAnsi="Open Sans"/>
                      <w:b/>
                      <w:bCs/>
                      <w:color w:val="FFFFFF"/>
                      <w:sz w:val="20"/>
                      <w:szCs w:val="20"/>
                    </w:rPr>
                    <w:t xml:space="preserve">PROVIDER: Technijian</w:t>
                  </w:r>
                </w:p>
              </w:tc>
            </w:tr>
          </w:tbl>
          <w:p>
            <w:pPr>
              <w:pBdr>
                <w:bottom w:val="single" w:color="1A1A2E" w:sz="1" w:space="4"/>
              </w:pBdr>
              <w:spacing w:after="40" w:before="40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i/>
                <w:iCs/>
                <w:color w:val="59595B"/>
                <w:sz w:val="18"/>
                <w:szCs w:val="18"/>
              </w:rPr>
              <w:t xml:space="preserve">Signature</w:t>
            </w:r>
          </w:p>
          <w:p>
            <w:pPr>
              <w:pBdr>
                <w:bottom w:val="single" w:color="E9ECEF" w:sz="1" w:space="4"/>
              </w:pBdr>
              <w:spacing w:after="40" w:before="20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i/>
                <w:iCs/>
                <w:color w:val="59595B"/>
                <w:sz w:val="18"/>
                <w:szCs w:val="18"/>
              </w:rPr>
              <w:t xml:space="preserve">Printed Name / Title</w:t>
            </w:r>
          </w:p>
          <w:p>
            <w:pPr>
              <w:pBdr>
                <w:bottom w:val="single" w:color="E9ECEF" w:sz="1" w:space="4"/>
              </w:pBdr>
              <w:spacing w:after="40" w:before="200"/>
            </w:pPr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i/>
                <w:iCs/>
                <w:color w:val="59595B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80"/>
              <w:right w:type="dxa" w:w="12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/>
                    <w:left w:val="none"/>
                    <w:bottom w:val="none"/>
                    <w:right w:val="none"/>
                  </w:tcBorders>
                  <w:shd w:fill="1A1A2E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Open Sans" w:cs="Open Sans" w:eastAsia="Open Sans" w:hAnsi="Open Sans"/>
                      <w:b/>
                      <w:bCs/>
                      <w:color w:val="FFFFFF"/>
                      <w:sz w:val="20"/>
                      <w:szCs w:val="20"/>
                    </w:rPr>
                    <w:t xml:space="preserve">CLIENT: [Client Name]</w:t>
                  </w:r>
                </w:p>
              </w:tc>
            </w:tr>
          </w:tbl>
          <w:p>
            <w:pPr>
              <w:pBdr>
                <w:bottom w:val="single" w:color="1A1A2E" w:sz="1" w:space="4"/>
              </w:pBdr>
              <w:spacing w:after="40" w:before="40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i/>
                <w:iCs/>
                <w:color w:val="59595B"/>
                <w:sz w:val="18"/>
                <w:szCs w:val="18"/>
              </w:rPr>
              <w:t xml:space="preserve">Signature</w:t>
            </w:r>
          </w:p>
          <w:p>
            <w:pPr>
              <w:pBdr>
                <w:bottom w:val="single" w:color="E9ECEF" w:sz="1" w:space="4"/>
              </w:pBdr>
              <w:spacing w:after="40" w:before="20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i/>
                <w:iCs/>
                <w:color w:val="59595B"/>
                <w:sz w:val="18"/>
                <w:szCs w:val="18"/>
              </w:rPr>
              <w:t xml:space="preserve">Printed Name / Title</w:t>
            </w:r>
          </w:p>
          <w:p>
            <w:pPr>
              <w:pBdr>
                <w:bottom w:val="single" w:color="E9ECEF" w:sz="1" w:space="4"/>
              </w:pBdr>
              <w:spacing w:after="40" w:before="200"/>
            </w:pPr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i/>
                <w:iCs/>
                <w:color w:val="59595B"/>
                <w:sz w:val="18"/>
                <w:szCs w:val="18"/>
              </w:rPr>
              <w:t xml:space="preserve">Date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Questions? Contact us at 949.379.8500 or rjain@technijian.com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1" w:space="6"/>
      </w:pBdr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| 18 Technology Dr., Ste 141, Irvine, CA 92618 | 949.379.8500  •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B6" w:sz="2" w:space="6"/>
      </w:pBdr>
      <w:spacing w:after="60"/>
    </w:pPr>
    <w:r>
      <w:drawing>
        <wp:inline distT="0" distB="0" distL="0" distR="0">
          <wp:extent cx="1333500" cy="276225"/>
          <wp:effectExtent t="0" r="0" b="0" l="0"/>
          <wp:docPr id="1" name="logo" descr="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a411e2cba4fb0a0de5b42d0cbf546939e758d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2026-03-07T20:21:07.024Z</dcterms:created>
  <dcterms:modified xsi:type="dcterms:W3CDTF">2026-03-07T20:21:07.026Z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