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CODE OF CONDUCT — EMPLOYEE ACKNOWLEDGEMENT</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Employee Name:</w:t>
      </w:r>
      <w:r>
        <w:rPr>
          <w:rFonts w:ascii="Open Sans" w:hAnsi="Open Sans" w:cs="Open Sans"/>
          <w:color w:val="59595B"/>
        </w:rPr>
        <w:t xml:space="preserve"> &lt;Employee Name&gt;</w:t>
        <w:br/>
      </w:r>
      <w:r>
        <w:rPr>
          <w:rFonts w:ascii="Open Sans" w:hAnsi="Open Sans" w:cs="Open Sans"/>
          <w:color w:val="59595B"/>
        </w:rPr>
      </w:r>
      <w:r>
        <w:rPr>
          <w:rFonts w:ascii="Open Sans" w:hAnsi="Open Sans" w:cs="Open Sans"/>
          <w:b/>
          <w:color w:val="59595B"/>
        </w:rPr>
        <w:t>Employee ID:</w:t>
      </w:r>
      <w:r>
        <w:rPr>
          <w:rFonts w:ascii="Open Sans" w:hAnsi="Open Sans" w:cs="Open Sans"/>
          <w:color w:val="59595B"/>
        </w:rPr>
        <w:t xml:space="preserve"> &lt;Emp ID&gt;</w:t>
        <w:br/>
      </w:r>
      <w:r>
        <w:rPr>
          <w:rFonts w:ascii="Open Sans" w:hAnsi="Open Sans" w:cs="Open Sans"/>
          <w:color w:val="59595B"/>
        </w:rPr>
      </w:r>
      <w:r>
        <w:rPr>
          <w:rFonts w:ascii="Open Sans" w:hAnsi="Open Sans" w:cs="Open Sans"/>
          <w:b/>
          <w:color w:val="59595B"/>
        </w:rPr>
        <w:t>Designation:</w:t>
      </w:r>
      <w:r>
        <w:rPr>
          <w:rFonts w:ascii="Open Sans" w:hAnsi="Open Sans" w:cs="Open Sans"/>
          <w:color w:val="59595B"/>
        </w:rPr>
        <w:t xml:space="preserve"> &lt;Designation&gt;</w:t>
        <w:br/>
      </w:r>
      <w:r>
        <w:rPr>
          <w:rFonts w:ascii="Open Sans" w:hAnsi="Open Sans" w:cs="Open Sans"/>
          <w:color w:val="59595B"/>
        </w:rPr>
      </w:r>
      <w:r>
        <w:rPr>
          <w:rFonts w:ascii="Open Sans" w:hAnsi="Open Sans" w:cs="Open Sans"/>
          <w:b/>
          <w:color w:val="59595B"/>
        </w:rPr>
        <w:t>Department:</w:t>
      </w:r>
      <w:r>
        <w:rPr>
          <w:rFonts w:ascii="Open Sans" w:hAnsi="Open Sans" w:cs="Open Sans"/>
          <w:color w:val="59595B"/>
        </w:rPr>
        <w:t xml:space="preserve"> &lt;Department&gt;</w:t>
        <w:br/>
      </w:r>
      <w:r>
        <w:rPr>
          <w:rFonts w:ascii="Open Sans" w:hAnsi="Open Sans" w:cs="Open Sans"/>
          <w:color w:val="59595B"/>
        </w:rPr>
      </w:r>
      <w:r>
        <w:rPr>
          <w:rFonts w:ascii="Open Sans" w:hAnsi="Open Sans" w:cs="Open Sans"/>
          <w:b/>
          <w:color w:val="59595B"/>
        </w:rPr>
        <w:t>Location:</w:t>
      </w:r>
      <w:r>
        <w:rPr>
          <w:rFonts w:ascii="Open Sans" w:hAnsi="Open Sans" w:cs="Open Sans"/>
          <w:color w:val="59595B"/>
        </w:rPr>
        <w:t xml:space="preserve"> Panchkula, Haryana (India)</w:t>
        <w:br/>
      </w:r>
      <w:r>
        <w:rPr>
          <w:rFonts w:ascii="Open Sans" w:hAnsi="Open Sans" w:cs="Open Sans"/>
          <w:color w:val="59595B"/>
        </w:rPr>
      </w:r>
      <w:r>
        <w:rPr>
          <w:rFonts w:ascii="Open Sans" w:hAnsi="Open Sans" w:cs="Open Sans"/>
          <w:b/>
          <w:color w:val="59595B"/>
        </w:rPr>
        <w:t>Date of Joining:</w:t>
      </w:r>
      <w:r>
        <w:rPr>
          <w:rFonts w:ascii="Open Sans" w:hAnsi="Open Sans" w:cs="Open Sans"/>
          <w:color w:val="59595B"/>
        </w:rPr>
        <w:t xml:space="preserve"> &lt;DOJ&gt;</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color w:val="59595B"/>
        </w:rPr>
        <w:t>I, the undersigned, hereby acknowledge and confirm the following:</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I have received, read, and understood the </w:t>
      </w:r>
      <w:r>
        <w:rPr>
          <w:rFonts w:ascii="Open Sans" w:hAnsi="Open Sans" w:cs="Open Sans"/>
          <w:b/>
          <w:color w:val="59595B"/>
        </w:rPr>
        <w:t>Technijian IT Services Pvt. Ltd. Employee Handbook</w:t>
      </w:r>
      <w:r>
        <w:rPr>
          <w:rFonts w:ascii="Open Sans" w:hAnsi="Open Sans" w:cs="Open Sans"/>
          <w:color w:val="59595B"/>
        </w:rPr>
        <w:t xml:space="preserve"> and the </w:t>
      </w:r>
      <w:r>
        <w:rPr>
          <w:rFonts w:ascii="Open Sans" w:hAnsi="Open Sans" w:cs="Open Sans"/>
          <w:b/>
          <w:color w:val="59595B"/>
        </w:rPr>
        <w:t>Code of Conduct</w:t>
      </w:r>
      <w:r>
        <w:rPr>
          <w:rFonts w:ascii="Open Sans" w:hAnsi="Open Sans" w:cs="Open Sans"/>
          <w:color w:val="59595B"/>
        </w:rPr>
        <w:t xml:space="preserve"> (collectively, the "Code").</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I understand that the Code sets out the minimum standards of behavior expected of me, including but not limited to:</w:t>
        <w:br/>
      </w:r>
      <w:r>
        <w:rPr>
          <w:rFonts w:ascii="Open Sans" w:hAnsi="Open Sans" w:cs="Open Sans"/>
          <w:color w:val="59595B"/>
        </w:rPr>
        <w:t xml:space="preserve">- </w:t>
      </w:r>
      <w:r>
        <w:rPr>
          <w:rFonts w:ascii="Open Sans" w:hAnsi="Open Sans" w:cs="Open Sans"/>
          <w:b/>
          <w:color w:val="59595B"/>
        </w:rPr>
        <w:t>Honesty, integrity, and compliance with law</w:t>
      </w:r>
      <w:r>
        <w:rPr>
          <w:rFonts w:ascii="Open Sans" w:hAnsi="Open Sans" w:cs="Open Sans"/>
          <w:color w:val="59595B"/>
        </w:rPr>
        <w:t xml:space="preserve"> — adherence to all applicable Indian laws, regulations, and Company policies;</w:t>
        <w:br/>
      </w:r>
      <w:r>
        <w:rPr>
          <w:rFonts w:ascii="Open Sans" w:hAnsi="Open Sans" w:cs="Open Sans"/>
          <w:color w:val="59595B"/>
        </w:rPr>
        <w:t xml:space="preserve">- </w:t>
      </w:r>
      <w:r>
        <w:rPr>
          <w:rFonts w:ascii="Open Sans" w:hAnsi="Open Sans" w:cs="Open Sans"/>
          <w:b/>
          <w:color w:val="59595B"/>
        </w:rPr>
        <w:t>Equal treatment and non-discrimination</w:t>
      </w:r>
      <w:r>
        <w:rPr>
          <w:rFonts w:ascii="Open Sans" w:hAnsi="Open Sans" w:cs="Open Sans"/>
          <w:color w:val="59595B"/>
        </w:rPr>
        <w:t xml:space="preserve"> — in accordance with the Equal Remuneration Act, 1976 and Articles 14, 15, and 16 of the Constitution of India;</w:t>
        <w:br/>
      </w:r>
      <w:r>
        <w:rPr>
          <w:rFonts w:ascii="Open Sans" w:hAnsi="Open Sans" w:cs="Open Sans"/>
          <w:color w:val="59595B"/>
        </w:rPr>
        <w:t xml:space="preserve">- </w:t>
      </w:r>
      <w:r>
        <w:rPr>
          <w:rFonts w:ascii="Open Sans" w:hAnsi="Open Sans" w:cs="Open Sans"/>
          <w:b/>
          <w:color w:val="59595B"/>
        </w:rPr>
        <w:t>Prevention of Sexual Harassment (POSH)</w:t>
      </w:r>
      <w:r>
        <w:rPr>
          <w:rFonts w:ascii="Open Sans" w:hAnsi="Open Sans" w:cs="Open Sans"/>
          <w:color w:val="59595B"/>
        </w:rPr>
        <w:t xml:space="preserve"> — in accordance with the Sexual Harassment of Women at Workplace (Prevention, Prohibition and Redressal) Act, 2013 and the Rules thereunder; I commit to participating in POSH training and treating every colleague with respect;</w:t>
        <w:br/>
      </w:r>
      <w:r>
        <w:rPr>
          <w:rFonts w:ascii="Open Sans" w:hAnsi="Open Sans" w:cs="Open Sans"/>
          <w:color w:val="59595B"/>
        </w:rPr>
        <w:t xml:space="preserve">- </w:t>
      </w:r>
      <w:r>
        <w:rPr>
          <w:rFonts w:ascii="Open Sans" w:hAnsi="Open Sans" w:cs="Open Sans"/>
          <w:b/>
          <w:color w:val="59595B"/>
        </w:rPr>
        <w:t>Anti-bribery and anti-corruption</w:t>
      </w:r>
      <w:r>
        <w:rPr>
          <w:rFonts w:ascii="Open Sans" w:hAnsi="Open Sans" w:cs="Open Sans"/>
          <w:color w:val="59595B"/>
        </w:rPr>
        <w:t xml:space="preserve"> — in accordance with the </w:t>
      </w:r>
      <w:r>
        <w:rPr>
          <w:rFonts w:ascii="Open Sans" w:hAnsi="Open Sans" w:cs="Open Sans"/>
          <w:b/>
          <w:color w:val="59595B"/>
        </w:rPr>
        <w:t>Prevention of Corruption Act, 1988</w:t>
      </w:r>
      <w:r>
        <w:rPr>
          <w:rFonts w:ascii="Open Sans" w:hAnsi="Open Sans" w:cs="Open Sans"/>
          <w:color w:val="59595B"/>
        </w:rPr>
        <w:t xml:space="preserve"> (as amended by the Prevention of Corruption (Amendment) Act, 2018); I will not offer, give, solicit, or accept any bribe, kickback, or improper advantage in any form;</w:t>
        <w:br/>
      </w:r>
      <w:r>
        <w:rPr>
          <w:rFonts w:ascii="Open Sans" w:hAnsi="Open Sans" w:cs="Open Sans"/>
          <w:color w:val="59595B"/>
        </w:rPr>
        <w:t xml:space="preserve">- </w:t>
      </w:r>
      <w:r>
        <w:rPr>
          <w:rFonts w:ascii="Open Sans" w:hAnsi="Open Sans" w:cs="Open Sans"/>
          <w:b/>
          <w:color w:val="59595B"/>
        </w:rPr>
        <w:t>Data protection and confidentiality</w:t>
      </w:r>
      <w:r>
        <w:rPr>
          <w:rFonts w:ascii="Open Sans" w:hAnsi="Open Sans" w:cs="Open Sans"/>
          <w:color w:val="59595B"/>
        </w:rPr>
        <w:t xml:space="preserve"> — in accordance with the Information Technology Act, 2000, the Digital Personal Data Protection Act, 2023, my Non-Disclosure Agreement, and the IT Acceptable Use Policy;</w:t>
        <w:br/>
      </w:r>
      <w:r>
        <w:rPr>
          <w:rFonts w:ascii="Open Sans" w:hAnsi="Open Sans" w:cs="Open Sans"/>
          <w:color w:val="59595B"/>
        </w:rPr>
        <w:t xml:space="preserve">- </w:t>
      </w:r>
      <w:r>
        <w:rPr>
          <w:rFonts w:ascii="Open Sans" w:hAnsi="Open Sans" w:cs="Open Sans"/>
          <w:b/>
          <w:color w:val="59595B"/>
        </w:rPr>
        <w:t>Conflict of interest disclosure</w:t>
      </w:r>
      <w:r>
        <w:rPr>
          <w:rFonts w:ascii="Open Sans" w:hAnsi="Open Sans" w:cs="Open Sans"/>
          <w:color w:val="59595B"/>
        </w:rPr>
        <w:t xml:space="preserve"> — I will disclose, in writing to HR, any actual, potential, or perceived conflict of interest (including personal financial interests, relationships with clients/vendors, outside employment, and directorships);</w:t>
        <w:br/>
      </w:r>
      <w:r>
        <w:rPr>
          <w:rFonts w:ascii="Open Sans" w:hAnsi="Open Sans" w:cs="Open Sans"/>
          <w:color w:val="59595B"/>
        </w:rPr>
        <w:t xml:space="preserve">- </w:t>
      </w:r>
      <w:r>
        <w:rPr>
          <w:rFonts w:ascii="Open Sans" w:hAnsi="Open Sans" w:cs="Open Sans"/>
          <w:b/>
          <w:color w:val="59595B"/>
        </w:rPr>
        <w:t>Anti-moonlighting</w:t>
      </w:r>
      <w:r>
        <w:rPr>
          <w:rFonts w:ascii="Open Sans" w:hAnsi="Open Sans" w:cs="Open Sans"/>
          <w:color w:val="59595B"/>
        </w:rPr>
        <w:t xml:space="preserve"> — I will not undertake any secondary employment, consultancy, or business activity without the prior written consent of the Company;</w:t>
        <w:br/>
      </w:r>
      <w:r>
        <w:rPr>
          <w:rFonts w:ascii="Open Sans" w:hAnsi="Open Sans" w:cs="Open Sans"/>
          <w:color w:val="59595B"/>
        </w:rPr>
        <w:t xml:space="preserve">- </w:t>
      </w:r>
      <w:r>
        <w:rPr>
          <w:rFonts w:ascii="Open Sans" w:hAnsi="Open Sans" w:cs="Open Sans"/>
          <w:b/>
          <w:color w:val="59595B"/>
        </w:rPr>
        <w:t>Responsible use of Company property and IT systems</w:t>
      </w:r>
      <w:r>
        <w:rPr>
          <w:rFonts w:ascii="Open Sans" w:hAnsi="Open Sans" w:cs="Open Sans"/>
          <w:color w:val="59595B"/>
        </w:rPr>
        <w:t xml:space="preserve"> — including laptops, mobile devices, networks, software, data, and credentials;</w:t>
        <w:br/>
      </w:r>
      <w:r>
        <w:rPr>
          <w:rFonts w:ascii="Open Sans" w:hAnsi="Open Sans" w:cs="Open Sans"/>
          <w:color w:val="59595B"/>
        </w:rPr>
        <w:t xml:space="preserve">- </w:t>
      </w:r>
      <w:r>
        <w:rPr>
          <w:rFonts w:ascii="Open Sans" w:hAnsi="Open Sans" w:cs="Open Sans"/>
          <w:b/>
          <w:color w:val="59595B"/>
        </w:rPr>
        <w:t>Fair dealing</w:t>
      </w:r>
      <w:r>
        <w:rPr>
          <w:rFonts w:ascii="Open Sans" w:hAnsi="Open Sans" w:cs="Open Sans"/>
          <w:color w:val="59595B"/>
        </w:rPr>
        <w:t xml:space="preserve"> — with clients, vendors, colleagues, regulators, and all stakeholders;</w:t>
        <w:br/>
      </w:r>
      <w:r>
        <w:rPr>
          <w:rFonts w:ascii="Open Sans" w:hAnsi="Open Sans" w:cs="Open Sans"/>
          <w:color w:val="59595B"/>
        </w:rPr>
        <w:t xml:space="preserve">- </w:t>
      </w:r>
      <w:r>
        <w:rPr>
          <w:rFonts w:ascii="Open Sans" w:hAnsi="Open Sans" w:cs="Open Sans"/>
          <w:b/>
          <w:color w:val="59595B"/>
        </w:rPr>
        <w:t>Health, safety, and well-being</w:t>
      </w:r>
      <w:r>
        <w:rPr>
          <w:rFonts w:ascii="Open Sans" w:hAnsi="Open Sans" w:cs="Open Sans"/>
          <w:color w:val="59595B"/>
        </w:rPr>
        <w:t xml:space="preserve"> — compliance with all applicable safety rules at the workplace.</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I understand that any violation of the Code may result in </w:t>
      </w:r>
      <w:r>
        <w:rPr>
          <w:rFonts w:ascii="Open Sans" w:hAnsi="Open Sans" w:cs="Open Sans"/>
          <w:b/>
          <w:color w:val="59595B"/>
        </w:rPr>
        <w:t>disciplinary action up to and including termination for cause</w:t>
      </w:r>
      <w:r>
        <w:rPr>
          <w:rFonts w:ascii="Open Sans" w:hAnsi="Open Sans" w:cs="Open Sans"/>
          <w:color w:val="59595B"/>
        </w:rPr>
        <w:t xml:space="preserve">, and that certain acts may also attract </w:t>
      </w:r>
      <w:r>
        <w:rPr>
          <w:rFonts w:ascii="Open Sans" w:hAnsi="Open Sans" w:cs="Open Sans"/>
          <w:b/>
          <w:color w:val="59595B"/>
        </w:rPr>
        <w:t>civil or criminal liability</w:t>
      </w:r>
      <w:r>
        <w:rPr>
          <w:rFonts w:ascii="Open Sans" w:hAnsi="Open Sans" w:cs="Open Sans"/>
          <w:color w:val="59595B"/>
        </w:rPr>
        <w:t xml:space="preserve"> under Indian law.</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I confirm that I will </w:t>
      </w:r>
      <w:r>
        <w:rPr>
          <w:rFonts w:ascii="Open Sans" w:hAnsi="Open Sans" w:cs="Open Sans"/>
          <w:b/>
          <w:color w:val="59595B"/>
        </w:rPr>
        <w:t>promptly report</w:t>
      </w:r>
      <w:r>
        <w:rPr>
          <w:rFonts w:ascii="Open Sans" w:hAnsi="Open Sans" w:cs="Open Sans"/>
          <w:color w:val="59595B"/>
        </w:rPr>
        <w:t>, in good faith, any actual or suspected violation, conflict of interest, or unethical conduct through:</w:t>
        <w:br/>
      </w:r>
      <w:r>
        <w:rPr>
          <w:rFonts w:ascii="Open Sans" w:hAnsi="Open Sans" w:cs="Open Sans"/>
          <w:color w:val="59595B"/>
        </w:rPr>
        <w:t>- My line manager;</w:t>
        <w:br/>
      </w:r>
      <w:r>
        <w:rPr>
          <w:rFonts w:ascii="Open Sans" w:hAnsi="Open Sans" w:cs="Open Sans"/>
          <w:color w:val="59595B"/>
        </w:rPr>
        <w:t xml:space="preserve">- HR at </w:t>
      </w:r>
      <w:r>
        <w:rPr>
          <w:rFonts w:ascii="Open Sans" w:hAnsi="Open Sans" w:cs="Open Sans"/>
          <w:b/>
          <w:color w:val="59595B"/>
        </w:rPr>
        <w:t>hr-india@technijian.com</w:t>
      </w:r>
      <w:r>
        <w:rPr>
          <w:rFonts w:ascii="Open Sans" w:hAnsi="Open Sans" w:cs="Open Sans"/>
          <w:color w:val="59595B"/>
        </w:rPr>
        <w:t>;</w:t>
        <w:br/>
      </w:r>
      <w:r>
        <w:rPr>
          <w:rFonts w:ascii="Open Sans" w:hAnsi="Open Sans" w:cs="Open Sans"/>
          <w:color w:val="59595B"/>
        </w:rPr>
        <w:t xml:space="preserve">- In case of sexual harassment: the Internal Committee at </w:t>
      </w:r>
      <w:r>
        <w:rPr>
          <w:rFonts w:ascii="Open Sans" w:hAnsi="Open Sans" w:cs="Open Sans"/>
          <w:b/>
          <w:color w:val="59595B"/>
        </w:rPr>
        <w:t>icc-india@technijian.com</w:t>
      </w:r>
      <w:r>
        <w:rPr>
          <w:rFonts w:ascii="Open Sans" w:hAnsi="Open Sans" w:cs="Open Sans"/>
          <w:color w:val="59595B"/>
        </w:rPr>
        <w:t>;</w:t>
        <w:br/>
      </w:r>
      <w:r>
        <w:rPr>
          <w:rFonts w:ascii="Open Sans" w:hAnsi="Open Sans" w:cs="Open Sans"/>
          <w:color w:val="59595B"/>
        </w:rPr>
        <w:t>- The Company's whistleblower channel (see the Employee Handbook for the current dedicated email).</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I acknowledge that the Company has a </w:t>
      </w:r>
      <w:r>
        <w:rPr>
          <w:rFonts w:ascii="Open Sans" w:hAnsi="Open Sans" w:cs="Open Sans"/>
          <w:b/>
          <w:color w:val="59595B"/>
        </w:rPr>
        <w:t>non-retaliation policy</w:t>
      </w:r>
      <w:r>
        <w:rPr>
          <w:rFonts w:ascii="Open Sans" w:hAnsi="Open Sans" w:cs="Open Sans"/>
          <w:color w:val="59595B"/>
        </w:rPr>
        <w:t xml:space="preserve"> and that no action will be taken against any employee who reports a concern in good faith.</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I understand that this Acknowledgement will be placed in my personnel file, and that the Code may be amended from time to time at the Company's discretion, with revisions communicated through the Company's standard channels.</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Declaration</w:t>
      </w:r>
      <w:r>
        <w:rPr>
          <w:rFonts w:ascii="Open Sans" w:hAnsi="Open Sans" w:cs="Open Sans"/>
          <w:color w:val="59595B"/>
        </w:rPr>
      </w:r>
    </w:p>
    <w:p>
      <w:r>
        <w:rPr>
          <w:rFonts w:ascii="Open Sans" w:hAnsi="Open Sans" w:cs="Open Sans"/>
          <w:color w:val="59595B"/>
        </w:rPr>
      </w:r>
      <w:r>
        <w:rPr>
          <w:rFonts w:ascii="Open Sans" w:hAnsi="Open Sans" w:cs="Open Sans"/>
          <w:color w:val="59595B"/>
        </w:rPr>
        <w:t>I have had the opportunity to ask questions regarding the Code, and I agree to abide by it.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For HR use only</w:t>
      </w:r>
      <w:r>
        <w:rPr>
          <w:rFonts w:ascii="Open Sans" w:hAnsi="Open Sans" w:cs="Open Sans"/>
          <w:color w:val="59595B"/>
        </w:rPr>
      </w:r>
    </w:p>
    <w:p>
      <w:r>
        <w:rPr>
          <w:rFonts w:ascii="Open Sans" w:hAnsi="Open Sans" w:cs="Open Sans"/>
          <w:color w:val="59595B"/>
        </w:rPr>
      </w:r>
      <w:r>
        <w:rPr>
          <w:rFonts w:ascii="Open Sans" w:hAnsi="Open Sans" w:cs="Open Sans"/>
          <w:color w:val="59595B"/>
        </w:rPr>
        <w:t>Received by HR: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Shelja Mehta</w:t>
      </w:r>
      <w:r>
        <w:rPr>
          <w:rFonts w:ascii="Open Sans" w:hAnsi="Open Sans" w:cs="Open Sans"/>
          <w:color w:val="59595B"/>
        </w:rPr>
        <w:t xml:space="preserve"> (HR Head – India) / Designate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Filed in Personnel File: [ ] Yes [ ] No File Reference: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