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Open Sans" w:hAnsi="Open Sans" w:cs="Open Sans"/>
          <w:color w:val="59595B"/>
        </w:rPr>
      </w:r>
      <w:r>
        <w:rPr>
          <w:rFonts w:ascii="Open Sans" w:hAnsi="Open Sans" w:cs="Open Sans"/>
          <w:color w:val="59595B"/>
        </w:rPr>
        <w:t>Date: &lt;DD Month YYYY&gt;</w:t>
        <w:br/>
      </w:r>
      <w:r>
        <w:rPr>
          <w:rFonts w:ascii="Open Sans" w:hAnsi="Open Sans" w:cs="Open Sans"/>
          <w:color w:val="59595B"/>
        </w:rPr>
        <w:t>Ref No.: FW/YYYY/NN</w:t>
      </w:r>
      <w:r>
        <w:rPr>
          <w:rFonts w:ascii="Open Sans" w:hAnsi="Open Sans" w:cs="Open Sans"/>
          <w:color w:val="59595B"/>
        </w:rPr>
      </w:r>
    </w:p>
    <w:p>
      <w:r>
        <w:rPr>
          <w:rFonts w:ascii="Open Sans" w:hAnsi="Open Sans" w:cs="Open Sans"/>
          <w:color w:val="59595B"/>
        </w:rPr>
      </w:r>
      <w:r>
        <w:rPr>
          <w:rFonts w:ascii="Open Sans" w:hAnsi="Open Sans" w:cs="Open Sans"/>
          <w:b/>
          <w:color w:val="59595B"/>
        </w:rPr>
        <w:t>PRIVATE &amp; CONFIDENTIAL — BY HAND / REGISTERED POST AD / EMAIL</w:t>
      </w:r>
      <w:r>
        <w:rPr>
          <w:rFonts w:ascii="Open Sans" w:hAnsi="Open Sans" w:cs="Open Sans"/>
          <w:color w:val="59595B"/>
        </w:rPr>
      </w:r>
    </w:p>
    <w:p>
      <w:r>
        <w:rPr>
          <w:rFonts w:ascii="Open Sans" w:hAnsi="Open Sans" w:cs="Open Sans"/>
          <w:color w:val="59595B"/>
        </w:rPr>
      </w:r>
      <w:r>
        <w:rPr>
          <w:rFonts w:ascii="Open Sans" w:hAnsi="Open Sans" w:cs="Open Sans"/>
          <w:b/>
          <w:color w:val="59595B"/>
        </w:rPr>
        <w:t>To:</w:t>
        <w:br/>
      </w:r>
      <w:r>
        <w:rPr>
          <w:rFonts w:ascii="Open Sans" w:hAnsi="Open Sans" w:cs="Open Sans"/>
          <w:color w:val="59595B"/>
        </w:rPr>
        <w:t>&lt;Employee Name&gt;</w:t>
        <w:br/>
      </w:r>
      <w:r>
        <w:rPr>
          <w:rFonts w:ascii="Open Sans" w:hAnsi="Open Sans" w:cs="Open Sans"/>
          <w:color w:val="59595B"/>
        </w:rPr>
        <w:t>&lt;Employee ID&gt;</w:t>
        <w:br/>
      </w:r>
      <w:r>
        <w:rPr>
          <w:rFonts w:ascii="Open Sans" w:hAnsi="Open Sans" w:cs="Open Sans"/>
          <w:color w:val="59595B"/>
        </w:rPr>
        <w:t>&lt;Designation&gt;</w:t>
        <w:br/>
      </w:r>
      <w:r>
        <w:rPr>
          <w:rFonts w:ascii="Open Sans" w:hAnsi="Open Sans" w:cs="Open Sans"/>
          <w:color w:val="59595B"/>
        </w:rPr>
        <w:t>&lt;Department&gt;</w:t>
        <w:br/>
      </w:r>
      <w:r>
        <w:rPr>
          <w:rFonts w:ascii="Open Sans" w:hAnsi="Open Sans" w:cs="Open Sans"/>
          <w:color w:val="59595B"/>
        </w:rPr>
        <w:t>&lt;Residential Address on Record&gt;</w:t>
      </w:r>
      <w:r>
        <w:rPr>
          <w:rFonts w:ascii="Open Sans" w:hAnsi="Open Sans" w:cs="Open Sans"/>
          <w:color w:val="59595B"/>
        </w:rPr>
      </w:r>
    </w:p>
    <w:p>
      <w:r>
        <w:rPr>
          <w:rFonts w:ascii="Open Sans" w:hAnsi="Open Sans" w:cs="Open Sans"/>
          <w:color w:val="59595B"/>
        </w:rPr>
      </w:r>
      <w:r>
        <w:rPr>
          <w:rFonts w:ascii="Open Sans" w:hAnsi="Open Sans" w:cs="Open Sans"/>
          <w:b/>
          <w:color w:val="59595B"/>
        </w:rPr>
        <w:t>Subject: Final Warning</w:t>
      </w:r>
      <w:r>
        <w:rPr>
          <w:rFonts w:ascii="Open Sans" w:hAnsi="Open Sans" w:cs="Open Sans"/>
          <w:color w:val="59595B"/>
        </w:rPr>
      </w:r>
    </w:p>
    <w:p>
      <w:r>
        <w:rPr>
          <w:rFonts w:ascii="Open Sans" w:hAnsi="Open Sans" w:cs="Open Sans"/>
          <w:color w:val="59595B"/>
        </w:rPr>
      </w:r>
      <w:r>
        <w:rPr>
          <w:rFonts w:ascii="Open Sans" w:hAnsi="Open Sans" w:cs="Open Sans"/>
          <w:color w:val="59595B"/>
        </w:rPr>
        <w:t>Dear &lt;Employee Name&gt;,</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This letter is issued to you as a </w:t>
      </w:r>
      <w:r>
        <w:rPr>
          <w:rFonts w:ascii="Open Sans" w:hAnsi="Open Sans" w:cs="Open Sans"/>
          <w:b/>
          <w:color w:val="59595B"/>
        </w:rPr>
        <w:t>Final Warning</w:t>
      </w:r>
      <w:r>
        <w:rPr>
          <w:rFonts w:ascii="Open Sans" w:hAnsi="Open Sans" w:cs="Open Sans"/>
          <w:color w:val="59595B"/>
        </w:rPr>
        <w:t xml:space="preserve"> under the Company's progressive disciplinary framework set out in [Clause X.Y of the Employee Handbook], consistent with the principles of natural justice and, where applicable, the Industrial Employment (Standing Orders) Act, 1946.</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Prior Disciplinary Record</w:t>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b/>
          <w:color w:val="59595B"/>
        </w:rPr>
        <w:t>Verbal Warning</w:t>
      </w:r>
      <w:r>
        <w:rPr>
          <w:rFonts w:ascii="Open Sans" w:hAnsi="Open Sans" w:cs="Open Sans"/>
          <w:color w:val="59595B"/>
        </w:rPr>
        <w:t xml:space="preserve"> dated &lt;DD Month YYYY&gt; (Internal Record Ref: DISC/YYYY/NN — Verbal) — counseling by &lt;Manager Name&gt; for [issue].</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b/>
          <w:color w:val="59595B"/>
        </w:rPr>
        <w:t>Written Warning</w:t>
      </w:r>
      <w:r>
        <w:rPr>
          <w:rFonts w:ascii="Open Sans" w:hAnsi="Open Sans" w:cs="Open Sans"/>
          <w:color w:val="59595B"/>
        </w:rPr>
        <w:t xml:space="preserve"> dated &lt;DD Month YYYY&gt; (Ref: DISC/YYYY/NN) — issued for [issue].</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i/>
          <w:color w:val="59595B"/>
        </w:rPr>
        <w:t>(Where applicable)</w:t>
      </w:r>
      <w:r>
        <w:rPr>
          <w:rFonts w:ascii="Open Sans" w:hAnsi="Open Sans" w:cs="Open Sans"/>
          <w:color w:val="59595B"/>
        </w:rPr>
        <w:t xml:space="preserve"> Show Cause Notice dated &lt;DD Month YYYY&gt; (Ref: SCN/YYYY/NN) and your reply dated &lt;DD Month YYYY&gt;, which the Disciplinary Authority has considered on merits.</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Recurrence of Conduct</w:t>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Notwithstanding the earlier warnings and counseling, the following conduct has been observed / reported on the date(s) set out below:</w:t>
      </w:r>
      <w:r>
        <w:rPr>
          <w:rFonts w:ascii="Open Sans" w:hAnsi="Open Sans" w:cs="Open Sans"/>
          <w:color w:val="59595B"/>
        </w:rPr>
      </w:r>
    </w:p>
    <w:p>
      <w:pPr>
        <w:pStyle w:val="ListNumber"/>
        <w:spacing w:line="240" w:lineRule="auto"/>
        <w:ind w:left="2160"/>
      </w:pPr>
      <w:r>
        <w:rPr>
          <w:rFonts w:ascii="Open Sans" w:hAnsi="Open Sans" w:cs="Open Sans"/>
          <w:color w:val="59595B"/>
        </w:rPr>
      </w:r>
      <w:r>
        <w:rPr>
          <w:rFonts w:ascii="Open Sans" w:hAnsi="Open Sans" w:cs="Open Sans"/>
          <w:color w:val="59595B"/>
        </w:rPr>
        <w:t>&lt;DD Month YYYY&gt; — &lt;Specific act or omission, location, witness&gt;</w:t>
      </w:r>
      <w:r>
        <w:rPr>
          <w:rFonts w:ascii="Open Sans" w:hAnsi="Open Sans" w:cs="Open Sans"/>
          <w:color w:val="59595B"/>
        </w:rPr>
      </w:r>
    </w:p>
    <w:p>
      <w:pPr>
        <w:pStyle w:val="ListNumber"/>
        <w:spacing w:line="240" w:lineRule="auto"/>
        <w:ind w:left="2160"/>
      </w:pPr>
      <w:r>
        <w:rPr>
          <w:rFonts w:ascii="Open Sans" w:hAnsi="Open Sans" w:cs="Open Sans"/>
          <w:color w:val="59595B"/>
        </w:rPr>
      </w:r>
      <w:r>
        <w:rPr>
          <w:rFonts w:ascii="Open Sans" w:hAnsi="Open Sans" w:cs="Open Sans"/>
          <w:color w:val="59595B"/>
        </w:rPr>
        <w:t>&lt;DD Month YYYY&gt; — &lt;Specific act or omission&gt;</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 xml:space="preserve">Your continued conduct amounts to </w:t>
      </w:r>
      <w:r>
        <w:rPr>
          <w:rFonts w:ascii="Open Sans" w:hAnsi="Open Sans" w:cs="Open Sans"/>
          <w:b/>
          <w:color w:val="59595B"/>
        </w:rPr>
        <w:t>wilful disregard</w:t>
      </w:r>
      <w:r>
        <w:rPr>
          <w:rFonts w:ascii="Open Sans" w:hAnsi="Open Sans" w:cs="Open Sans"/>
          <w:color w:val="59595B"/>
        </w:rPr>
        <w:t xml:space="preserve"> of the Company's directions, [Clause X.Y of the Employee Handbook], and the express corrective direction given to you in the Written Warning.</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Final Warning</w:t>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 xml:space="preserve">You are hereby issued this </w:t>
      </w:r>
      <w:r>
        <w:rPr>
          <w:rFonts w:ascii="Open Sans" w:hAnsi="Open Sans" w:cs="Open Sans"/>
          <w:b/>
          <w:color w:val="59595B"/>
        </w:rPr>
        <w:t>FINAL WARNING</w:t>
      </w:r>
      <w:r>
        <w:rPr>
          <w:rFonts w:ascii="Open Sans" w:hAnsi="Open Sans" w:cs="Open Sans"/>
          <w:color w:val="59595B"/>
        </w:rPr>
        <w:t>.</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 xml:space="preserve">Any further recurrence of the same or similar conduct — or any other act of misconduct during the currency of this Final Warning — shall, at the Company's discretion, result in issuance of a Charge Sheet, a domestic inquiry, and, upon proof of charges, </w:t>
      </w:r>
      <w:r>
        <w:rPr>
          <w:rFonts w:ascii="Open Sans" w:hAnsi="Open Sans" w:cs="Open Sans"/>
          <w:b/>
          <w:color w:val="59595B"/>
        </w:rPr>
        <w:t>termination of service for cause without notice or pay in lieu thereof</w:t>
      </w:r>
      <w:r>
        <w:rPr>
          <w:rFonts w:ascii="Open Sans" w:hAnsi="Open Sans" w:cs="Open Sans"/>
          <w:color w:val="59595B"/>
        </w:rPr>
        <w:t>, consistent with Company policy and applicable law, and may attract forfeiture of gratuity in whole or in part under Section 4(6) of the Payment of Gratuity Act, 1972, where the misconduct involves moral turpitude, violence, or wilful damage.</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 xml:space="preserve">This Final Warning shall remain on your personnel record for a period of </w:t>
      </w:r>
      <w:r>
        <w:rPr>
          <w:rFonts w:ascii="Open Sans" w:hAnsi="Open Sans" w:cs="Open Sans"/>
          <w:b/>
          <w:color w:val="59595B"/>
        </w:rPr>
        <w:t>12 (twelve) months</w:t>
      </w:r>
      <w:r>
        <w:rPr>
          <w:rFonts w:ascii="Open Sans" w:hAnsi="Open Sans" w:cs="Open Sans"/>
          <w:color w:val="59595B"/>
        </w:rPr>
        <w:t xml:space="preserve"> from the date of this letter. During this period, you shall be ineligible for promotion, discretionary increment, or variable pay, at the sole discretion of the Company.</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Conditions of Continued Employment</w:t>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Strict and continuing compliance with the Employee Handbook, Code of Conduct, and all Company policies.</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Weekly / fortnightly check-ins with your Reporting Manager for the next &lt;8 / 12&gt; weeks.</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Successful completion of such remedial training as HR may prescribe.</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Right to Respond</w:t>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 xml:space="preserve">You may submit a </w:t>
      </w:r>
      <w:r>
        <w:rPr>
          <w:rFonts w:ascii="Open Sans" w:hAnsi="Open Sans" w:cs="Open Sans"/>
          <w:b/>
          <w:color w:val="59595B"/>
        </w:rPr>
        <w:t>written representation</w:t>
      </w:r>
      <w:r>
        <w:rPr>
          <w:rFonts w:ascii="Open Sans" w:hAnsi="Open Sans" w:cs="Open Sans"/>
          <w:color w:val="59595B"/>
        </w:rPr>
        <w:t xml:space="preserve"> to the Disciplinary Authority within </w:t>
      </w:r>
      <w:r>
        <w:rPr>
          <w:rFonts w:ascii="Open Sans" w:hAnsi="Open Sans" w:cs="Open Sans"/>
          <w:b/>
          <w:color w:val="59595B"/>
        </w:rPr>
        <w:t>7 (seven) calendar days</w:t>
      </w:r>
      <w:r>
        <w:rPr>
          <w:rFonts w:ascii="Open Sans" w:hAnsi="Open Sans" w:cs="Open Sans"/>
          <w:color w:val="59595B"/>
        </w:rPr>
        <w:t xml:space="preserve"> of receipt of this letter. Your representation will be considered on record, but pending determination, this Final Warning shall remain in force.</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Your representation may be addressed to Mr. Ravi Jain, Director &amp; Disciplinary Authority (rjain@technijian.com), with copy to the HR Head.</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Acknowledgement</w:t>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Kindly acknowledge receipt below. Acknowledgement of receipt does not constitute admission of the facts alleged or waiver of your right to submit a written representation.</w:t>
      </w:r>
      <w:r>
        <w:rPr>
          <w:rFonts w:ascii="Open Sans" w:hAnsi="Open Sans" w:cs="Open Sans"/>
          <w:color w:val="59595B"/>
        </w:rPr>
      </w:r>
      <w:r>
        <w:rPr>
          <w:rFonts w:ascii="Open Sans" w:hAnsi="Open Sans" w:cs="Open Sans"/>
          <w:color w:val="59595B"/>
        </w:rPr>
      </w: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color w:val="59595B"/>
        </w:rPr>
        <w:t>Yours sincerely,</w:t>
      </w:r>
      <w:r>
        <w:rPr>
          <w:rFonts w:ascii="Open Sans" w:hAnsi="Open Sans" w:cs="Open Sans"/>
          <w:color w:val="59595B"/>
        </w:rPr>
      </w:r>
    </w:p>
    <w:p>
      <w:r>
        <w:rPr>
          <w:rFonts w:ascii="Open Sans" w:hAnsi="Open Sans" w:cs="Open Sans"/>
          <w:color w:val="59595B"/>
        </w:rPr>
      </w:r>
      <w:r>
        <w:rPr>
          <w:rFonts w:ascii="Open Sans" w:hAnsi="Open Sans" w:cs="Open Sans"/>
          <w:b/>
          <w:color w:val="59595B"/>
        </w:rPr>
        <w:t>For Technijian IT Services Pvt. Ltd.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Shelja Mehta</w:t>
        <w:br/>
      </w:r>
      <w:r>
        <w:rPr>
          <w:rFonts w:ascii="Open Sans" w:hAnsi="Open Sans" w:cs="Open Sans"/>
          <w:color w:val="59595B"/>
        </w:rPr>
        <w:t>HR Head — India</w:t>
        <w:br/>
      </w:r>
      <w:r>
        <w:rPr>
          <w:rFonts w:ascii="Open Sans" w:hAnsi="Open Sans" w:cs="Open Sans"/>
          <w:color w:val="59595B"/>
        </w:rPr>
        <w:t>smehta@technijian.com</w:t>
      </w:r>
      <w:r>
        <w:rPr>
          <w:rFonts w:ascii="Open Sans" w:hAnsi="Open Sans" w:cs="Open Sans"/>
          <w:color w:val="59595B"/>
        </w:rPr>
      </w:r>
    </w:p>
    <w:p>
      <w:r>
        <w:rPr>
          <w:rFonts w:ascii="Open Sans" w:hAnsi="Open Sans" w:cs="Open Sans"/>
          <w:color w:val="59595B"/>
        </w:rPr>
      </w:r>
      <w:r>
        <w:rPr>
          <w:rFonts w:ascii="Open Sans" w:hAnsi="Open Sans" w:cs="Open Sans"/>
          <w:b/>
          <w:color w:val="59595B"/>
        </w:rPr>
        <w:t>Approved by:</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Ravi Jain</w:t>
        <w:br/>
      </w:r>
      <w:r>
        <w:rPr>
          <w:rFonts w:ascii="Open Sans" w:hAnsi="Open Sans" w:cs="Open Sans"/>
          <w:color w:val="59595B"/>
        </w:rPr>
        <w:t>Director &amp; Disciplinary Authority</w:t>
        <w:br/>
      </w:r>
      <w:r>
        <w:rPr>
          <w:rFonts w:ascii="Open Sans" w:hAnsi="Open Sans" w:cs="Open Sans"/>
          <w:color w:val="59595B"/>
        </w:rPr>
        <w:t>rjain@technijian.com</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EMPLOYEE ACKNOWLEDGEMENT OF RECEIPT</w:t>
      </w:r>
      <w:r>
        <w:rPr>
          <w:rFonts w:ascii="Open Sans" w:hAnsi="Open Sans" w:cs="Open Sans"/>
          <w:color w:val="59595B"/>
        </w:rPr>
      </w:r>
    </w:p>
    <w:p>
      <w:r>
        <w:rPr>
          <w:rFonts w:ascii="Open Sans" w:hAnsi="Open Sans" w:cs="Open Sans"/>
          <w:color w:val="59595B"/>
        </w:rPr>
      </w:r>
      <w:r>
        <w:rPr>
          <w:rFonts w:ascii="Open Sans" w:hAnsi="Open Sans" w:cs="Open Sans"/>
          <w:color w:val="59595B"/>
        </w:rPr>
        <w:t>I, &lt;Employee Name&gt;, Employee ID &lt;Emp ID&gt;, confirm that I have received this Final Warning dated &lt;DD Month YYYY&gt;.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br/>
      </w:r>
      <w:r>
        <w:rPr>
          <w:rFonts w:ascii="Open Sans" w:hAnsi="Open Sans" w:cs="Open Sans"/>
          <w:color w:val="59595B"/>
        </w:rPr>
        <w:t>Name: &lt;Employee Name&gt;</w:t>
        <w:br/>
      </w:r>
      <w:r>
        <w:rPr>
          <w:rFonts w:ascii="Open Sans" w:hAnsi="Open Sans" w:cs="Open Sans"/>
          <w:color w:val="59595B"/>
        </w:rPr>
        <w:t>Employee ID: &lt;Emp ID&gt;</w:t>
        <w:br/>
      </w:r>
      <w:r>
        <w:rPr>
          <w:rFonts w:ascii="Open Sans" w:hAnsi="Open Sans" w:cs="Open Sans"/>
          <w:color w:val="59595B"/>
        </w:rPr>
        <w:t>Date: &lt;DD Month YYYY&gt;</w:t>
      </w:r>
      <w:r>
        <w:rPr>
          <w:rFonts w:ascii="Open Sans" w:hAnsi="Open Sans" w:cs="Open Sans"/>
          <w:color w:val="59595B"/>
        </w:rPr>
      </w:r>
    </w:p>
    <w:p>
      <w:r>
        <w:rPr>
          <w:rFonts w:ascii="Open Sans" w:hAnsi="Open Sans" w:cs="Open Sans"/>
          <w:color w:val="59595B"/>
        </w:rPr>
      </w:r>
      <w:r>
        <w:rPr>
          <w:rFonts w:ascii="Open Sans" w:hAnsi="Open Sans" w:cs="Open Sans"/>
          <w:i/>
          <w:color w:val="59595B"/>
        </w:rPr>
        <w:t>(If the employee refuses to acknowledge, two Company witnesses shall record the fact of tender and refusal below.)</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Witness 1: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 xml:space="preserve">_ Witness 2: </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