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FE5D73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 w:rsidRPr="00F931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Specification: Offline Sight-Singing &amp; Solfège Assessment Tool</w:t>
      </w:r>
    </w:p>
    <w:p w14:paraId="4D53D733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194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</w:t>
      </w:r>
    </w:p>
    <w:p w14:paraId="247391E0" w14:textId="77777777" w:rsidR="00F93194" w:rsidRPr="00F93194" w:rsidRDefault="00F93194" w:rsidP="00F93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The objective of this project is to build a high-performance, commercial-grade web evaluation system that runs strictly on the teacher's local computer (</w:t>
      </w:r>
      <w:r w:rsidRPr="00F93194">
        <w:rPr>
          <w:rFonts w:ascii="Courier New" w:eastAsia="Times New Roman" w:hAnsi="Courier New" w:cs="Courier New"/>
          <w:sz w:val="20"/>
          <w:szCs w:val="20"/>
        </w:rPr>
        <w:t>localhost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>) without requiring internet connectivity.</w:t>
      </w:r>
    </w:p>
    <w:p w14:paraId="00B009C2" w14:textId="77777777" w:rsidR="00F93194" w:rsidRPr="00F93194" w:rsidRDefault="00F93194" w:rsidP="00F93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The application serves two primary purposes:</w:t>
      </w:r>
    </w:p>
    <w:p w14:paraId="7C73009C" w14:textId="77777777" w:rsidR="00F93194" w:rsidRPr="00F93194" w:rsidRDefault="00F93194" w:rsidP="00F93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Sight-Singing: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instructor selects a musical score from the local server, which renders on the student's screen for real-time reading and singing.</w:t>
      </w:r>
    </w:p>
    <w:p w14:paraId="62EB5629" w14:textId="77777777" w:rsidR="00F93194" w:rsidRPr="00F93194" w:rsidRDefault="00F93194" w:rsidP="00F931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Vocal &amp; Pronunciation Analysis: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system captures the student's voice to analyze pitch accuracy against the 12-tone equal temperament scale while simultaneously recognizing solfège syllables ("Do", "Re", "Mi", etc.) to evaluate pronunciation accuracy.</w:t>
      </w:r>
    </w:p>
    <w:p w14:paraId="79554114" w14:textId="77777777" w:rsidR="00F93194" w:rsidRPr="00F93194" w:rsidRDefault="00F93194" w:rsidP="00F9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pict w14:anchorId="12A32164">
          <v:rect id="_x0000_i1025" style="width:0;height:1.5pt" o:hralign="center" o:hrstd="t" o:hr="t" fillcolor="#a0a0a0" stroked="f"/>
        </w:pict>
      </w:r>
    </w:p>
    <w:p w14:paraId="56AE8277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194">
        <w:rPr>
          <w:rFonts w:ascii="Segoe UI Emoji" w:eastAsia="Times New Roman" w:hAnsi="Segoe UI Emoji" w:cs="Segoe UI Emoji"/>
          <w:b/>
          <w:bCs/>
          <w:sz w:val="36"/>
          <w:szCs w:val="36"/>
        </w:rPr>
        <w:t>🛠</w:t>
      </w:r>
      <w:r w:rsidRPr="00F93194">
        <w:rPr>
          <w:rFonts w:ascii="Times New Roman" w:eastAsia="Times New Roman" w:hAnsi="Times New Roman" w:cs="Times New Roman"/>
          <w:b/>
          <w:bCs/>
          <w:sz w:val="36"/>
          <w:szCs w:val="36"/>
        </w:rPr>
        <w:t>️ Technical Architecture &amp; Materials</w:t>
      </w:r>
    </w:p>
    <w:p w14:paraId="7FD00623" w14:textId="77777777" w:rsidR="00F93194" w:rsidRPr="00F93194" w:rsidRDefault="00F93194" w:rsidP="00F93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All dependencies, libraries, and assets must be pre-downloaded and stored locally within the project directory to ensure complete functionality in an air-gapped environment.</w:t>
      </w:r>
    </w:p>
    <w:p w14:paraId="6A887708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94">
        <w:rPr>
          <w:rFonts w:ascii="Times New Roman" w:eastAsia="Times New Roman" w:hAnsi="Times New Roman" w:cs="Times New Roman"/>
          <w:b/>
          <w:bCs/>
          <w:sz w:val="27"/>
          <w:szCs w:val="27"/>
        </w:rPr>
        <w:t>1. Front-End (Commercial-Grade Student Interface)</w:t>
      </w:r>
    </w:p>
    <w:p w14:paraId="104B53BD" w14:textId="77777777" w:rsidR="00F93194" w:rsidRPr="00F93194" w:rsidRDefault="00F93194" w:rsidP="00F93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The UI must mimic polished, modern commercial SaaS platforms. It should feature a clean, minimal, responsive layout with real-time visual feedback.</w:t>
      </w:r>
    </w:p>
    <w:p w14:paraId="34D8275E" w14:textId="77777777" w:rsidR="00F93194" w:rsidRPr="00F93194" w:rsidRDefault="00F93194" w:rsidP="00F93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UI Framework &amp; Styling: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Tailwind CSS (Standalone Play CDN/Local build)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Bootstrap 5 (Local)</w:t>
      </w:r>
    </w:p>
    <w:p w14:paraId="636B1358" w14:textId="77777777" w:rsidR="00F93194" w:rsidRPr="00F93194" w:rsidRDefault="00F93194" w:rsidP="00F931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Provides a premium, clutter-free, high-performance interface with dark/light mode support, smooth transitions, and distinct dashboards for both teachers and students.</w:t>
      </w:r>
    </w:p>
    <w:p w14:paraId="1DD1FAC7" w14:textId="77777777" w:rsidR="00F93194" w:rsidRPr="00F93194" w:rsidRDefault="00F93194" w:rsidP="00F93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Sheet Music Rendering Engine: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ABCjs (abcjs-notation-min.js)</w:t>
      </w:r>
    </w:p>
    <w:p w14:paraId="1B8E55AC" w14:textId="77777777" w:rsidR="00F93194" w:rsidRPr="00F93194" w:rsidRDefault="00F93194" w:rsidP="00F931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Reads lightweight text-based ABC notation strings from the local server and renders crisp, responsive vector sheet music (SVG) completely offline.</w:t>
      </w:r>
    </w:p>
    <w:p w14:paraId="3E7975DC" w14:textId="77777777" w:rsidR="00F93194" w:rsidRPr="00F93194" w:rsidRDefault="00F93194" w:rsidP="00F93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Pitch Tracking Engine: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Pitchfinder (pitchfinder.js)</w:t>
      </w:r>
    </w:p>
    <w:p w14:paraId="54AB529C" w14:textId="77777777" w:rsidR="00F93194" w:rsidRPr="00F93194" w:rsidRDefault="00F93194" w:rsidP="00F931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Extracts the fundamental frequency ($Hz$) directly in the browser using YIN/AMDF for real-time visual feedback indicators.</w:t>
      </w:r>
    </w:p>
    <w:p w14:paraId="4B8D14C5" w14:textId="77777777" w:rsidR="00F93194" w:rsidRPr="00F93194" w:rsidRDefault="00F93194" w:rsidP="00F931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Audio Visualization: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Meyda (meyda.min.js)</w:t>
      </w:r>
    </w:p>
    <w:p w14:paraId="7E62AB32" w14:textId="77777777" w:rsidR="00F93194" w:rsidRPr="00F93194" w:rsidRDefault="00F93194" w:rsidP="00F9319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Extracts audio features locally to render an interactive Chromagram and live waveform widget, signaling pitch alignment dynamically.</w:t>
      </w:r>
    </w:p>
    <w:p w14:paraId="2A4E9101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9319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 Back-End (Rigorous Assessment &amp; Phoneme Recognition)</w:t>
      </w:r>
    </w:p>
    <w:p w14:paraId="231DA650" w14:textId="77777777" w:rsidR="00F93194" w:rsidRPr="00F93194" w:rsidRDefault="00F93194" w:rsidP="00F93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A local Python server handles data routing, robust digital signal processing (DSP), and pronunciation analysis.</w:t>
      </w:r>
    </w:p>
    <w:p w14:paraId="43820176" w14:textId="77777777" w:rsidR="00F93194" w:rsidRPr="00F93194" w:rsidRDefault="00F93194" w:rsidP="00F93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Framework: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Python FastAPI</w:t>
      </w:r>
    </w:p>
    <w:p w14:paraId="6D7EE0C2" w14:textId="77777777" w:rsidR="00F93194" w:rsidRPr="00F93194" w:rsidRDefault="00F93194" w:rsidP="00F93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Why: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Chosen over Flask for its high performance, native asynchronous capabilities, automatic documentation, and faster execution speeds required for real-time processing pipelines.</w:t>
      </w:r>
    </w:p>
    <w:p w14:paraId="37816AF6" w14:textId="77777777" w:rsidR="00F93194" w:rsidRPr="00F93194" w:rsidRDefault="00F93194" w:rsidP="00F93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Pitch Analysis Pipeline: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Librosa &amp; NumPy</w:t>
      </w:r>
    </w:p>
    <w:p w14:paraId="7AF13C33" w14:textId="77777777" w:rsidR="00F93194" w:rsidRPr="00F93194" w:rsidRDefault="00F93194" w:rsidP="00F93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Role: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Implements </w:t>
      </w:r>
      <w:proofErr w:type="gramStart"/>
      <w:r w:rsidRPr="00F93194">
        <w:rPr>
          <w:rFonts w:ascii="Courier New" w:eastAsia="Times New Roman" w:hAnsi="Courier New" w:cs="Courier New"/>
          <w:sz w:val="20"/>
          <w:szCs w:val="20"/>
        </w:rPr>
        <w:t>librosa.pyin</w:t>
      </w:r>
      <w:proofErr w:type="gramEnd"/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on the submitted raw audio for precise, studio-grade fundamental frequency tracking.</w:t>
      </w:r>
    </w:p>
    <w:p w14:paraId="139F72C1" w14:textId="77777777" w:rsidR="00F93194" w:rsidRPr="00F93194" w:rsidRDefault="00F93194" w:rsidP="00F931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Solfège Pronunciation Classifier: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Offline Audio Classification (MFCC + Lightweight ML)</w:t>
      </w:r>
    </w:p>
    <w:p w14:paraId="67022443" w14:textId="77777777" w:rsidR="00F93194" w:rsidRPr="00F93194" w:rsidRDefault="00F93194" w:rsidP="00F93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Implementation: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Uses Librosa to extract Mel-Frequency Cepstral Coefficients (MFCCs) combined with a pre-trained, lightweight local classifier (e.g., Scikit-learn SVM or a tiny ONNX-runtime model) specifically mapped to identify vocalized solfège phonemes (</w:t>
      </w: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Do, Re, Mi, Fa, Sol, La, Ti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836097C" w14:textId="77777777" w:rsidR="00F93194" w:rsidRPr="00F93194" w:rsidRDefault="00F93194" w:rsidP="00F9319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i/>
          <w:iCs/>
          <w:sz w:val="24"/>
          <w:szCs w:val="24"/>
        </w:rPr>
        <w:t>Alternative: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A local instance of an ultra-lightweight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Wav2Vec2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Whisper (Tiny/Base)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model compiled via </w:t>
      </w:r>
      <w:r w:rsidRPr="00F93194">
        <w:rPr>
          <w:rFonts w:ascii="Courier New" w:eastAsia="Times New Roman" w:hAnsi="Courier New" w:cs="Courier New"/>
          <w:sz w:val="20"/>
          <w:szCs w:val="20"/>
        </w:rPr>
        <w:t>ONNX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for high-speed offline phoneme/syllable recognition.</w:t>
      </w:r>
    </w:p>
    <w:p w14:paraId="2C16D083" w14:textId="77777777" w:rsidR="00F93194" w:rsidRPr="00F93194" w:rsidRDefault="00F93194" w:rsidP="00F9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pict w14:anchorId="1744AD7B">
          <v:rect id="_x0000_i1026" style="width:0;height:1.5pt" o:hralign="center" o:hrstd="t" o:hr="t" fillcolor="#a0a0a0" stroked="f"/>
        </w:pict>
      </w:r>
    </w:p>
    <w:p w14:paraId="0249EBBD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194">
        <w:rPr>
          <w:rFonts w:ascii="Segoe UI Emoji" w:eastAsia="Times New Roman" w:hAnsi="Segoe UI Emoji" w:cs="Segoe UI Emoji"/>
          <w:b/>
          <w:bCs/>
          <w:sz w:val="36"/>
          <w:szCs w:val="36"/>
        </w:rPr>
        <w:t>🔄</w:t>
      </w:r>
      <w:r w:rsidRPr="00F93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Core Assessment Workflow</w:t>
      </w:r>
    </w:p>
    <w:p w14:paraId="68E56356" w14:textId="77777777" w:rsidR="00F93194" w:rsidRPr="00F93194" w:rsidRDefault="00F93194" w:rsidP="00F93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Exercise Selection: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teacher chooses an exercise via the admin panel. The backend pulls the score syntax and target pitch/syllable matrix.</w:t>
      </w:r>
    </w:p>
    <w:p w14:paraId="4320C47E" w14:textId="77777777" w:rsidR="00F93194" w:rsidRPr="00F93194" w:rsidRDefault="00F93194" w:rsidP="00F93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Rendering &amp; Performance: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UI displays the clean sheet music. The student records their sight-singing. The interface shows immediate visual cues comparing the current pitch and recognized syllable on-screen.</w:t>
      </w:r>
    </w:p>
    <w:p w14:paraId="5B1EF5FB" w14:textId="77777777" w:rsidR="00F93194" w:rsidRPr="00F93194" w:rsidRDefault="00F93194" w:rsidP="00F93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&amp; Verification: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raw </w:t>
      </w:r>
      <w:r w:rsidRPr="00F93194">
        <w:rPr>
          <w:rFonts w:ascii="Courier New" w:eastAsia="Times New Roman" w:hAnsi="Courier New" w:cs="Courier New"/>
          <w:sz w:val="20"/>
          <w:szCs w:val="20"/>
        </w:rPr>
        <w:t>.wav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audio is pushed to the local FastAPI backend.</w:t>
      </w:r>
    </w:p>
    <w:p w14:paraId="4DCF80B7" w14:textId="77777777" w:rsidR="00F93194" w:rsidRPr="00F93194" w:rsidRDefault="00F93194" w:rsidP="00F93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Dual-Engine Evaluation:</w:t>
      </w:r>
    </w:p>
    <w:p w14:paraId="2C89C0DA" w14:textId="77777777" w:rsidR="00F93194" w:rsidRPr="00F93194" w:rsidRDefault="00F93194" w:rsidP="00F931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Pitch Verification: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Raw frequencies are extracted and quantized to MIDI notes using:</w:t>
      </w:r>
    </w:p>
    <w:p w14:paraId="3BB832E7" w14:textId="77777777" w:rsidR="00F93194" w:rsidRPr="00F93194" w:rsidRDefault="00F93194" w:rsidP="00F93194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$$d = 69 + 12 \times \log_2\left(\frac{f}{</w:t>
      </w:r>
      <w:proofErr w:type="gramStart"/>
      <w:r w:rsidRPr="00F93194">
        <w:rPr>
          <w:rFonts w:ascii="Times New Roman" w:eastAsia="Times New Roman" w:hAnsi="Times New Roman" w:cs="Times New Roman"/>
          <w:sz w:val="24"/>
          <w:szCs w:val="24"/>
        </w:rPr>
        <w:t>440}\</w:t>
      </w:r>
      <w:proofErr w:type="gramEnd"/>
      <w:r w:rsidRPr="00F93194">
        <w:rPr>
          <w:rFonts w:ascii="Times New Roman" w:eastAsia="Times New Roman" w:hAnsi="Times New Roman" w:cs="Times New Roman"/>
          <w:sz w:val="24"/>
          <w:szCs w:val="24"/>
        </w:rPr>
        <w:t>right)$$</w:t>
      </w:r>
    </w:p>
    <w:p w14:paraId="24859B3D" w14:textId="77777777" w:rsidR="00F93194" w:rsidRPr="00F93194" w:rsidRDefault="00F93194" w:rsidP="00F9319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Pronunciation Verification: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ASR/Phoneme pipeline checks if the phoneme timing matches the target note (e.g., did they sing "Fa" when the note was F4?).</w:t>
      </w:r>
    </w:p>
    <w:p w14:paraId="34A14C67" w14:textId="77777777" w:rsidR="00F93194" w:rsidRPr="00F93194" w:rsidRDefault="00F93194" w:rsidP="00F931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Report: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system generates an elegant, commercial-grade breakdown showing a Pitch Accuracy Score ($0\%–100\%$), a Pronunciation Score ($0\%–100\%$), and a time-aligned error graph.</w:t>
      </w:r>
    </w:p>
    <w:p w14:paraId="2AFCCBB5" w14:textId="77777777" w:rsidR="00F93194" w:rsidRPr="00F93194" w:rsidRDefault="00F93194" w:rsidP="00F9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pict w14:anchorId="40C00B58">
          <v:rect id="_x0000_i1027" style="width:0;height:1.5pt" o:hralign="center" o:hrstd="t" o:hr="t" fillcolor="#a0a0a0" stroked="f"/>
        </w:pict>
      </w:r>
    </w:p>
    <w:p w14:paraId="3F1FB2C0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194">
        <w:rPr>
          <w:rFonts w:ascii="Segoe UI Emoji" w:eastAsia="Times New Roman" w:hAnsi="Segoe UI Emoji" w:cs="Segoe UI Emoji"/>
          <w:b/>
          <w:bCs/>
          <w:sz w:val="36"/>
          <w:szCs w:val="36"/>
        </w:rPr>
        <w:lastRenderedPageBreak/>
        <w:t>🚀</w:t>
      </w:r>
      <w:r w:rsidRPr="00F93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10+ Stage Product Development Roadmap</w:t>
      </w:r>
    </w:p>
    <w:p w14:paraId="3E193AFA" w14:textId="77777777" w:rsidR="00F93194" w:rsidRPr="00F93194" w:rsidRDefault="00F93194" w:rsidP="00F931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Development follows a rigorous version-control pipeline. Every single stage represents an independent, stable milestone requiring a dedicated </w:t>
      </w:r>
      <w:r w:rsidRPr="00F93194">
        <w:rPr>
          <w:rFonts w:ascii="Courier New" w:eastAsia="Times New Roman" w:hAnsi="Courier New" w:cs="Courier New"/>
          <w:sz w:val="20"/>
          <w:szCs w:val="20"/>
        </w:rPr>
        <w:t>git commit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F93194">
        <w:rPr>
          <w:rFonts w:ascii="Courier New" w:eastAsia="Times New Roman" w:hAnsi="Courier New" w:cs="Courier New"/>
          <w:sz w:val="20"/>
          <w:szCs w:val="20"/>
        </w:rPr>
        <w:t>git push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to the local/configured repository before moving forward.</w:t>
      </w:r>
    </w:p>
    <w:p w14:paraId="68F870BE" w14:textId="77777777" w:rsidR="00F93194" w:rsidRPr="00F93194" w:rsidRDefault="00F93194" w:rsidP="00F93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194">
        <w:rPr>
          <w:rFonts w:ascii="Courier New" w:eastAsia="Times New Roman" w:hAnsi="Courier New" w:cs="Courier New"/>
          <w:sz w:val="20"/>
          <w:szCs w:val="20"/>
        </w:rPr>
        <w:t>[Stage 1: Repository &amp; Env Setup] ──&gt; [Stage 2: Core FastAPI Engine] ──&gt; [Stage 3: Premium UI Scaffold]</w:t>
      </w:r>
    </w:p>
    <w:p w14:paraId="1E0A26C1" w14:textId="77777777" w:rsidR="00F93194" w:rsidRPr="00F93194" w:rsidRDefault="00F93194" w:rsidP="00F93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19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│</w:t>
      </w:r>
    </w:p>
    <w:p w14:paraId="067D8C04" w14:textId="77777777" w:rsidR="00F93194" w:rsidRPr="00F93194" w:rsidRDefault="00F93194" w:rsidP="00F93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194">
        <w:rPr>
          <w:rFonts w:ascii="Courier New" w:eastAsia="Times New Roman" w:hAnsi="Courier New" w:cs="Courier New"/>
          <w:sz w:val="20"/>
          <w:szCs w:val="20"/>
        </w:rPr>
        <w:t>[Stage 6: Real-time Audio Sandbox] &lt;── [Stage 5: Local Sheet Music Engine] &lt;── [Stage 4: Audio Capture Pipeline]</w:t>
      </w:r>
    </w:p>
    <w:p w14:paraId="19711706" w14:textId="77777777" w:rsidR="00F93194" w:rsidRPr="00F93194" w:rsidRDefault="00F93194" w:rsidP="00F93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194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28D030B" w14:textId="77777777" w:rsidR="00F93194" w:rsidRPr="00F93194" w:rsidRDefault="00F93194" w:rsidP="00F93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194">
        <w:rPr>
          <w:rFonts w:ascii="Courier New" w:eastAsia="Times New Roman" w:hAnsi="Courier New" w:cs="Courier New"/>
          <w:sz w:val="20"/>
          <w:szCs w:val="20"/>
        </w:rPr>
        <w:t>[Stage 7: Offline Pitch Validation] ──&gt; [Stage 8: Solfège Pronunciation Engine] ──&gt; [Stage 9: Score Matching Engine]</w:t>
      </w:r>
    </w:p>
    <w:p w14:paraId="16BA89E0" w14:textId="77777777" w:rsidR="00F93194" w:rsidRPr="00F93194" w:rsidRDefault="00F93194" w:rsidP="00F93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19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                                                │</w:t>
      </w:r>
    </w:p>
    <w:p w14:paraId="0D4817CA" w14:textId="77777777" w:rsidR="00F93194" w:rsidRPr="00F93194" w:rsidRDefault="00F93194" w:rsidP="00F93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3194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[Executable Binary Production] &lt;── [Stage 10: Polishing &amp; Evaluation]</w:t>
      </w:r>
    </w:p>
    <w:p w14:paraId="21C569D1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1: Repository Initialization &amp; Air-gapped Environment Setup</w:t>
      </w:r>
    </w:p>
    <w:p w14:paraId="2D792AB4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Initialize the Git repository. Set up virtual environments, structure project directories (</w:t>
      </w:r>
      <w:r w:rsidRPr="00F93194">
        <w:rPr>
          <w:rFonts w:ascii="Courier New" w:eastAsia="Times New Roman" w:hAnsi="Courier New" w:cs="Courier New"/>
          <w:sz w:val="20"/>
          <w:szCs w:val="20"/>
        </w:rPr>
        <w:t>/static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3194">
        <w:rPr>
          <w:rFonts w:ascii="Courier New" w:eastAsia="Times New Roman" w:hAnsi="Courier New" w:cs="Courier New"/>
          <w:sz w:val="20"/>
          <w:szCs w:val="20"/>
        </w:rPr>
        <w:t>/templates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3194">
        <w:rPr>
          <w:rFonts w:ascii="Courier New" w:eastAsia="Times New Roman" w:hAnsi="Courier New" w:cs="Courier New"/>
          <w:sz w:val="20"/>
          <w:szCs w:val="20"/>
        </w:rPr>
        <w:t>/models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), and stage all </w:t>
      </w:r>
      <w:proofErr w:type="gramStart"/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offline </w:t>
      </w:r>
      <w:r w:rsidRPr="00F93194">
        <w:rPr>
          <w:rFonts w:ascii="Courier New" w:eastAsia="Times New Roman" w:hAnsi="Courier New" w:cs="Courier New"/>
          <w:sz w:val="20"/>
          <w:szCs w:val="20"/>
        </w:rPr>
        <w:t>.whl</w:t>
      </w:r>
      <w:proofErr w:type="gramEnd"/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dependencies and </w:t>
      </w:r>
      <w:r w:rsidRPr="00F93194">
        <w:rPr>
          <w:rFonts w:ascii="Courier New" w:eastAsia="Times New Roman" w:hAnsi="Courier New" w:cs="Courier New"/>
          <w:sz w:val="20"/>
          <w:szCs w:val="20"/>
        </w:rPr>
        <w:t>.js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source libraries.</w:t>
      </w:r>
    </w:p>
    <w:p w14:paraId="1C680293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2: Core FastAPI Server Architecture</w:t>
      </w:r>
    </w:p>
    <w:p w14:paraId="5D378A4E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Build the backbone server routing. Set up endpoints for serving web pages, retrieving lists of songs, and accepting audio payloads.</w:t>
      </w:r>
    </w:p>
    <w:p w14:paraId="36C1C86C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3: High-Performance UI Dashboard Layout</w:t>
      </w:r>
    </w:p>
    <w:p w14:paraId="4332BB44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Design and implement a commercial-grade, responsive frontend layout using Tailwind CSS. Establish a clean typography hierarchy and grid structure for the dual student/teacher perspectives.</w:t>
      </w:r>
    </w:p>
    <w:p w14:paraId="0C46E5FD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4: Offline Audio Capture &amp; Storage Pipeline</w:t>
      </w:r>
    </w:p>
    <w:p w14:paraId="16F1DCED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Implement the native browser Web Audio API to successfully request permissions contextually, capture microphone feeds, and compile data into structurally valid local </w:t>
      </w:r>
      <w:r w:rsidRPr="00F93194">
        <w:rPr>
          <w:rFonts w:ascii="Courier New" w:eastAsia="Times New Roman" w:hAnsi="Courier New" w:cs="Courier New"/>
          <w:sz w:val="20"/>
          <w:szCs w:val="20"/>
        </w:rPr>
        <w:t>.wav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Blobs.</w:t>
      </w:r>
    </w:p>
    <w:p w14:paraId="57B5248C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5: Local Sheet Music Rendering Engine</w:t>
      </w:r>
    </w:p>
    <w:p w14:paraId="5B47EE64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Integrate ABCjs. Build components that pull text strings from the local backend directory and render high-fidelity, scale-invariant vector sheet music inside the clean UI container.</w:t>
      </w:r>
    </w:p>
    <w:p w14:paraId="719162DE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6: Real-time Audio Visualization &amp; Feedback Sandbox</w:t>
      </w:r>
    </w:p>
    <w:p w14:paraId="718AD81B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Connect Meyda.js and Pitchfinder.js to map live microphone input onto canvas elements, displaying a smooth, real-time feedback loop of current frequencies and a clean chromagram widget.</w:t>
      </w:r>
    </w:p>
    <w:p w14:paraId="76916E94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7: Backend Heavy-Duty Pitch Extraction Pipeline</w:t>
      </w:r>
    </w:p>
    <w:p w14:paraId="444C1DD3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Construct the Librosa/NumPy backend processing matrix. Verify successful isolation of fundamental frequencies ($Hz$) from uploaded audio files and accurate execution of the 12-Tone Quantization MIDI formula.</w:t>
      </w:r>
    </w:p>
    <w:p w14:paraId="3720FD72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8: Solfège Pronunciation Recognition Engine</w:t>
      </w:r>
    </w:p>
    <w:p w14:paraId="07A7D76F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lastRenderedPageBreak/>
        <w:t>Incorporate the offline speech/phoneme classifier. Train or fine-tune features to process audio frames and cleanly output text representations of sung syllables ("Do", "Re", etc.) on-screen.</w:t>
      </w:r>
    </w:p>
    <w:p w14:paraId="4D0068B5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9: Bi-Factor Matrix Grading Engine</w:t>
      </w:r>
    </w:p>
    <w:p w14:paraId="23BDC81D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Develop the analytics code comparing structural audio arrays against target answer keys. Calculate individual mathematical accuracy bounds for both raw pitch tracking and phonetic pronunciation.</w:t>
      </w:r>
    </w:p>
    <w:p w14:paraId="42B2CAA4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10: UI Polishing, Validation, &amp; Analytics Design</w:t>
      </w:r>
    </w:p>
    <w:p w14:paraId="6014C1B4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>Integrate visual scoring indicators, time-aligned correction heatmaps, and clean grade reports onto the front-end dashboard. Smooth out animations and fix interface latency.</w:t>
      </w:r>
    </w:p>
    <w:p w14:paraId="17580536" w14:textId="77777777" w:rsidR="00F93194" w:rsidRPr="00F93194" w:rsidRDefault="00F93194" w:rsidP="00F931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Stage 11: Production Consolidation &amp; Executable Binary Deployment</w:t>
      </w:r>
    </w:p>
    <w:p w14:paraId="26CCB4E5" w14:textId="77777777" w:rsidR="00F93194" w:rsidRPr="00F93194" w:rsidRDefault="00F93194" w:rsidP="00F9319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Compile the entire optimized workspace package through PyInstaller into a standalone </w:t>
      </w:r>
      <w:r w:rsidRPr="00F93194">
        <w:rPr>
          <w:rFonts w:ascii="Courier New" w:eastAsia="Times New Roman" w:hAnsi="Courier New" w:cs="Courier New"/>
          <w:sz w:val="20"/>
          <w:szCs w:val="20"/>
        </w:rPr>
        <w:t>.exe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runtime configuration, ensuring zero-configuration execution for offline devices.</w:t>
      </w:r>
    </w:p>
    <w:p w14:paraId="16448B96" w14:textId="77777777" w:rsidR="00F93194" w:rsidRPr="00F93194" w:rsidRDefault="00F93194" w:rsidP="00F931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sz w:val="24"/>
          <w:szCs w:val="24"/>
        </w:rPr>
        <w:pict w14:anchorId="228009A2">
          <v:rect id="_x0000_i1028" style="width:0;height:1.5pt" o:hralign="center" o:hrstd="t" o:hr="t" fillcolor="#a0a0a0" stroked="f"/>
        </w:pict>
      </w:r>
    </w:p>
    <w:p w14:paraId="5EABBD87" w14:textId="77777777" w:rsidR="00F93194" w:rsidRPr="00F93194" w:rsidRDefault="00F93194" w:rsidP="00F931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3194">
        <w:rPr>
          <w:rFonts w:ascii="Segoe UI Emoji" w:eastAsia="Times New Roman" w:hAnsi="Segoe UI Emoji" w:cs="Segoe UI Emoji"/>
          <w:b/>
          <w:bCs/>
          <w:sz w:val="36"/>
          <w:szCs w:val="36"/>
        </w:rPr>
        <w:t>🔒</w:t>
      </w:r>
      <w:r w:rsidRPr="00F931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Security &amp; Deployment Architecture</w:t>
      </w:r>
    </w:p>
    <w:p w14:paraId="7D92BB2E" w14:textId="77777777" w:rsidR="00F93194" w:rsidRPr="00F93194" w:rsidRDefault="00F93194" w:rsidP="00F93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Secure Browsing Context: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By executing exclusively over </w:t>
      </w:r>
      <w:r w:rsidRPr="00F93194">
        <w:rPr>
          <w:rFonts w:ascii="Courier New" w:eastAsia="Times New Roman" w:hAnsi="Courier New" w:cs="Courier New"/>
          <w:sz w:val="20"/>
          <w:szCs w:val="20"/>
        </w:rPr>
        <w:t>http://localhost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93194">
        <w:rPr>
          <w:rFonts w:ascii="Courier New" w:eastAsia="Times New Roman" w:hAnsi="Courier New" w:cs="Courier New"/>
          <w:sz w:val="20"/>
          <w:szCs w:val="20"/>
        </w:rPr>
        <w:t>[</w:t>
      </w:r>
      <w:proofErr w:type="gramStart"/>
      <w:r w:rsidRPr="00F93194">
        <w:rPr>
          <w:rFonts w:ascii="Courier New" w:eastAsia="Times New Roman" w:hAnsi="Courier New" w:cs="Courier New"/>
          <w:sz w:val="20"/>
          <w:szCs w:val="20"/>
        </w:rPr>
        <w:t>http://127.0.0.1](</w:t>
      </w:r>
      <w:proofErr w:type="gramEnd"/>
      <w:r w:rsidRPr="00F93194">
        <w:rPr>
          <w:rFonts w:ascii="Courier New" w:eastAsia="Times New Roman" w:hAnsi="Courier New" w:cs="Courier New"/>
          <w:sz w:val="20"/>
          <w:szCs w:val="20"/>
        </w:rPr>
        <w:t>http://127.0.0.1)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>, browsers bypass strict network-layer SSL validations, guaranteeing hardware microphone access dynamically while working entirely air-gapped.</w:t>
      </w:r>
    </w:p>
    <w:p w14:paraId="0123DD6F" w14:textId="77777777" w:rsidR="00F93194" w:rsidRPr="00F93194" w:rsidRDefault="00F93194" w:rsidP="00F931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3194">
        <w:rPr>
          <w:rFonts w:ascii="Times New Roman" w:eastAsia="Times New Roman" w:hAnsi="Times New Roman" w:cs="Times New Roman"/>
          <w:b/>
          <w:bCs/>
          <w:sz w:val="24"/>
          <w:szCs w:val="24"/>
        </w:rPr>
        <w:t>Single-Executable Bundle:</w:t>
      </w:r>
      <w:r w:rsidRPr="00F93194">
        <w:rPr>
          <w:rFonts w:ascii="Times New Roman" w:eastAsia="Times New Roman" w:hAnsi="Times New Roman" w:cs="Times New Roman"/>
          <w:sz w:val="24"/>
          <w:szCs w:val="24"/>
        </w:rPr>
        <w:t xml:space="preserve"> The resulting production bundle wraps the FastAPI runtime, the local Python binaries, database strings, static web resources, and classification engines inside an isolated wrapper via PyInstaller.</w:t>
      </w:r>
    </w:p>
    <w:bookmarkEnd w:id="0"/>
    <w:p w14:paraId="26DFDBA4" w14:textId="77777777" w:rsidR="00FA1B9C" w:rsidRDefault="00F93194"/>
    <w:sectPr w:rsidR="00FA1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9A30A0"/>
    <w:multiLevelType w:val="multilevel"/>
    <w:tmpl w:val="70D87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F75873"/>
    <w:multiLevelType w:val="multilevel"/>
    <w:tmpl w:val="1EF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6C66A3"/>
    <w:multiLevelType w:val="multilevel"/>
    <w:tmpl w:val="91E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129"/>
    <w:multiLevelType w:val="multilevel"/>
    <w:tmpl w:val="6B7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001272"/>
    <w:multiLevelType w:val="multilevel"/>
    <w:tmpl w:val="ACA2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881126"/>
    <w:multiLevelType w:val="multilevel"/>
    <w:tmpl w:val="10FA9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127"/>
    <w:rsid w:val="00421465"/>
    <w:rsid w:val="00AC3FBF"/>
    <w:rsid w:val="00F83127"/>
    <w:rsid w:val="00F93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EB980-4332-419C-9A54-892D2B3A8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31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31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931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1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319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9319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931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9319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9319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3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31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5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12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8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1200</Words>
  <Characters>6846</Characters>
  <Application>Microsoft Office Word</Application>
  <DocSecurity>0</DocSecurity>
  <Lines>57</Lines>
  <Paragraphs>16</Paragraphs>
  <ScaleCrop>false</ScaleCrop>
  <Company/>
  <LinksUpToDate>false</LinksUpToDate>
  <CharactersWithSpaces>8030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DMS</dc:creator>
  <cp:keywords/>
  <dc:description/>
  <cp:lastModifiedBy>DMS</cp:lastModifiedBy>
  <cp:revision>3</cp:revision>
  <dcterms:created xsi:type="dcterms:W3CDTF">2026-07-10T03:54:00Z</dcterms:created>
  <dcterms:modified xsi:type="dcterms:W3CDTF">2026-07-10T03:54:00Z</dcterms:modified>
</cp:coreProperties>
</file>