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08C" w:rsidRPr="00B7308C" w:rsidRDefault="00B7308C" w:rsidP="00B7308C">
      <w:pPr>
        <w:shd w:val="clear" w:color="auto" w:fill="FFFFFF"/>
        <w:spacing w:before="300" w:after="750"/>
        <w:outlineLvl w:val="0"/>
        <w:rPr>
          <w:rFonts w:ascii="Arial" w:eastAsia="Times New Roman" w:hAnsi="Arial" w:cs="Times New Roman"/>
          <w:color w:val="015498"/>
          <w:kern w:val="36"/>
          <w:sz w:val="48"/>
          <w:szCs w:val="48"/>
        </w:rPr>
      </w:pPr>
      <w:bookmarkStart w:id="0" w:name="_GoBack"/>
      <w:bookmarkEnd w:id="0"/>
      <w:r w:rsidRPr="00B7308C">
        <w:rPr>
          <w:rFonts w:ascii="Arial" w:eastAsia="Times New Roman" w:hAnsi="Arial" w:cs="Times New Roman"/>
          <w:color w:val="015498"/>
          <w:kern w:val="36"/>
          <w:sz w:val="48"/>
          <w:szCs w:val="48"/>
        </w:rPr>
        <w:t>Video Policy</w:t>
      </w:r>
    </w:p>
    <w:p w:rsidR="00B7308C" w:rsidRPr="00B7308C" w:rsidRDefault="00B7308C" w:rsidP="00B7308C">
      <w:pPr>
        <w:shd w:val="clear" w:color="auto" w:fill="FFFFFF"/>
        <w:spacing w:after="100" w:afterAutospacing="1" w:line="324" w:lineRule="atLeast"/>
        <w:rPr>
          <w:rFonts w:ascii="Tahoma" w:hAnsi="Tahoma" w:cs="Tahoma"/>
          <w:color w:val="868484"/>
          <w:sz w:val="18"/>
          <w:szCs w:val="18"/>
        </w:rPr>
      </w:pPr>
      <w:r w:rsidRPr="00B7308C">
        <w:rPr>
          <w:rFonts w:ascii="Tahoma" w:hAnsi="Tahoma" w:cs="Tahoma"/>
          <w:color w:val="868484"/>
          <w:sz w:val="18"/>
          <w:szCs w:val="18"/>
        </w:rPr>
        <w:t xml:space="preserve">At </w:t>
      </w:r>
      <w:proofErr w:type="spellStart"/>
      <w:r w:rsidRPr="00B7308C">
        <w:rPr>
          <w:rFonts w:ascii="Tahoma" w:hAnsi="Tahoma" w:cs="Tahoma"/>
          <w:color w:val="868484"/>
          <w:sz w:val="18"/>
          <w:szCs w:val="18"/>
        </w:rPr>
        <w:t>Crytek</w:t>
      </w:r>
      <w:proofErr w:type="spellEnd"/>
      <w:r w:rsidRPr="00B7308C">
        <w:rPr>
          <w:rFonts w:ascii="Tahoma" w:hAnsi="Tahoma" w:cs="Tahoma"/>
          <w:color w:val="868484"/>
          <w:sz w:val="18"/>
          <w:szCs w:val="18"/>
        </w:rPr>
        <w:t>, we believe that our community comes first. The fact that you, the player, would take the time to engage creatively with our games in the form of fan-made art and videos is both humbling and encouraging. We fully support your dedication, effort, and creativity when it comes to these projects, and to ensure that your video is in line with our own standards, we have created a few simple guidelines.</w:t>
      </w:r>
    </w:p>
    <w:p w:rsidR="00B7308C" w:rsidRPr="00B7308C" w:rsidRDefault="00B7308C" w:rsidP="00B7308C">
      <w:pPr>
        <w:shd w:val="clear" w:color="auto" w:fill="FFFFFF"/>
        <w:spacing w:before="100" w:beforeAutospacing="1" w:after="100" w:afterAutospacing="1" w:line="324" w:lineRule="atLeast"/>
        <w:rPr>
          <w:rFonts w:ascii="Tahoma" w:hAnsi="Tahoma" w:cs="Tahoma"/>
          <w:color w:val="868484"/>
          <w:sz w:val="18"/>
          <w:szCs w:val="18"/>
        </w:rPr>
      </w:pPr>
      <w:r w:rsidRPr="00B7308C">
        <w:rPr>
          <w:rFonts w:ascii="Tahoma" w:hAnsi="Tahoma" w:cs="Tahoma"/>
          <w:b/>
          <w:bCs/>
          <w:color w:val="868484"/>
          <w:sz w:val="18"/>
          <w:szCs w:val="18"/>
        </w:rPr>
        <w:t>Non-Commercial Use</w:t>
      </w:r>
    </w:p>
    <w:p w:rsidR="00B7308C" w:rsidRPr="00B7308C" w:rsidRDefault="00B7308C" w:rsidP="00B7308C">
      <w:pPr>
        <w:shd w:val="clear" w:color="auto" w:fill="FFFFFF"/>
        <w:spacing w:before="100" w:beforeAutospacing="1" w:after="100" w:afterAutospacing="1" w:line="324" w:lineRule="atLeast"/>
        <w:rPr>
          <w:rFonts w:ascii="Tahoma" w:hAnsi="Tahoma" w:cs="Tahoma"/>
          <w:color w:val="868484"/>
          <w:sz w:val="18"/>
          <w:szCs w:val="18"/>
        </w:rPr>
      </w:pPr>
      <w:r w:rsidRPr="00B7308C">
        <w:rPr>
          <w:rFonts w:ascii="Tahoma" w:hAnsi="Tahoma" w:cs="Tahoma"/>
          <w:color w:val="868484"/>
          <w:sz w:val="18"/>
          <w:szCs w:val="18"/>
        </w:rPr>
        <w:t xml:space="preserve">All </w:t>
      </w:r>
      <w:proofErr w:type="spellStart"/>
      <w:r w:rsidRPr="00B7308C">
        <w:rPr>
          <w:rFonts w:ascii="Tahoma" w:hAnsi="Tahoma" w:cs="Tahoma"/>
          <w:color w:val="868484"/>
          <w:sz w:val="18"/>
          <w:szCs w:val="18"/>
        </w:rPr>
        <w:t>Crytek</w:t>
      </w:r>
      <w:proofErr w:type="spellEnd"/>
      <w:r w:rsidRPr="00B7308C">
        <w:rPr>
          <w:rFonts w:ascii="Tahoma" w:hAnsi="Tahoma" w:cs="Tahoma"/>
          <w:color w:val="868484"/>
          <w:sz w:val="18"/>
          <w:szCs w:val="18"/>
        </w:rPr>
        <w:t xml:space="preserve">-owned content* used in videos has to be for non-commercial use only. This means that as the video creator, you can distribute them freely on your own website or on other websites where viewers do not have to pay to watch your video. You cannot sell or license any of your videos containing </w:t>
      </w:r>
      <w:proofErr w:type="spellStart"/>
      <w:r w:rsidRPr="00B7308C">
        <w:rPr>
          <w:rFonts w:ascii="Tahoma" w:hAnsi="Tahoma" w:cs="Tahoma"/>
          <w:color w:val="868484"/>
          <w:sz w:val="18"/>
          <w:szCs w:val="18"/>
        </w:rPr>
        <w:t>Crytek</w:t>
      </w:r>
      <w:proofErr w:type="spellEnd"/>
      <w:r w:rsidRPr="00B7308C">
        <w:rPr>
          <w:rFonts w:ascii="Tahoma" w:hAnsi="Tahoma" w:cs="Tahoma"/>
          <w:color w:val="868484"/>
          <w:sz w:val="18"/>
          <w:szCs w:val="18"/>
        </w:rPr>
        <w:t>-owned content.</w:t>
      </w:r>
    </w:p>
    <w:p w:rsidR="00B7308C" w:rsidRPr="00B7308C" w:rsidRDefault="00B7308C" w:rsidP="00B7308C">
      <w:pPr>
        <w:shd w:val="clear" w:color="auto" w:fill="FFFFFF"/>
        <w:spacing w:before="100" w:beforeAutospacing="1" w:after="100" w:afterAutospacing="1" w:line="324" w:lineRule="atLeast"/>
        <w:rPr>
          <w:rFonts w:ascii="Tahoma" w:hAnsi="Tahoma" w:cs="Tahoma"/>
          <w:color w:val="868484"/>
          <w:sz w:val="18"/>
          <w:szCs w:val="18"/>
        </w:rPr>
      </w:pPr>
      <w:r w:rsidRPr="00B7308C">
        <w:rPr>
          <w:rFonts w:ascii="Tahoma" w:hAnsi="Tahoma" w:cs="Tahoma"/>
          <w:b/>
          <w:bCs/>
          <w:color w:val="868484"/>
          <w:sz w:val="18"/>
          <w:szCs w:val="18"/>
        </w:rPr>
        <w:t>Advertisements </w:t>
      </w:r>
    </w:p>
    <w:p w:rsidR="00B7308C" w:rsidRPr="00B7308C" w:rsidRDefault="00B7308C" w:rsidP="00B7308C">
      <w:pPr>
        <w:shd w:val="clear" w:color="auto" w:fill="FFFFFF"/>
        <w:spacing w:before="100" w:beforeAutospacing="1" w:after="100" w:afterAutospacing="1" w:line="324" w:lineRule="atLeast"/>
        <w:rPr>
          <w:rFonts w:ascii="Tahoma" w:hAnsi="Tahoma" w:cs="Tahoma"/>
          <w:color w:val="868484"/>
          <w:sz w:val="18"/>
          <w:szCs w:val="18"/>
        </w:rPr>
      </w:pPr>
      <w:r w:rsidRPr="00B7308C">
        <w:rPr>
          <w:rFonts w:ascii="Tahoma" w:hAnsi="Tahoma" w:cs="Tahoma"/>
          <w:color w:val="868484"/>
          <w:sz w:val="18"/>
          <w:szCs w:val="18"/>
        </w:rPr>
        <w:t>Advertisements before (Pre-roll), in (overlay) or to the side of the video are allowed as long as they don't limit the viewer's access. The same policy counts for other revenue-generating programs; in no way can the viewer's access be obstructed.</w:t>
      </w:r>
    </w:p>
    <w:p w:rsidR="00B7308C" w:rsidRPr="00B7308C" w:rsidRDefault="00B7308C" w:rsidP="00B7308C">
      <w:pPr>
        <w:shd w:val="clear" w:color="auto" w:fill="FFFFFF"/>
        <w:spacing w:before="100" w:beforeAutospacing="1" w:after="100" w:afterAutospacing="1" w:line="324" w:lineRule="atLeast"/>
        <w:rPr>
          <w:rFonts w:ascii="Tahoma" w:hAnsi="Tahoma" w:cs="Tahoma"/>
          <w:color w:val="868484"/>
          <w:sz w:val="18"/>
          <w:szCs w:val="18"/>
        </w:rPr>
      </w:pPr>
      <w:r w:rsidRPr="00B7308C">
        <w:rPr>
          <w:rFonts w:ascii="Tahoma" w:hAnsi="Tahoma" w:cs="Tahoma"/>
          <w:b/>
          <w:bCs/>
          <w:color w:val="868484"/>
          <w:sz w:val="18"/>
          <w:szCs w:val="18"/>
        </w:rPr>
        <w:t>Premium Access</w:t>
      </w:r>
    </w:p>
    <w:p w:rsidR="00B7308C" w:rsidRPr="00B7308C" w:rsidRDefault="00B7308C" w:rsidP="00B7308C">
      <w:pPr>
        <w:shd w:val="clear" w:color="auto" w:fill="FFFFFF"/>
        <w:spacing w:before="100" w:beforeAutospacing="1" w:after="100" w:afterAutospacing="1" w:line="324" w:lineRule="atLeast"/>
        <w:rPr>
          <w:rFonts w:ascii="Tahoma" w:hAnsi="Tahoma" w:cs="Tahoma"/>
          <w:color w:val="868484"/>
          <w:sz w:val="18"/>
          <w:szCs w:val="18"/>
        </w:rPr>
      </w:pPr>
      <w:r w:rsidRPr="00B7308C">
        <w:rPr>
          <w:rFonts w:ascii="Tahoma" w:hAnsi="Tahoma" w:cs="Tahoma"/>
          <w:color w:val="868484"/>
          <w:sz w:val="18"/>
          <w:szCs w:val="18"/>
        </w:rPr>
        <w:t xml:space="preserve">Some third party websites work with a premium membership </w:t>
      </w:r>
      <w:proofErr w:type="gramStart"/>
      <w:r w:rsidRPr="00B7308C">
        <w:rPr>
          <w:rFonts w:ascii="Tahoma" w:hAnsi="Tahoma" w:cs="Tahoma"/>
          <w:color w:val="868484"/>
          <w:sz w:val="18"/>
          <w:szCs w:val="18"/>
        </w:rPr>
        <w:t>service which</w:t>
      </w:r>
      <w:proofErr w:type="gramEnd"/>
      <w:r w:rsidRPr="00B7308C">
        <w:rPr>
          <w:rFonts w:ascii="Tahoma" w:hAnsi="Tahoma" w:cs="Tahoma"/>
          <w:color w:val="868484"/>
          <w:sz w:val="18"/>
          <w:szCs w:val="18"/>
        </w:rPr>
        <w:t xml:space="preserve"> allows for quick video access, aside from the standard "free" viewing method. As long as this free viewing method is provided for the video in question, </w:t>
      </w:r>
      <w:proofErr w:type="spellStart"/>
      <w:r w:rsidRPr="00B7308C">
        <w:rPr>
          <w:rFonts w:ascii="Tahoma" w:hAnsi="Tahoma" w:cs="Tahoma"/>
          <w:color w:val="868484"/>
          <w:sz w:val="18"/>
          <w:szCs w:val="18"/>
        </w:rPr>
        <w:t>Crytek</w:t>
      </w:r>
      <w:proofErr w:type="spellEnd"/>
      <w:r w:rsidRPr="00B7308C">
        <w:rPr>
          <w:rFonts w:ascii="Tahoma" w:hAnsi="Tahoma" w:cs="Tahoma"/>
          <w:color w:val="868484"/>
          <w:sz w:val="18"/>
          <w:szCs w:val="18"/>
        </w:rPr>
        <w:t xml:space="preserve"> does not object to it being hosted on that website.</w:t>
      </w:r>
    </w:p>
    <w:p w:rsidR="00B7308C" w:rsidRPr="00B7308C" w:rsidRDefault="00B7308C" w:rsidP="00B7308C">
      <w:pPr>
        <w:shd w:val="clear" w:color="auto" w:fill="FFFFFF"/>
        <w:spacing w:before="100" w:beforeAutospacing="1" w:after="100" w:afterAutospacing="1" w:line="324" w:lineRule="atLeast"/>
        <w:rPr>
          <w:rFonts w:ascii="Tahoma" w:hAnsi="Tahoma" w:cs="Tahoma"/>
          <w:color w:val="868484"/>
          <w:sz w:val="18"/>
          <w:szCs w:val="18"/>
        </w:rPr>
      </w:pPr>
      <w:r w:rsidRPr="00B7308C">
        <w:rPr>
          <w:rFonts w:ascii="Tahoma" w:hAnsi="Tahoma" w:cs="Tahoma"/>
          <w:b/>
          <w:bCs/>
          <w:color w:val="868484"/>
          <w:sz w:val="18"/>
          <w:szCs w:val="18"/>
        </w:rPr>
        <w:t>Sponsor names, logos, or Affiliates </w:t>
      </w:r>
    </w:p>
    <w:p w:rsidR="00B7308C" w:rsidRPr="00B7308C" w:rsidRDefault="00B7308C" w:rsidP="00B7308C">
      <w:pPr>
        <w:shd w:val="clear" w:color="auto" w:fill="FFFFFF"/>
        <w:spacing w:before="100" w:beforeAutospacing="1" w:after="100" w:afterAutospacing="1" w:line="324" w:lineRule="atLeast"/>
        <w:rPr>
          <w:rFonts w:ascii="Tahoma" w:hAnsi="Tahoma" w:cs="Tahoma"/>
          <w:color w:val="868484"/>
          <w:sz w:val="18"/>
          <w:szCs w:val="18"/>
        </w:rPr>
      </w:pPr>
      <w:r w:rsidRPr="00B7308C">
        <w:rPr>
          <w:rFonts w:ascii="Tahoma" w:hAnsi="Tahoma" w:cs="Tahoma"/>
          <w:color w:val="868484"/>
          <w:sz w:val="18"/>
          <w:szCs w:val="18"/>
        </w:rPr>
        <w:t>Sponsor's logos may be displayed in the video, as long as it is clear they are acting as a sponsor only – either by mentioning this in the credits or putting "sponsored by" with their logo. You may not include more than 10 seconds of sponsor promotion.</w:t>
      </w:r>
      <w:r w:rsidRPr="00B7308C">
        <w:rPr>
          <w:rFonts w:ascii="Tahoma" w:hAnsi="Tahoma" w:cs="Tahoma"/>
          <w:b/>
          <w:bCs/>
          <w:color w:val="868484"/>
          <w:sz w:val="18"/>
          <w:szCs w:val="18"/>
        </w:rPr>
        <w:t> </w:t>
      </w:r>
    </w:p>
    <w:p w:rsidR="00B7308C" w:rsidRPr="00B7308C" w:rsidRDefault="00B7308C" w:rsidP="00B7308C">
      <w:pPr>
        <w:shd w:val="clear" w:color="auto" w:fill="FFFFFF"/>
        <w:spacing w:before="100" w:beforeAutospacing="1" w:after="100" w:afterAutospacing="1" w:line="324" w:lineRule="atLeast"/>
        <w:rPr>
          <w:rFonts w:ascii="Tahoma" w:hAnsi="Tahoma" w:cs="Tahoma"/>
          <w:color w:val="868484"/>
          <w:sz w:val="18"/>
          <w:szCs w:val="18"/>
        </w:rPr>
      </w:pPr>
      <w:proofErr w:type="spellStart"/>
      <w:r w:rsidRPr="00B7308C">
        <w:rPr>
          <w:rFonts w:ascii="Tahoma" w:hAnsi="Tahoma" w:cs="Tahoma"/>
          <w:b/>
          <w:bCs/>
          <w:color w:val="868484"/>
          <w:sz w:val="18"/>
          <w:szCs w:val="18"/>
        </w:rPr>
        <w:t>Crytek</w:t>
      </w:r>
      <w:proofErr w:type="spellEnd"/>
      <w:r w:rsidRPr="00B7308C">
        <w:rPr>
          <w:rFonts w:ascii="Tahoma" w:hAnsi="Tahoma" w:cs="Tahoma"/>
          <w:b/>
          <w:bCs/>
          <w:color w:val="868484"/>
          <w:sz w:val="18"/>
          <w:szCs w:val="18"/>
        </w:rPr>
        <w:t>-owned logos and copyrighted images</w:t>
      </w:r>
    </w:p>
    <w:p w:rsidR="00B7308C" w:rsidRPr="00B7308C" w:rsidRDefault="00B7308C" w:rsidP="00B7308C">
      <w:pPr>
        <w:shd w:val="clear" w:color="auto" w:fill="FFFFFF"/>
        <w:spacing w:before="100" w:beforeAutospacing="1" w:after="100" w:afterAutospacing="1" w:line="324" w:lineRule="atLeast"/>
        <w:rPr>
          <w:rFonts w:ascii="Tahoma" w:hAnsi="Tahoma" w:cs="Tahoma"/>
          <w:color w:val="868484"/>
          <w:sz w:val="18"/>
          <w:szCs w:val="18"/>
        </w:rPr>
      </w:pPr>
      <w:r w:rsidRPr="00B7308C">
        <w:rPr>
          <w:rFonts w:ascii="Tahoma" w:hAnsi="Tahoma" w:cs="Tahoma"/>
          <w:color w:val="868484"/>
          <w:sz w:val="18"/>
          <w:szCs w:val="18"/>
        </w:rPr>
        <w:t xml:space="preserve">Do not use any </w:t>
      </w:r>
      <w:proofErr w:type="spellStart"/>
      <w:r w:rsidRPr="00B7308C">
        <w:rPr>
          <w:rFonts w:ascii="Tahoma" w:hAnsi="Tahoma" w:cs="Tahoma"/>
          <w:color w:val="868484"/>
          <w:sz w:val="18"/>
          <w:szCs w:val="18"/>
        </w:rPr>
        <w:t>Crytek</w:t>
      </w:r>
      <w:proofErr w:type="spellEnd"/>
      <w:r w:rsidRPr="00B7308C">
        <w:rPr>
          <w:rFonts w:ascii="Tahoma" w:hAnsi="Tahoma" w:cs="Tahoma"/>
          <w:color w:val="868484"/>
          <w:sz w:val="18"/>
          <w:szCs w:val="18"/>
        </w:rPr>
        <w:t>-owned logos (</w:t>
      </w:r>
      <w:proofErr w:type="spellStart"/>
      <w:r w:rsidRPr="00B7308C">
        <w:rPr>
          <w:rFonts w:ascii="Tahoma" w:hAnsi="Tahoma" w:cs="Tahoma"/>
          <w:color w:val="868484"/>
          <w:sz w:val="18"/>
          <w:szCs w:val="18"/>
        </w:rPr>
        <w:t>Crytek</w:t>
      </w:r>
      <w:proofErr w:type="spellEnd"/>
      <w:r w:rsidRPr="00B7308C">
        <w:rPr>
          <w:rFonts w:ascii="Tahoma" w:hAnsi="Tahoma" w:cs="Tahoma"/>
          <w:color w:val="868484"/>
          <w:sz w:val="18"/>
          <w:szCs w:val="18"/>
        </w:rPr>
        <w:t xml:space="preserve"> GmbH, CRYENGINE, GFACE, game logos) and copyrighted images in your video without obtaining written consent from </w:t>
      </w:r>
      <w:proofErr w:type="spellStart"/>
      <w:r w:rsidRPr="00B7308C">
        <w:rPr>
          <w:rFonts w:ascii="Tahoma" w:hAnsi="Tahoma" w:cs="Tahoma"/>
          <w:color w:val="868484"/>
          <w:sz w:val="18"/>
          <w:szCs w:val="18"/>
        </w:rPr>
        <w:t>Crytek</w:t>
      </w:r>
      <w:proofErr w:type="spellEnd"/>
      <w:r w:rsidRPr="00B7308C">
        <w:rPr>
          <w:rFonts w:ascii="Tahoma" w:hAnsi="Tahoma" w:cs="Tahoma"/>
          <w:color w:val="868484"/>
          <w:sz w:val="18"/>
          <w:szCs w:val="18"/>
        </w:rPr>
        <w:t>.</w:t>
      </w:r>
      <w:r w:rsidRPr="00B7308C">
        <w:rPr>
          <w:rFonts w:ascii="Tahoma" w:hAnsi="Tahoma" w:cs="Tahoma"/>
          <w:b/>
          <w:bCs/>
          <w:color w:val="868484"/>
          <w:sz w:val="18"/>
          <w:szCs w:val="18"/>
        </w:rPr>
        <w:t> </w:t>
      </w:r>
    </w:p>
    <w:p w:rsidR="00B7308C" w:rsidRPr="00B7308C" w:rsidRDefault="00B7308C" w:rsidP="00B7308C">
      <w:pPr>
        <w:shd w:val="clear" w:color="auto" w:fill="FFFFFF"/>
        <w:spacing w:before="100" w:beforeAutospacing="1" w:after="100" w:afterAutospacing="1" w:line="324" w:lineRule="atLeast"/>
        <w:rPr>
          <w:rFonts w:ascii="Tahoma" w:hAnsi="Tahoma" w:cs="Tahoma"/>
          <w:color w:val="868484"/>
          <w:sz w:val="18"/>
          <w:szCs w:val="18"/>
        </w:rPr>
      </w:pPr>
      <w:r w:rsidRPr="00B7308C">
        <w:rPr>
          <w:rFonts w:ascii="Tahoma" w:hAnsi="Tahoma" w:cs="Tahoma"/>
          <w:b/>
          <w:bCs/>
          <w:color w:val="868484"/>
          <w:sz w:val="18"/>
          <w:szCs w:val="18"/>
        </w:rPr>
        <w:t>Respect creative ownership</w:t>
      </w:r>
    </w:p>
    <w:p w:rsidR="00B7308C" w:rsidRPr="00B7308C" w:rsidRDefault="00B7308C" w:rsidP="00B7308C">
      <w:pPr>
        <w:shd w:val="clear" w:color="auto" w:fill="FFFFFF"/>
        <w:spacing w:before="100" w:beforeAutospacing="1" w:after="100" w:afterAutospacing="1" w:line="324" w:lineRule="atLeast"/>
        <w:rPr>
          <w:rFonts w:ascii="Tahoma" w:hAnsi="Tahoma" w:cs="Tahoma"/>
          <w:color w:val="868484"/>
          <w:sz w:val="18"/>
          <w:szCs w:val="18"/>
        </w:rPr>
      </w:pPr>
      <w:r w:rsidRPr="00B7308C">
        <w:rPr>
          <w:rFonts w:ascii="Tahoma" w:hAnsi="Tahoma" w:cs="Tahoma"/>
          <w:color w:val="868484"/>
          <w:sz w:val="18"/>
          <w:szCs w:val="18"/>
        </w:rPr>
        <w:lastRenderedPageBreak/>
        <w:t xml:space="preserve">Aside from </w:t>
      </w:r>
      <w:proofErr w:type="spellStart"/>
      <w:r w:rsidRPr="00B7308C">
        <w:rPr>
          <w:rFonts w:ascii="Tahoma" w:hAnsi="Tahoma" w:cs="Tahoma"/>
          <w:color w:val="868484"/>
          <w:sz w:val="18"/>
          <w:szCs w:val="18"/>
        </w:rPr>
        <w:t>Crytek</w:t>
      </w:r>
      <w:proofErr w:type="spellEnd"/>
      <w:r w:rsidRPr="00B7308C">
        <w:rPr>
          <w:rFonts w:ascii="Tahoma" w:hAnsi="Tahoma" w:cs="Tahoma"/>
          <w:color w:val="868484"/>
          <w:sz w:val="18"/>
          <w:szCs w:val="18"/>
        </w:rPr>
        <w:t>-owned content, do not include other people's content in your video, unless you have permission to do so. Respect that other people are putting just as much time, effort, and love into their creations as you are!</w:t>
      </w:r>
      <w:r w:rsidRPr="00B7308C">
        <w:rPr>
          <w:rFonts w:ascii="Tahoma" w:hAnsi="Tahoma" w:cs="Tahoma"/>
          <w:b/>
          <w:bCs/>
          <w:color w:val="868484"/>
          <w:sz w:val="18"/>
          <w:szCs w:val="18"/>
        </w:rPr>
        <w:t> </w:t>
      </w:r>
    </w:p>
    <w:p w:rsidR="00B7308C" w:rsidRPr="00B7308C" w:rsidRDefault="00B7308C" w:rsidP="00B7308C">
      <w:pPr>
        <w:shd w:val="clear" w:color="auto" w:fill="FFFFFF"/>
        <w:spacing w:before="100" w:beforeAutospacing="1" w:after="100" w:afterAutospacing="1" w:line="324" w:lineRule="atLeast"/>
        <w:rPr>
          <w:rFonts w:ascii="Tahoma" w:hAnsi="Tahoma" w:cs="Tahoma"/>
          <w:color w:val="868484"/>
          <w:sz w:val="18"/>
          <w:szCs w:val="18"/>
        </w:rPr>
      </w:pPr>
      <w:r w:rsidRPr="00B7308C">
        <w:rPr>
          <w:rFonts w:ascii="Tahoma" w:hAnsi="Tahoma" w:cs="Tahoma"/>
          <w:b/>
          <w:bCs/>
          <w:color w:val="868484"/>
          <w:sz w:val="18"/>
          <w:szCs w:val="18"/>
        </w:rPr>
        <w:t> </w:t>
      </w:r>
    </w:p>
    <w:p w:rsidR="00B7308C" w:rsidRPr="00B7308C" w:rsidRDefault="00B7308C" w:rsidP="00B7308C">
      <w:pPr>
        <w:shd w:val="clear" w:color="auto" w:fill="FFFFFF"/>
        <w:spacing w:before="100" w:beforeAutospacing="1" w:after="100" w:afterAutospacing="1" w:line="324" w:lineRule="atLeast"/>
        <w:rPr>
          <w:rFonts w:ascii="Tahoma" w:hAnsi="Tahoma" w:cs="Tahoma"/>
          <w:color w:val="868484"/>
          <w:sz w:val="18"/>
          <w:szCs w:val="18"/>
        </w:rPr>
      </w:pPr>
      <w:r w:rsidRPr="00B7308C">
        <w:rPr>
          <w:rFonts w:ascii="Tahoma" w:hAnsi="Tahoma" w:cs="Tahoma"/>
          <w:color w:val="868484"/>
          <w:sz w:val="18"/>
          <w:szCs w:val="18"/>
        </w:rPr>
        <w:t xml:space="preserve">For business reasons, </w:t>
      </w:r>
      <w:proofErr w:type="spellStart"/>
      <w:r w:rsidRPr="00B7308C">
        <w:rPr>
          <w:rFonts w:ascii="Tahoma" w:hAnsi="Tahoma" w:cs="Tahoma"/>
          <w:color w:val="868484"/>
          <w:sz w:val="18"/>
          <w:szCs w:val="18"/>
        </w:rPr>
        <w:t>Crytek</w:t>
      </w:r>
      <w:proofErr w:type="spellEnd"/>
      <w:r w:rsidRPr="00B7308C">
        <w:rPr>
          <w:rFonts w:ascii="Tahoma" w:hAnsi="Tahoma" w:cs="Tahoma"/>
          <w:color w:val="868484"/>
          <w:sz w:val="18"/>
          <w:szCs w:val="18"/>
        </w:rPr>
        <w:t xml:space="preserve"> reserves the right to change or terminate this policy at any time. Should you have any more questions about this or any other policy, please contact press</w:t>
      </w:r>
      <w:r>
        <w:rPr>
          <w:rFonts w:ascii="Tahoma" w:hAnsi="Tahoma" w:cs="Tahoma"/>
          <w:noProof/>
          <w:color w:val="868484"/>
          <w:sz w:val="18"/>
          <w:szCs w:val="18"/>
        </w:rPr>
        <w:drawing>
          <wp:inline distT="0" distB="0" distL="0" distR="0">
            <wp:extent cx="98425" cy="112395"/>
            <wp:effectExtent l="0" t="0" r="3175" b="0"/>
            <wp:docPr id="1" name="Picture 1" descr="http://crytek.com/assets/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rytek.com/assets/a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8425" cy="112395"/>
                    </a:xfrm>
                    <a:prstGeom prst="rect">
                      <a:avLst/>
                    </a:prstGeom>
                    <a:noFill/>
                    <a:ln>
                      <a:noFill/>
                    </a:ln>
                  </pic:spPr>
                </pic:pic>
              </a:graphicData>
            </a:graphic>
          </wp:inline>
        </w:drawing>
      </w:r>
      <w:proofErr w:type="gramStart"/>
      <w:r w:rsidRPr="00B7308C">
        <w:rPr>
          <w:rFonts w:ascii="Tahoma" w:hAnsi="Tahoma" w:cs="Tahoma"/>
          <w:color w:val="868484"/>
          <w:sz w:val="18"/>
          <w:szCs w:val="18"/>
        </w:rPr>
        <w:t>crytek.com.</w:t>
      </w:r>
      <w:proofErr w:type="gramEnd"/>
    </w:p>
    <w:p w:rsidR="00B7308C" w:rsidRPr="00B7308C" w:rsidRDefault="00B7308C" w:rsidP="00B7308C">
      <w:pPr>
        <w:shd w:val="clear" w:color="auto" w:fill="FFFFFF"/>
        <w:spacing w:before="100" w:beforeAutospacing="1" w:after="100" w:afterAutospacing="1" w:line="324" w:lineRule="atLeast"/>
        <w:rPr>
          <w:rFonts w:ascii="Tahoma" w:hAnsi="Tahoma" w:cs="Tahoma"/>
          <w:color w:val="868484"/>
          <w:sz w:val="18"/>
          <w:szCs w:val="18"/>
        </w:rPr>
      </w:pPr>
      <w:r w:rsidRPr="00B7308C">
        <w:rPr>
          <w:rFonts w:ascii="Tahoma" w:hAnsi="Tahoma" w:cs="Tahoma"/>
          <w:color w:val="868484"/>
          <w:sz w:val="18"/>
          <w:szCs w:val="18"/>
        </w:rPr>
        <w:t>We look forward to seeing your hard work come to life!</w:t>
      </w:r>
    </w:p>
    <w:p w:rsidR="00B7308C" w:rsidRPr="00B7308C" w:rsidRDefault="00B7308C" w:rsidP="00B7308C">
      <w:pPr>
        <w:shd w:val="clear" w:color="auto" w:fill="FFFFFF"/>
        <w:spacing w:before="100" w:beforeAutospacing="1" w:after="100" w:afterAutospacing="1" w:line="324" w:lineRule="atLeast"/>
        <w:rPr>
          <w:rFonts w:ascii="Tahoma" w:hAnsi="Tahoma" w:cs="Tahoma"/>
          <w:color w:val="868484"/>
          <w:sz w:val="18"/>
          <w:szCs w:val="18"/>
        </w:rPr>
      </w:pPr>
      <w:r w:rsidRPr="00B7308C">
        <w:rPr>
          <w:rFonts w:ascii="Tahoma" w:hAnsi="Tahoma" w:cs="Tahoma"/>
          <w:color w:val="868484"/>
          <w:sz w:val="18"/>
          <w:szCs w:val="18"/>
        </w:rPr>
        <w:t>*</w:t>
      </w:r>
      <w:proofErr w:type="spellStart"/>
      <w:r w:rsidRPr="00B7308C">
        <w:rPr>
          <w:rFonts w:ascii="Tahoma" w:hAnsi="Tahoma" w:cs="Tahoma"/>
          <w:color w:val="868484"/>
          <w:sz w:val="18"/>
          <w:szCs w:val="18"/>
        </w:rPr>
        <w:t>Crytek</w:t>
      </w:r>
      <w:proofErr w:type="spellEnd"/>
      <w:r w:rsidRPr="00B7308C">
        <w:rPr>
          <w:rFonts w:ascii="Tahoma" w:hAnsi="Tahoma" w:cs="Tahoma"/>
          <w:color w:val="868484"/>
          <w:sz w:val="18"/>
          <w:szCs w:val="18"/>
        </w:rPr>
        <w:t xml:space="preserve">-owned content is the overall term that applies to all of our copyright protected products, engine licenses, game trailers, and services. This Video Policy only applies to </w:t>
      </w:r>
      <w:proofErr w:type="spellStart"/>
      <w:r w:rsidRPr="00B7308C">
        <w:rPr>
          <w:rFonts w:ascii="Tahoma" w:hAnsi="Tahoma" w:cs="Tahoma"/>
          <w:color w:val="868484"/>
          <w:sz w:val="18"/>
          <w:szCs w:val="18"/>
        </w:rPr>
        <w:t>Crytek</w:t>
      </w:r>
      <w:proofErr w:type="spellEnd"/>
      <w:r w:rsidRPr="00B7308C">
        <w:rPr>
          <w:rFonts w:ascii="Tahoma" w:hAnsi="Tahoma" w:cs="Tahoma"/>
          <w:color w:val="868484"/>
          <w:sz w:val="18"/>
          <w:szCs w:val="18"/>
        </w:rPr>
        <w:t xml:space="preserve">-owned content regarding Arena of Fate, </w:t>
      </w:r>
      <w:proofErr w:type="spellStart"/>
      <w:r w:rsidRPr="00B7308C">
        <w:rPr>
          <w:rFonts w:ascii="Tahoma" w:hAnsi="Tahoma" w:cs="Tahoma"/>
          <w:color w:val="868484"/>
          <w:sz w:val="18"/>
          <w:szCs w:val="18"/>
        </w:rPr>
        <w:t>Fibble</w:t>
      </w:r>
      <w:proofErr w:type="spellEnd"/>
      <w:r w:rsidRPr="00B7308C">
        <w:rPr>
          <w:rFonts w:ascii="Tahoma" w:hAnsi="Tahoma" w:cs="Tahoma"/>
          <w:color w:val="868484"/>
          <w:sz w:val="18"/>
          <w:szCs w:val="18"/>
        </w:rPr>
        <w:t xml:space="preserve">, HUNT: Showdown, </w:t>
      </w:r>
      <w:proofErr w:type="spellStart"/>
      <w:r w:rsidRPr="00B7308C">
        <w:rPr>
          <w:rFonts w:ascii="Tahoma" w:hAnsi="Tahoma" w:cs="Tahoma"/>
          <w:color w:val="868484"/>
          <w:sz w:val="18"/>
          <w:szCs w:val="18"/>
        </w:rPr>
        <w:t>Ryse</w:t>
      </w:r>
      <w:proofErr w:type="spellEnd"/>
      <w:r w:rsidRPr="00B7308C">
        <w:rPr>
          <w:rFonts w:ascii="Tahoma" w:hAnsi="Tahoma" w:cs="Tahoma"/>
          <w:color w:val="868484"/>
          <w:sz w:val="18"/>
          <w:szCs w:val="18"/>
        </w:rPr>
        <w:t xml:space="preserve"> for PC, </w:t>
      </w:r>
      <w:proofErr w:type="spellStart"/>
      <w:r w:rsidRPr="00B7308C">
        <w:rPr>
          <w:rFonts w:ascii="Tahoma" w:hAnsi="Tahoma" w:cs="Tahoma"/>
          <w:color w:val="868484"/>
          <w:sz w:val="18"/>
          <w:szCs w:val="18"/>
        </w:rPr>
        <w:t>Warface</w:t>
      </w:r>
      <w:proofErr w:type="spellEnd"/>
      <w:r w:rsidRPr="00B7308C">
        <w:rPr>
          <w:rFonts w:ascii="Tahoma" w:hAnsi="Tahoma" w:cs="Tahoma"/>
          <w:color w:val="868484"/>
          <w:sz w:val="18"/>
          <w:szCs w:val="18"/>
        </w:rPr>
        <w:t xml:space="preserve">, The Climb and Robinson: The Journey. </w:t>
      </w:r>
      <w:proofErr w:type="gramStart"/>
      <w:r w:rsidRPr="00B7308C">
        <w:rPr>
          <w:rFonts w:ascii="Tahoma" w:hAnsi="Tahoma" w:cs="Tahoma"/>
          <w:color w:val="868484"/>
          <w:sz w:val="18"/>
          <w:szCs w:val="18"/>
        </w:rPr>
        <w:t xml:space="preserve">All other </w:t>
      </w:r>
      <w:proofErr w:type="spellStart"/>
      <w:r w:rsidRPr="00B7308C">
        <w:rPr>
          <w:rFonts w:ascii="Tahoma" w:hAnsi="Tahoma" w:cs="Tahoma"/>
          <w:color w:val="868484"/>
          <w:sz w:val="18"/>
          <w:szCs w:val="18"/>
        </w:rPr>
        <w:t>Crytek</w:t>
      </w:r>
      <w:proofErr w:type="spellEnd"/>
      <w:r w:rsidRPr="00B7308C">
        <w:rPr>
          <w:rFonts w:ascii="Tahoma" w:hAnsi="Tahoma" w:cs="Tahoma"/>
          <w:color w:val="868484"/>
          <w:sz w:val="18"/>
          <w:szCs w:val="18"/>
        </w:rPr>
        <w:t xml:space="preserve">-owned content may only be used with explicit authorization by </w:t>
      </w:r>
      <w:proofErr w:type="spellStart"/>
      <w:r w:rsidRPr="00B7308C">
        <w:rPr>
          <w:rFonts w:ascii="Tahoma" w:hAnsi="Tahoma" w:cs="Tahoma"/>
          <w:color w:val="868484"/>
          <w:sz w:val="18"/>
          <w:szCs w:val="18"/>
        </w:rPr>
        <w:t>Crytek</w:t>
      </w:r>
      <w:proofErr w:type="spellEnd"/>
      <w:proofErr w:type="gramEnd"/>
      <w:r w:rsidRPr="00B7308C">
        <w:rPr>
          <w:rFonts w:ascii="Tahoma" w:hAnsi="Tahoma" w:cs="Tahoma"/>
          <w:color w:val="868484"/>
          <w:sz w:val="18"/>
          <w:szCs w:val="18"/>
        </w:rPr>
        <w:t>.</w:t>
      </w:r>
    </w:p>
    <w:p w:rsidR="00E9627E" w:rsidRDefault="00E9627E"/>
    <w:sectPr w:rsidR="00E9627E" w:rsidSect="00B7308C">
      <w:pgSz w:w="11900" w:h="16840"/>
      <w:pgMar w:top="1440" w:right="1800" w:bottom="1440" w:left="1800" w:header="720" w:footer="720" w:gutter="0"/>
      <w:cols w:space="720"/>
      <w:docGrid w:linePitch="360"/>
      <w:printerSettings r:id="rId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00002A87" w:usb1="80000000" w:usb2="00000008"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08C"/>
    <w:rsid w:val="00B7308C"/>
    <w:rsid w:val="00E962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F46E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7308C"/>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08C"/>
    <w:rPr>
      <w:rFonts w:ascii="Times" w:hAnsi="Times"/>
      <w:b/>
      <w:bCs/>
      <w:kern w:val="36"/>
      <w:sz w:val="48"/>
      <w:szCs w:val="48"/>
    </w:rPr>
  </w:style>
  <w:style w:type="paragraph" w:styleId="NormalWeb">
    <w:name w:val="Normal (Web)"/>
    <w:basedOn w:val="Normal"/>
    <w:uiPriority w:val="99"/>
    <w:semiHidden/>
    <w:unhideWhenUsed/>
    <w:rsid w:val="00B7308C"/>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B7308C"/>
    <w:rPr>
      <w:b/>
      <w:bCs/>
    </w:rPr>
  </w:style>
  <w:style w:type="paragraph" w:styleId="BalloonText">
    <w:name w:val="Balloon Text"/>
    <w:basedOn w:val="Normal"/>
    <w:link w:val="BalloonTextChar"/>
    <w:uiPriority w:val="99"/>
    <w:semiHidden/>
    <w:unhideWhenUsed/>
    <w:rsid w:val="00B7308C"/>
    <w:rPr>
      <w:rFonts w:ascii="Lucida Grande" w:hAnsi="Lucida Grande"/>
      <w:sz w:val="18"/>
      <w:szCs w:val="18"/>
    </w:rPr>
  </w:style>
  <w:style w:type="character" w:customStyle="1" w:styleId="BalloonTextChar">
    <w:name w:val="Balloon Text Char"/>
    <w:basedOn w:val="DefaultParagraphFont"/>
    <w:link w:val="BalloonText"/>
    <w:uiPriority w:val="99"/>
    <w:semiHidden/>
    <w:rsid w:val="00B7308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7308C"/>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08C"/>
    <w:rPr>
      <w:rFonts w:ascii="Times" w:hAnsi="Times"/>
      <w:b/>
      <w:bCs/>
      <w:kern w:val="36"/>
      <w:sz w:val="48"/>
      <w:szCs w:val="48"/>
    </w:rPr>
  </w:style>
  <w:style w:type="paragraph" w:styleId="NormalWeb">
    <w:name w:val="Normal (Web)"/>
    <w:basedOn w:val="Normal"/>
    <w:uiPriority w:val="99"/>
    <w:semiHidden/>
    <w:unhideWhenUsed/>
    <w:rsid w:val="00B7308C"/>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B7308C"/>
    <w:rPr>
      <w:b/>
      <w:bCs/>
    </w:rPr>
  </w:style>
  <w:style w:type="paragraph" w:styleId="BalloonText">
    <w:name w:val="Balloon Text"/>
    <w:basedOn w:val="Normal"/>
    <w:link w:val="BalloonTextChar"/>
    <w:uiPriority w:val="99"/>
    <w:semiHidden/>
    <w:unhideWhenUsed/>
    <w:rsid w:val="00B7308C"/>
    <w:rPr>
      <w:rFonts w:ascii="Lucida Grande" w:hAnsi="Lucida Grande"/>
      <w:sz w:val="18"/>
      <w:szCs w:val="18"/>
    </w:rPr>
  </w:style>
  <w:style w:type="character" w:customStyle="1" w:styleId="BalloonTextChar">
    <w:name w:val="Balloon Text Char"/>
    <w:basedOn w:val="DefaultParagraphFont"/>
    <w:link w:val="BalloonText"/>
    <w:uiPriority w:val="99"/>
    <w:semiHidden/>
    <w:rsid w:val="00B7308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8320182">
      <w:bodyDiv w:val="1"/>
      <w:marLeft w:val="0"/>
      <w:marRight w:val="0"/>
      <w:marTop w:val="0"/>
      <w:marBottom w:val="0"/>
      <w:divBdr>
        <w:top w:val="none" w:sz="0" w:space="0" w:color="auto"/>
        <w:left w:val="none" w:sz="0" w:space="0" w:color="auto"/>
        <w:bottom w:val="none" w:sz="0" w:space="0" w:color="auto"/>
        <w:right w:val="none" w:sz="0" w:space="0" w:color="auto"/>
      </w:divBdr>
      <w:divsChild>
        <w:div w:id="77806630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printerSettings" Target="printerSettings/printerSettings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407</Words>
  <Characters>2322</Characters>
  <Application>Microsoft Macintosh Word</Application>
  <DocSecurity>0</DocSecurity>
  <Lines>19</Lines>
  <Paragraphs>5</Paragraphs>
  <ScaleCrop>false</ScaleCrop>
  <Company/>
  <LinksUpToDate>false</LinksUpToDate>
  <CharactersWithSpaces>2724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2017-08-25T14:09:00Z</dcterms:created>
  <dcterms:modified xsi:type="dcterms:W3CDTF">2017-08-25T14:10:00Z</dcterms:modified>
</cp:coreProperties>
</file>