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aarina-alert-hardware-bill-of-materials"/>
    <w:p>
      <w:pPr>
        <w:pStyle w:val="Heading1"/>
      </w:pPr>
      <w:r>
        <w:t xml:space="preserve">MAARINA Alert — Hardware Bill of Materials</w:t>
      </w:r>
    </w:p>
    <w:p>
      <w:pPr>
        <w:pStyle w:val="FirstParagraph"/>
      </w:pPr>
      <w:r>
        <w:rPr>
          <w:b/>
          <w:bCs/>
        </w:rPr>
        <w:t xml:space="preserve">Target Price:</w:t>
      </w:r>
      <w:r>
        <w:t xml:space="preserve"> </w:t>
      </w:r>
      <w:r>
        <w:t xml:space="preserve">Rs 2,499 (assembled)</w:t>
      </w:r>
      <w:r>
        <w:br/>
      </w:r>
      <w:r>
        <w:rPr>
          <w:b/>
          <w:bCs/>
        </w:rPr>
        <w:t xml:space="preserve">Form Factor:</w:t>
      </w:r>
      <w:r>
        <w:t xml:space="preserve"> </w:t>
      </w:r>
      <w:r>
        <w:t xml:space="preserve">Wristband / pendant wearable</w:t>
      </w:r>
      <w:r>
        <w:br/>
      </w:r>
      <w:r>
        <w:rPr>
          <w:b/>
          <w:bCs/>
        </w:rPr>
        <w:t xml:space="preserve">Connectivity:</w:t>
      </w:r>
      <w:r>
        <w:t xml:space="preserve"> </w:t>
      </w:r>
      <w:r>
        <w:t xml:space="preserve">4G LTE (SIM7670G) + BLE 5.0</w:t>
      </w:r>
      <w:r>
        <w:br/>
      </w:r>
      <w:r>
        <w:rPr>
          <w:b/>
          <w:bCs/>
        </w:rPr>
        <w:t xml:space="preserve">Power:</w:t>
      </w:r>
      <w:r>
        <w:t xml:space="preserve"> </w:t>
      </w:r>
      <w:r>
        <w:t xml:space="preserve">500mAh LiPo, USB-C charging</w:t>
      </w:r>
    </w:p>
    <w:p>
      <w:r>
        <w:pict>
          <v:rect style="width:0;height:1.5pt" o:hralign="center" o:hrstd="t" o:hr="t"/>
        </w:pict>
      </w:r>
    </w:p>
    <w:bookmarkStart w:id="23" w:name="core-components"/>
    <w:p>
      <w:pPr>
        <w:pStyle w:val="Heading2"/>
      </w:pPr>
      <w:r>
        <w:t xml:space="preserve">Core Components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4"/>
        <w:gridCol w:w="1227"/>
        <w:gridCol w:w="1450"/>
        <w:gridCol w:w="557"/>
        <w:gridCol w:w="1896"/>
        <w:gridCol w:w="1338"/>
        <w:gridCol w:w="1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ESP32-S3-WROOM-1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MCU — dual-core 240MHz, WiFi, BLE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SIM7670G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4G LTE Cat-1 module — SMS, voice,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Evelta.com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6-axis IMU — fall detection (accel + gyro)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INMP441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MEMS microphone — voice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MAX98357A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I2S audio amplifier — speaker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Evelta.com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 500mAh 3.7V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Rechargeable 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TP4056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LiPo charger with protection (USB-C)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MT3608 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3.7V → 5V boost converter for SIM7670G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AMS1117-3.3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3.3V LDO regulator for ESP32 + sensors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Tactile push button, 6mm, waterproof 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—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 / alert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—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/ status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Vibration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Haptic feedback — 10mm coin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Speaker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8Ω 1W — voice playback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Robu.in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 SIM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Push-push type surface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Evelta.com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2-layer, 50x30mm, JLCPCB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5pcs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per unit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JLCPCB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printed PLA, wristband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 (caps, resistors, wires)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otal-bom-cost"/>
    <w:p>
      <w:pPr>
        <w:pStyle w:val="Heading2"/>
      </w:pPr>
      <w:r>
        <w:t xml:space="preserve">Total BOM Cost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~2,181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+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Retail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Rs 2,499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upplier-summary"/>
    <w:p>
      <w:pPr>
        <w:pStyle w:val="Heading2"/>
      </w:pPr>
      <w:r>
        <w:t xml:space="preserve">Supplier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https://robu.in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 ESP32, sensors, LiPo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Evelta.com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https://evelta.com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modules, audio 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https://amazon.in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source, faster shipping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JLCPCB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https://jlcpcb.com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 fabrication, SMT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 India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 printing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jlcpcb-ordering-notes"/>
    <w:p>
      <w:pPr>
        <w:pStyle w:val="Heading2"/>
      </w:pPr>
      <w:r>
        <w:t xml:space="preserve">JLCPCB Ordering Notes</w:t>
      </w:r>
    </w:p>
    <w:p>
      <w:pPr>
        <w:pStyle w:val="Compact"/>
        <w:numPr>
          <w:ilvl w:val="0"/>
          <w:numId w:val="1001"/>
        </w:numPr>
      </w:pPr>
      <w:r>
        <w:t xml:space="preserve">Board size: 50mm × 30mm</w:t>
      </w:r>
    </w:p>
    <w:p>
      <w:pPr>
        <w:pStyle w:val="Compact"/>
        <w:numPr>
          <w:ilvl w:val="0"/>
          <w:numId w:val="1001"/>
        </w:numPr>
      </w:pPr>
      <w:r>
        <w:t xml:space="preserve">Layers: 2</w:t>
      </w:r>
    </w:p>
    <w:p>
      <w:pPr>
        <w:pStyle w:val="Compact"/>
        <w:numPr>
          <w:ilvl w:val="0"/>
          <w:numId w:val="1001"/>
        </w:numPr>
      </w:pPr>
      <w:r>
        <w:t xml:space="preserve">Finish: HASL (lead-free)</w:t>
      </w:r>
    </w:p>
    <w:p>
      <w:pPr>
        <w:pStyle w:val="Compact"/>
        <w:numPr>
          <w:ilvl w:val="0"/>
          <w:numId w:val="1001"/>
        </w:numPr>
      </w:pPr>
      <w:r>
        <w:t xml:space="preserve">Minimum order: 5 pcs</w:t>
      </w:r>
    </w:p>
    <w:p>
      <w:pPr>
        <w:pStyle w:val="Compact"/>
        <w:numPr>
          <w:ilvl w:val="0"/>
          <w:numId w:val="1001"/>
        </w:numPr>
      </w:pPr>
      <w:r>
        <w:t xml:space="preserve">Estimated cost: Rs 300 for 5 boards (~Rs 60/unit)</w:t>
      </w:r>
    </w:p>
    <w:p>
      <w:pPr>
        <w:pStyle w:val="Compact"/>
        <w:numPr>
          <w:ilvl w:val="0"/>
          <w:numId w:val="1001"/>
        </w:numPr>
      </w:pPr>
      <w:r>
        <w:t xml:space="preserve">Turnaround: 7–10 days to India</w:t>
      </w:r>
    </w:p>
    <w:p>
      <w:r>
        <w:pict>
          <v:rect style="width:0;height:1.5pt" o:hralign="center" o:hrstd="t" o:hr="t"/>
        </w:pict>
      </w:r>
    </w:p>
    <w:bookmarkEnd w:id="26"/>
    <w:bookmarkStart w:id="27" w:name="component-versions-alternatives"/>
    <w:p>
      <w:pPr>
        <w:pStyle w:val="Heading2"/>
      </w:pPr>
      <w:r>
        <w:t xml:space="preserve">Component Versions / Alternatives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ESP32-S3-WROOM-1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ESP32-S3-DevKitC-1 (for prototyping)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4G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SIM7670G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A7670E, SIM7600G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MPU6050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LSM6DS3, ICM-42688-P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INMP441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MSM261S4030H0R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MAX98357A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PAM8403 (analog fallback)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evelta.com" TargetMode="External" /><Relationship Type="http://schemas.openxmlformats.org/officeDocument/2006/relationships/hyperlink" Id="rId22" Target="https://jlcpcb.com" TargetMode="External" /><Relationship Type="http://schemas.openxmlformats.org/officeDocument/2006/relationships/hyperlink" Id="rId20" Target="https://robu.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velta.com" TargetMode="External" /><Relationship Type="http://schemas.openxmlformats.org/officeDocument/2006/relationships/hyperlink" Id="rId22" Target="https://jlcpcb.com" TargetMode="External" /><Relationship Type="http://schemas.openxmlformats.org/officeDocument/2006/relationships/hyperlink" Id="rId20" Target="https://robu.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2026-04-25T18:44:34Z</dcterms:created>
  <dcterms:modified xsi:type="dcterms:W3CDTF">2026-04-25T18:44:34Z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