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B2DA1" w14:textId="2FB61AB4" w:rsidR="00ED5CD3" w:rsidRPr="00F441A6" w:rsidRDefault="00ED5CD3" w:rsidP="00ED5CD3">
      <w:pPr>
        <w:pStyle w:val="Title"/>
        <w:rPr>
          <w:rFonts w:ascii="Times New Roman" w:eastAsia="Times New Roman" w:hAnsi="Times New Roman" w:cs="Times New Roman"/>
        </w:rPr>
      </w:pPr>
      <w:r w:rsidRPr="00F441A6">
        <w:rPr>
          <w:rFonts w:ascii="Times New Roman" w:eastAsia="Times New Roman" w:hAnsi="Times New Roman" w:cs="Times New Roman"/>
        </w:rPr>
        <w:t>Lab 05: Home Improvement: AI Edition</w:t>
      </w:r>
    </w:p>
    <w:p w14:paraId="5BF204D0" w14:textId="08E71E7F" w:rsidR="00BC033F" w:rsidRPr="00F441A6" w:rsidRDefault="00BC033F" w:rsidP="00ED5CD3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  <w:r w:rsidRPr="00F441A6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Introduction:</w:t>
      </w:r>
    </w:p>
    <w:p w14:paraId="2E923D13" w14:textId="387E2F86" w:rsidR="00ED5CD3" w:rsidRPr="00F441A6" w:rsidRDefault="00ED5CD3" w:rsidP="00ED5CD3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You may have found that sometimes the </w:t>
      </w:r>
      <w:proofErr w:type="spellStart"/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SemanticFunction</w:t>
      </w:r>
      <w:proofErr w:type="spellEnd"/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works and provides an accurate result, and sometimes it appears to calculate things incorrectly or have flaws in its logic.</w:t>
      </w:r>
    </w:p>
    <w:p w14:paraId="3B3DD599" w14:textId="144F124F" w:rsidR="00ED5CD3" w:rsidRPr="00F441A6" w:rsidRDefault="00ED5CD3" w:rsidP="00ED5CD3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In this </w:t>
      </w:r>
      <w:r w:rsidR="00BC033F"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lab</w:t>
      </w:r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you improve the </w:t>
      </w:r>
      <w:proofErr w:type="spellStart"/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the</w:t>
      </w:r>
      <w:proofErr w:type="spellEnd"/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capabilities in two ways:</w:t>
      </w:r>
    </w:p>
    <w:p w14:paraId="4E38244D" w14:textId="77777777" w:rsidR="00ED5CD3" w:rsidRPr="00F441A6" w:rsidRDefault="00ED5CD3" w:rsidP="00ED5C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Improve the prompt text to reduce any dependency on the model's parametric knowledge (this is the knowledge the model has learned during pre-training) so that it only uses the data you supply and the user query in the processing.</w:t>
      </w:r>
    </w:p>
    <w:p w14:paraId="5AD57005" w14:textId="77777777" w:rsidR="00ED5CD3" w:rsidRPr="00F441A6" w:rsidRDefault="00ED5CD3" w:rsidP="00ED5CD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Improve the handling of numbers. Sometimes numbers are better handled with native code. You will need to improve </w:t>
      </w:r>
      <w:proofErr w:type="spellStart"/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SemanticFunction</w:t>
      </w:r>
      <w:proofErr w:type="spellEnd"/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by leveraging the </w:t>
      </w:r>
      <w:proofErr w:type="spellStart"/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SequentialPlanner</w:t>
      </w:r>
      <w:proofErr w:type="spellEnd"/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that uses a Semantic Kernel plugin for numeric operations in addition to your </w:t>
      </w:r>
      <w:proofErr w:type="spellStart"/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SemanticFunction</w:t>
      </w:r>
      <w:proofErr w:type="spellEnd"/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.</w:t>
      </w:r>
    </w:p>
    <w:p w14:paraId="68792A8E" w14:textId="27F659AF" w:rsidR="00ED5CD3" w:rsidRPr="00F441A6" w:rsidRDefault="00F441A6" w:rsidP="00ED5CD3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Objective</w:t>
      </w:r>
      <w:r w:rsidR="00ED5CD3"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:</w:t>
      </w:r>
    </w:p>
    <w:p w14:paraId="0B627D94" w14:textId="77777777" w:rsidR="00ED5CD3" w:rsidRPr="00F441A6" w:rsidRDefault="00ED5CD3" w:rsidP="00ED5CD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Improve the </w:t>
      </w:r>
      <w:proofErr w:type="spellStart"/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SemanticFunction</w:t>
      </w:r>
      <w:proofErr w:type="spellEnd"/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to only use contextual knowledge that you provide it.</w:t>
      </w:r>
    </w:p>
    <w:p w14:paraId="5C785122" w14:textId="77777777" w:rsidR="00ED5CD3" w:rsidRDefault="00ED5CD3" w:rsidP="00ED5CD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F441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Improve the handling of numbers.</w:t>
      </w:r>
    </w:p>
    <w:p w14:paraId="5A349FE2" w14:textId="0591DA5C" w:rsidR="00842E68" w:rsidRDefault="00842E68" w:rsidP="001171EA">
      <w:pPr>
        <w:pStyle w:val="Heading2"/>
        <w:rPr>
          <w:sz w:val="28"/>
          <w:szCs w:val="28"/>
          <w:shd w:val="clear" w:color="auto" w:fill="FFFFFF"/>
        </w:rPr>
      </w:pPr>
      <w:r w:rsidRPr="001171EA">
        <w:rPr>
          <w:sz w:val="28"/>
          <w:szCs w:val="28"/>
        </w:rPr>
        <w:t>Task 1:</w:t>
      </w:r>
      <w:r w:rsidR="001171EA" w:rsidRPr="001171EA">
        <w:rPr>
          <w:sz w:val="28"/>
          <w:szCs w:val="28"/>
          <w:shd w:val="clear" w:color="auto" w:fill="FFFFFF"/>
        </w:rPr>
        <w:t xml:space="preserve"> Create a </w:t>
      </w:r>
      <w:proofErr w:type="gramStart"/>
      <w:r w:rsidR="001171EA" w:rsidRPr="001171EA">
        <w:rPr>
          <w:sz w:val="28"/>
          <w:szCs w:val="28"/>
          <w:shd w:val="clear" w:color="auto" w:fill="FFFFFF"/>
        </w:rPr>
        <w:t>Math</w:t>
      </w:r>
      <w:proofErr w:type="gramEnd"/>
      <w:r w:rsidR="001171EA">
        <w:rPr>
          <w:sz w:val="28"/>
          <w:szCs w:val="28"/>
          <w:shd w:val="clear" w:color="auto" w:fill="FFFFFF"/>
        </w:rPr>
        <w:t xml:space="preserve"> </w:t>
      </w:r>
      <w:r w:rsidR="001171EA" w:rsidRPr="001171EA">
        <w:rPr>
          <w:sz w:val="28"/>
          <w:szCs w:val="28"/>
          <w:shd w:val="clear" w:color="auto" w:fill="FFFFFF"/>
        </w:rPr>
        <w:t>plugin for handling numbers</w:t>
      </w:r>
    </w:p>
    <w:p w14:paraId="39A81A65" w14:textId="648C9F49" w:rsidR="00B70B9F" w:rsidRPr="00220F67" w:rsidRDefault="00956C48" w:rsidP="005A2F7D">
      <w:pPr>
        <w:pStyle w:val="NormalWeb"/>
        <w:numPr>
          <w:ilvl w:val="0"/>
          <w:numId w:val="5"/>
        </w:numPr>
        <w:shd w:val="clear" w:color="auto" w:fill="FFFFFF"/>
        <w:rPr>
          <w:color w:val="000000"/>
        </w:rPr>
      </w:pPr>
      <w:r w:rsidRPr="005A2F7D">
        <w:rPr>
          <w:color w:val="000000"/>
        </w:rPr>
        <w:t>Navigate</w:t>
      </w:r>
      <w:r w:rsidRPr="00956C48">
        <w:rPr>
          <w:color w:val="000000"/>
        </w:rPr>
        <w:t xml:space="preserve"> </w:t>
      </w:r>
      <w:r>
        <w:rPr>
          <w:color w:val="000000"/>
        </w:rPr>
        <w:t>t</w:t>
      </w:r>
      <w:r w:rsidRPr="00956C48">
        <w:rPr>
          <w:color w:val="000000"/>
        </w:rPr>
        <w:t>o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C:\Labfiles </w:t>
      </w:r>
      <w:r w:rsidRPr="00956C48">
        <w:rPr>
          <w:color w:val="000000"/>
        </w:rPr>
        <w:t xml:space="preserve"> copy</w:t>
      </w:r>
      <w:proofErr w:type="gramEnd"/>
      <w:r w:rsidRPr="00956C48">
        <w:rPr>
          <w:color w:val="000000"/>
        </w:rPr>
        <w:t xml:space="preserve"> all the files from </w:t>
      </w:r>
      <w:r w:rsidRPr="00613451">
        <w:rPr>
          <w:b/>
          <w:bCs/>
          <w:color w:val="000000"/>
        </w:rPr>
        <w:t xml:space="preserve">C:\LabFiles\Math </w:t>
      </w:r>
      <w:proofErr w:type="spellStart"/>
      <w:r w:rsidRPr="00613451">
        <w:rPr>
          <w:b/>
          <w:bCs/>
          <w:color w:val="000000"/>
        </w:rPr>
        <w:t>Plugin.SemanticKernel</w:t>
      </w:r>
      <w:proofErr w:type="spellEnd"/>
      <w:r w:rsidRPr="00956C48">
        <w:rPr>
          <w:color w:val="000000"/>
        </w:rPr>
        <w:t xml:space="preserve"> folder  and replace the contents of folder </w:t>
      </w:r>
      <w:r w:rsidR="00613451" w:rsidRPr="00613451">
        <w:rPr>
          <w:b/>
          <w:bCs/>
          <w:color w:val="000000"/>
        </w:rPr>
        <w:t>C:\Labfiles\Real-time-Payment-Transaction-Processing-at-Scale\src\CorePayments.SematicKernel</w:t>
      </w:r>
    </w:p>
    <w:p w14:paraId="0F869ABA" w14:textId="75B7DBFB" w:rsidR="00220F67" w:rsidRDefault="00220F67" w:rsidP="00220F67">
      <w:pPr>
        <w:pStyle w:val="NormalWeb"/>
        <w:shd w:val="clear" w:color="auto" w:fill="FFFFFF"/>
        <w:ind w:left="54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90FF52B" wp14:editId="6A8B8E54">
            <wp:extent cx="5935980" cy="4602480"/>
            <wp:effectExtent l="19050" t="19050" r="26670" b="26670"/>
            <wp:docPr id="721001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024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CF6D2" w14:textId="44F913F9" w:rsidR="000E372F" w:rsidRDefault="000E372F" w:rsidP="00220F67">
      <w:pPr>
        <w:pStyle w:val="NormalWeb"/>
        <w:shd w:val="clear" w:color="auto" w:fill="FFFFFF"/>
        <w:ind w:left="54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0427089" wp14:editId="5E849088">
            <wp:extent cx="5935980" cy="3383280"/>
            <wp:effectExtent l="19050" t="19050" r="26670" b="26670"/>
            <wp:docPr id="758157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190D5" w14:textId="77777777" w:rsidR="00D202EC" w:rsidRDefault="00BA2C1E" w:rsidP="00D202EC">
      <w:pPr>
        <w:pStyle w:val="NormalWeb"/>
        <w:shd w:val="clear" w:color="auto" w:fill="FFFFFF"/>
        <w:rPr>
          <w:lang w:eastAsia="en-IN"/>
        </w:rPr>
      </w:pPr>
      <w:r>
        <w:rPr>
          <w:color w:val="000000"/>
        </w:rPr>
        <w:t>Important:</w:t>
      </w:r>
      <w:r w:rsidR="00BC3404" w:rsidRPr="00BC3404">
        <w:rPr>
          <w:lang w:eastAsia="en-IN"/>
        </w:rPr>
        <w:t xml:space="preserve"> </w:t>
      </w:r>
      <w:r w:rsidR="00BC3404" w:rsidRPr="00506389">
        <w:rPr>
          <w:lang w:eastAsia="en-IN"/>
        </w:rPr>
        <w:t xml:space="preserve">Ensure that the </w:t>
      </w:r>
      <w:r w:rsidR="00D202EC">
        <w:rPr>
          <w:lang w:eastAsia="en-IN"/>
        </w:rPr>
        <w:t xml:space="preserve">close the </w:t>
      </w:r>
      <w:r w:rsidR="00BC3404">
        <w:rPr>
          <w:b/>
          <w:bCs/>
          <w:lang w:eastAsia="en-IN"/>
        </w:rPr>
        <w:t xml:space="preserve">Visual </w:t>
      </w:r>
      <w:r w:rsidR="001D2E33">
        <w:rPr>
          <w:b/>
          <w:bCs/>
          <w:lang w:eastAsia="en-IN"/>
        </w:rPr>
        <w:t>Studio</w:t>
      </w:r>
      <w:r w:rsidR="00BC3404" w:rsidRPr="00506389">
        <w:rPr>
          <w:lang w:eastAsia="en-IN"/>
        </w:rPr>
        <w:t xml:space="preserve"> </w:t>
      </w:r>
    </w:p>
    <w:p w14:paraId="39ED610E" w14:textId="3E3F00E1" w:rsidR="00000966" w:rsidRPr="00106BD6" w:rsidRDefault="004A003D" w:rsidP="00D202EC">
      <w:pPr>
        <w:pStyle w:val="NormalWeb"/>
        <w:numPr>
          <w:ilvl w:val="0"/>
          <w:numId w:val="5"/>
        </w:numPr>
        <w:shd w:val="clear" w:color="auto" w:fill="FFFFFF"/>
        <w:rPr>
          <w:color w:val="1F2328"/>
        </w:rPr>
      </w:pPr>
      <w:r>
        <w:rPr>
          <w:color w:val="1F2328"/>
        </w:rPr>
        <w:t xml:space="preserve">Close </w:t>
      </w:r>
      <w:proofErr w:type="spellStart"/>
      <w:r>
        <w:rPr>
          <w:color w:val="1F2328"/>
        </w:rPr>
        <w:t>the</w:t>
      </w:r>
      <w:r w:rsidR="009B50B8" w:rsidRPr="00E540F4">
        <w:rPr>
          <w:b/>
          <w:bCs/>
          <w:color w:val="1F2328"/>
        </w:rPr>
        <w:t>Visual</w:t>
      </w:r>
      <w:proofErr w:type="spellEnd"/>
      <w:r w:rsidR="009B50B8" w:rsidRPr="00E540F4">
        <w:rPr>
          <w:b/>
          <w:bCs/>
          <w:color w:val="1F2328"/>
        </w:rPr>
        <w:t xml:space="preserve"> Studio 2022</w:t>
      </w:r>
      <w:r w:rsidR="009B50B8">
        <w:rPr>
          <w:b/>
          <w:bCs/>
          <w:color w:val="1F2328"/>
        </w:rPr>
        <w:t xml:space="preserve"> </w:t>
      </w:r>
      <w:r w:rsidR="009B50B8" w:rsidRPr="00D202EC">
        <w:rPr>
          <w:color w:val="1F2328"/>
        </w:rPr>
        <w:t>and reopen i</w:t>
      </w:r>
      <w:r w:rsidR="0041239B" w:rsidRPr="00D202EC">
        <w:rPr>
          <w:color w:val="1F2328"/>
        </w:rPr>
        <w:t>t</w:t>
      </w:r>
      <w:r w:rsidR="0041239B">
        <w:rPr>
          <w:b/>
          <w:bCs/>
          <w:color w:val="1F2328"/>
        </w:rPr>
        <w:t>.</w:t>
      </w:r>
      <w:r w:rsidR="00D202EC">
        <w:rPr>
          <w:b/>
          <w:bCs/>
          <w:color w:val="1F2328"/>
        </w:rPr>
        <w:t xml:space="preserve"> </w:t>
      </w:r>
      <w:r w:rsidR="00000966">
        <w:rPr>
          <w:color w:val="1F2328"/>
        </w:rPr>
        <w:t>Click on the Start button, search for +++</w:t>
      </w:r>
      <w:r w:rsidR="00000966" w:rsidRPr="0004057B">
        <w:rPr>
          <w:b/>
          <w:bCs/>
          <w:color w:val="1F2328"/>
        </w:rPr>
        <w:t>Visual Studio</w:t>
      </w:r>
      <w:r w:rsidR="00000966">
        <w:rPr>
          <w:color w:val="1F2328"/>
        </w:rPr>
        <w:t xml:space="preserve">+++ and select </w:t>
      </w:r>
      <w:r w:rsidR="00000966" w:rsidRPr="00E540F4">
        <w:rPr>
          <w:b/>
          <w:bCs/>
          <w:color w:val="1F2328"/>
        </w:rPr>
        <w:t>Visual Studio 2022</w:t>
      </w:r>
      <w:r w:rsidR="00000966" w:rsidRPr="00106BD6">
        <w:rPr>
          <w:color w:val="1F2328"/>
        </w:rPr>
        <w:t>.</w:t>
      </w:r>
    </w:p>
    <w:p w14:paraId="62B1291B" w14:textId="77777777" w:rsidR="00000966" w:rsidRDefault="00000966" w:rsidP="0000096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 w:rsidRPr="00FE5B2E">
        <w:rPr>
          <w:rFonts w:ascii="Times New Roman" w:eastAsia="Times New Roman" w:hAnsi="Times New Roman" w:cs="Times New Roman"/>
          <w:noProof/>
          <w:color w:val="1F2328"/>
          <w:kern w:val="0"/>
          <w14:ligatures w14:val="none"/>
        </w:rPr>
        <w:lastRenderedPageBreak/>
        <w:drawing>
          <wp:inline distT="0" distB="0" distL="0" distR="0" wp14:anchorId="4182D48A" wp14:editId="532082E8">
            <wp:extent cx="4854361" cy="4983912"/>
            <wp:effectExtent l="0" t="0" r="3810" b="7620"/>
            <wp:docPr id="1182946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466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293E" w14:textId="77777777" w:rsidR="00CD1F0B" w:rsidRPr="00CD1F0B" w:rsidRDefault="00CD1F0B" w:rsidP="00CD1F0B">
      <w:pPr>
        <w:pStyle w:val="ListParagraph"/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 w:rsidRPr="00CD1F0B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 xml:space="preserve">Click on </w:t>
      </w:r>
      <w:r w:rsidRPr="00CD1F0B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Open a local folder</w:t>
      </w:r>
      <w:r w:rsidRPr="00CD1F0B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>.</w:t>
      </w:r>
    </w:p>
    <w:p w14:paraId="7702FD98" w14:textId="77777777" w:rsidR="00CD1F0B" w:rsidRPr="00106BD6" w:rsidRDefault="00CD1F0B" w:rsidP="00CD1F0B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 w:rsidRPr="00106BD6">
        <w:rPr>
          <w:rFonts w:ascii="Times New Roman" w:eastAsia="Times New Roman" w:hAnsi="Times New Roman" w:cs="Times New Roman"/>
          <w:noProof/>
          <w:color w:val="1F2328"/>
          <w:kern w:val="0"/>
          <w14:ligatures w14:val="none"/>
        </w:rPr>
        <w:lastRenderedPageBreak/>
        <w:drawing>
          <wp:inline distT="0" distB="0" distL="0" distR="0" wp14:anchorId="60629AC1" wp14:editId="41D7C597">
            <wp:extent cx="5943600" cy="3520440"/>
            <wp:effectExtent l="19050" t="19050" r="19050" b="22860"/>
            <wp:docPr id="7164969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9698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7BAC3" w14:textId="77777777" w:rsidR="00CD1F0B" w:rsidRPr="00CD1F0B" w:rsidRDefault="00CD1F0B" w:rsidP="00CD1F0B">
      <w:pPr>
        <w:pStyle w:val="ListParagraph"/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Times New Roman" w:hAnsi="Times New Roman" w:cs="Times New Roman"/>
          <w:b/>
          <w:bCs/>
        </w:rPr>
      </w:pPr>
      <w:r w:rsidRPr="00CD1F0B">
        <w:rPr>
          <w:rFonts w:ascii="Times New Roman" w:hAnsi="Times New Roman" w:cs="Times New Roman"/>
        </w:rPr>
        <w:t xml:space="preserve">Navigate and select </w:t>
      </w:r>
      <w:r w:rsidRPr="00CD1F0B">
        <w:rPr>
          <w:rFonts w:ascii="Times New Roman" w:hAnsi="Times New Roman" w:cs="Times New Roman"/>
          <w:b/>
          <w:bCs/>
        </w:rPr>
        <w:t xml:space="preserve">Real-time-Payment-Transaction-Processing-at-Scale </w:t>
      </w:r>
      <w:r w:rsidRPr="00CD1F0B">
        <w:rPr>
          <w:rFonts w:ascii="Times New Roman" w:hAnsi="Times New Roman" w:cs="Times New Roman"/>
        </w:rPr>
        <w:t xml:space="preserve">folder from </w:t>
      </w:r>
      <w:r w:rsidRPr="00CD1F0B">
        <w:rPr>
          <w:rFonts w:ascii="Times New Roman" w:hAnsi="Times New Roman" w:cs="Times New Roman"/>
          <w:b/>
          <w:bCs/>
          <w:color w:val="171717"/>
        </w:rPr>
        <w:t>C:\LabFiles</w:t>
      </w:r>
      <w:r w:rsidRPr="00CD1F0B">
        <w:rPr>
          <w:rFonts w:ascii="Times New Roman" w:hAnsi="Times New Roman" w:cs="Times New Roman"/>
          <w:color w:val="171717"/>
        </w:rPr>
        <w:t xml:space="preserve"> and click on the </w:t>
      </w:r>
      <w:r w:rsidRPr="00CD1F0B">
        <w:rPr>
          <w:rFonts w:ascii="Times New Roman" w:hAnsi="Times New Roman" w:cs="Times New Roman"/>
          <w:b/>
          <w:bCs/>
          <w:color w:val="171717"/>
        </w:rPr>
        <w:t>Select Folder</w:t>
      </w:r>
      <w:r w:rsidRPr="00CD1F0B">
        <w:rPr>
          <w:rFonts w:ascii="Times New Roman" w:hAnsi="Times New Roman" w:cs="Times New Roman"/>
          <w:color w:val="171717"/>
        </w:rPr>
        <w:t xml:space="preserve"> button.</w:t>
      </w:r>
    </w:p>
    <w:p w14:paraId="31549F23" w14:textId="77777777" w:rsidR="00CD1F0B" w:rsidRPr="00106BD6" w:rsidRDefault="00CD1F0B" w:rsidP="00CD1F0B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</w:p>
    <w:p w14:paraId="1669C275" w14:textId="77777777" w:rsidR="00CD1F0B" w:rsidRPr="00106BD6" w:rsidRDefault="00CD1F0B" w:rsidP="00CD1F0B">
      <w:pPr>
        <w:shd w:val="clear" w:color="auto" w:fill="FFFFFF"/>
        <w:spacing w:line="240" w:lineRule="auto"/>
        <w:rPr>
          <w:rFonts w:ascii="Times New Roman" w:hAnsi="Times New Roman" w:cs="Times New Roman"/>
          <w:b/>
          <w:bCs/>
          <w:color w:val="1F2328"/>
        </w:rPr>
      </w:pPr>
      <w:r w:rsidRPr="00106BD6">
        <w:rPr>
          <w:rFonts w:ascii="Times New Roman" w:hAnsi="Times New Roman" w:cs="Times New Roman"/>
          <w:b/>
          <w:bCs/>
          <w:noProof/>
          <w:color w:val="1F2328"/>
        </w:rPr>
        <w:lastRenderedPageBreak/>
        <w:drawing>
          <wp:inline distT="0" distB="0" distL="0" distR="0" wp14:anchorId="0DC405C7" wp14:editId="341E678E">
            <wp:extent cx="5143500" cy="3931920"/>
            <wp:effectExtent l="19050" t="19050" r="19050" b="11430"/>
            <wp:docPr id="13908723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7234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31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5B394" w14:textId="77777777" w:rsidR="00CD1F0B" w:rsidRPr="00106BD6" w:rsidRDefault="00CD1F0B" w:rsidP="00CD1F0B">
      <w:pPr>
        <w:shd w:val="clear" w:color="auto" w:fill="FFFFFF"/>
        <w:spacing w:line="240" w:lineRule="auto"/>
        <w:rPr>
          <w:rFonts w:ascii="Times New Roman" w:hAnsi="Times New Roman" w:cs="Times New Roman"/>
          <w:b/>
          <w:bCs/>
          <w:color w:val="1F2328"/>
        </w:rPr>
      </w:pPr>
      <w:r w:rsidRPr="00106BD6">
        <w:rPr>
          <w:rFonts w:ascii="Times New Roman" w:hAnsi="Times New Roman" w:cs="Times New Roman"/>
          <w:b/>
          <w:bCs/>
          <w:noProof/>
          <w:color w:val="1F2328"/>
        </w:rPr>
        <w:drawing>
          <wp:inline distT="0" distB="0" distL="0" distR="0" wp14:anchorId="0D777846" wp14:editId="3B4DC60F">
            <wp:extent cx="5943600" cy="3297555"/>
            <wp:effectExtent l="19050" t="19050" r="19050" b="17145"/>
            <wp:docPr id="1761115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152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733FE" w14:textId="77777777" w:rsidR="00CD1F0B" w:rsidRPr="00CD1F0B" w:rsidRDefault="00CD1F0B" w:rsidP="00CD1F0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D1F0B">
        <w:rPr>
          <w:rFonts w:ascii="Times New Roman" w:hAnsi="Times New Roman" w:cs="Times New Roman"/>
        </w:rPr>
        <w:t>In Visual Studio,</w:t>
      </w:r>
      <w:r w:rsidRPr="00CD1F0B">
        <w:rPr>
          <w:rFonts w:ascii="Times New Roman" w:hAnsi="Times New Roman" w:cs="Times New Roman"/>
          <w:b/>
          <w:bCs/>
          <w:color w:val="1F2328"/>
        </w:rPr>
        <w:t xml:space="preserve"> </w:t>
      </w:r>
      <w:r w:rsidRPr="00CD1F0B">
        <w:rPr>
          <w:rFonts w:ascii="Times New Roman" w:hAnsi="Times New Roman" w:cs="Times New Roman"/>
          <w:color w:val="1F2328"/>
        </w:rPr>
        <w:t xml:space="preserve">On </w:t>
      </w:r>
      <w:r w:rsidRPr="00CD1F0B">
        <w:rPr>
          <w:rFonts w:ascii="Times New Roman" w:hAnsi="Times New Roman" w:cs="Times New Roman"/>
          <w:b/>
          <w:bCs/>
          <w:color w:val="1F2328"/>
        </w:rPr>
        <w:t>Solution Explorer-Folder view</w:t>
      </w:r>
      <w:r w:rsidRPr="00CD1F0B">
        <w:rPr>
          <w:rFonts w:ascii="Times New Roman" w:hAnsi="Times New Roman" w:cs="Times New Roman"/>
        </w:rPr>
        <w:t xml:space="preserve"> navigate and click on </w:t>
      </w:r>
      <w:r w:rsidRPr="00CD1F0B">
        <w:rPr>
          <w:rFonts w:ascii="Times New Roman" w:hAnsi="Times New Roman" w:cs="Times New Roman"/>
          <w:b/>
          <w:bCs/>
        </w:rPr>
        <w:t>CorePayments.sln</w:t>
      </w:r>
      <w:r w:rsidRPr="00CD1F0B">
        <w:rPr>
          <w:rFonts w:ascii="Times New Roman" w:hAnsi="Times New Roman" w:cs="Times New Roman"/>
        </w:rPr>
        <w:t xml:space="preserve"> file.</w:t>
      </w:r>
    </w:p>
    <w:p w14:paraId="46F28199" w14:textId="77777777" w:rsidR="00CD1F0B" w:rsidRDefault="00CD1F0B" w:rsidP="00CD1F0B">
      <w:pPr>
        <w:shd w:val="clear" w:color="auto" w:fill="FFFFFF"/>
        <w:spacing w:line="240" w:lineRule="auto"/>
        <w:rPr>
          <w:rFonts w:ascii="Times New Roman" w:hAnsi="Times New Roman" w:cs="Times New Roman"/>
          <w:b/>
          <w:bCs/>
          <w:color w:val="1F2328"/>
        </w:rPr>
      </w:pPr>
      <w:r w:rsidRPr="00106BD6">
        <w:rPr>
          <w:rFonts w:ascii="Times New Roman" w:hAnsi="Times New Roman" w:cs="Times New Roman"/>
          <w:b/>
          <w:bCs/>
          <w:noProof/>
          <w:color w:val="1F2328"/>
        </w:rPr>
        <w:lastRenderedPageBreak/>
        <w:drawing>
          <wp:inline distT="0" distB="0" distL="0" distR="0" wp14:anchorId="31B402DE" wp14:editId="61DEDB2F">
            <wp:extent cx="5935980" cy="5661660"/>
            <wp:effectExtent l="19050" t="19050" r="26670" b="15240"/>
            <wp:docPr id="17134157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1579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61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2D307" w14:textId="11F7708A" w:rsidR="00D16C47" w:rsidRPr="00FE53A7" w:rsidRDefault="00D16C47" w:rsidP="00D16C47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1F2328"/>
          <w:sz w:val="24"/>
          <w:szCs w:val="24"/>
        </w:rPr>
      </w:pPr>
      <w:r>
        <w:rPr>
          <w:rFonts w:ascii="Times New Roman" w:hAnsi="Times New Roman" w:cs="Times New Roman"/>
          <w:color w:val="1F2328"/>
          <w:sz w:val="24"/>
          <w:szCs w:val="24"/>
        </w:rPr>
        <w:t xml:space="preserve">In the </w:t>
      </w:r>
      <w:proofErr w:type="spellStart"/>
      <w:r w:rsidRPr="00FE53A7">
        <w:rPr>
          <w:rFonts w:ascii="Times New Roman" w:hAnsi="Times New Roman" w:cs="Times New Roman"/>
          <w:b/>
          <w:bCs/>
          <w:color w:val="1F2328"/>
          <w:sz w:val="24"/>
          <w:szCs w:val="24"/>
        </w:rPr>
        <w:t>CorePayments.</w:t>
      </w:r>
      <w:r w:rsidR="00E32D2F">
        <w:rPr>
          <w:rFonts w:ascii="Times New Roman" w:hAnsi="Times New Roman" w:cs="Times New Roman"/>
          <w:b/>
          <w:bCs/>
          <w:color w:val="1F2328"/>
          <w:sz w:val="24"/>
          <w:szCs w:val="24"/>
        </w:rPr>
        <w:t>Se</w:t>
      </w:r>
      <w:r w:rsidR="007C5DE2">
        <w:rPr>
          <w:rFonts w:ascii="Times New Roman" w:hAnsi="Times New Roman" w:cs="Times New Roman"/>
          <w:b/>
          <w:bCs/>
          <w:color w:val="1F2328"/>
          <w:sz w:val="24"/>
          <w:szCs w:val="24"/>
        </w:rPr>
        <w:t>mantic</w:t>
      </w:r>
      <w:r w:rsidR="00911174">
        <w:rPr>
          <w:rFonts w:ascii="Times New Roman" w:hAnsi="Times New Roman" w:cs="Times New Roman"/>
          <w:b/>
          <w:bCs/>
          <w:color w:val="1F2328"/>
          <w:sz w:val="24"/>
          <w:szCs w:val="24"/>
        </w:rPr>
        <w:t>Kernel</w:t>
      </w:r>
      <w:proofErr w:type="spellEnd"/>
      <w:r w:rsidR="00E00105">
        <w:rPr>
          <w:rFonts w:ascii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r w:rsidRPr="00FE53A7">
        <w:rPr>
          <w:rFonts w:ascii="Times New Roman" w:hAnsi="Times New Roman" w:cs="Times New Roman"/>
          <w:color w:val="1F2328"/>
          <w:sz w:val="24"/>
          <w:szCs w:val="24"/>
        </w:rPr>
        <w:t>Select the</w:t>
      </w:r>
      <w:r w:rsidRPr="00FE53A7">
        <w:rPr>
          <w:rFonts w:ascii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="00E00105">
        <w:rPr>
          <w:rFonts w:ascii="Times New Roman" w:hAnsi="Times New Roman" w:cs="Times New Roman"/>
          <w:b/>
          <w:bCs/>
          <w:color w:val="1F2328"/>
          <w:sz w:val="24"/>
          <w:szCs w:val="24"/>
        </w:rPr>
        <w:t>Math</w:t>
      </w:r>
      <w:r w:rsidR="00CF0BBE">
        <w:rPr>
          <w:rFonts w:ascii="Times New Roman" w:hAnsi="Times New Roman" w:cs="Times New Roman"/>
          <w:b/>
          <w:bCs/>
          <w:color w:val="1F2328"/>
          <w:sz w:val="24"/>
          <w:szCs w:val="24"/>
        </w:rPr>
        <w:t>P</w:t>
      </w:r>
      <w:r w:rsidR="00E00105">
        <w:rPr>
          <w:rFonts w:ascii="Times New Roman" w:hAnsi="Times New Roman" w:cs="Times New Roman"/>
          <w:b/>
          <w:bCs/>
          <w:color w:val="1F2328"/>
          <w:sz w:val="24"/>
          <w:szCs w:val="24"/>
        </w:rPr>
        <w:t>lug</w:t>
      </w:r>
      <w:r w:rsidR="0056650F">
        <w:rPr>
          <w:rFonts w:ascii="Times New Roman" w:hAnsi="Times New Roman" w:cs="Times New Roman"/>
          <w:b/>
          <w:bCs/>
          <w:color w:val="1F2328"/>
          <w:sz w:val="24"/>
          <w:szCs w:val="24"/>
        </w:rPr>
        <w:t>in</w:t>
      </w:r>
      <w:r w:rsidRPr="00FE53A7">
        <w:rPr>
          <w:rFonts w:ascii="Times New Roman" w:hAnsi="Times New Roman" w:cs="Times New Roman"/>
          <w:b/>
          <w:bCs/>
          <w:color w:val="1F2328"/>
          <w:sz w:val="24"/>
          <w:szCs w:val="24"/>
        </w:rPr>
        <w:t>.cs</w:t>
      </w:r>
      <w:proofErr w:type="spellEnd"/>
      <w:r w:rsidRPr="00FE53A7">
        <w:rPr>
          <w:rFonts w:ascii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r w:rsidRPr="00FE53A7">
        <w:rPr>
          <w:rFonts w:ascii="Times New Roman" w:hAnsi="Times New Roman" w:cs="Times New Roman"/>
          <w:color w:val="1F2328"/>
          <w:sz w:val="24"/>
          <w:szCs w:val="24"/>
        </w:rPr>
        <w:t>file from the</w:t>
      </w:r>
      <w:r w:rsidRPr="00FE53A7">
        <w:rPr>
          <w:rFonts w:ascii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r w:rsidRPr="003A20AE">
        <w:rPr>
          <w:rFonts w:ascii="Times New Roman" w:hAnsi="Times New Roman" w:cs="Times New Roman"/>
          <w:b/>
          <w:bCs/>
          <w:color w:val="1F2328"/>
          <w:sz w:val="24"/>
          <w:szCs w:val="24"/>
        </w:rPr>
        <w:t>Repository</w:t>
      </w:r>
      <w:r w:rsidRPr="00FE53A7">
        <w:rPr>
          <w:rFonts w:ascii="Times New Roman" w:hAnsi="Times New Roman" w:cs="Times New Roman"/>
          <w:color w:val="1F2328"/>
          <w:sz w:val="24"/>
          <w:szCs w:val="24"/>
        </w:rPr>
        <w:t xml:space="preserve"> folder</w:t>
      </w:r>
    </w:p>
    <w:p w14:paraId="3E87BB22" w14:textId="77777777" w:rsidR="00D16C47" w:rsidRDefault="00D16C47" w:rsidP="00CD1F0B">
      <w:pPr>
        <w:shd w:val="clear" w:color="auto" w:fill="FFFFFF"/>
        <w:spacing w:line="240" w:lineRule="auto"/>
        <w:rPr>
          <w:rFonts w:ascii="Times New Roman" w:hAnsi="Times New Roman" w:cs="Times New Roman"/>
          <w:b/>
          <w:bCs/>
          <w:color w:val="1F2328"/>
        </w:rPr>
      </w:pPr>
    </w:p>
    <w:p w14:paraId="2A0E1342" w14:textId="0E5E4DAF" w:rsidR="00791D40" w:rsidRDefault="00791D40" w:rsidP="00CD1F0B">
      <w:pPr>
        <w:shd w:val="clear" w:color="auto" w:fill="FFFFFF"/>
        <w:spacing w:line="240" w:lineRule="auto"/>
        <w:rPr>
          <w:rFonts w:ascii="Times New Roman" w:hAnsi="Times New Roman" w:cs="Times New Roman"/>
          <w:b/>
          <w:bCs/>
          <w:color w:val="1F2328"/>
        </w:rPr>
      </w:pPr>
      <w:r>
        <w:rPr>
          <w:rFonts w:ascii="Times New Roman" w:hAnsi="Times New Roman" w:cs="Times New Roman"/>
          <w:b/>
          <w:bCs/>
          <w:noProof/>
          <w:color w:val="1F2328"/>
        </w:rPr>
        <w:lastRenderedPageBreak/>
        <w:drawing>
          <wp:inline distT="0" distB="0" distL="0" distR="0" wp14:anchorId="186CA8C2" wp14:editId="5846DF36">
            <wp:extent cx="5935980" cy="3276600"/>
            <wp:effectExtent l="19050" t="19050" r="26670" b="19050"/>
            <wp:docPr id="611653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AA1FC" w14:textId="3EC9B53E" w:rsidR="00A21A91" w:rsidRPr="00337178" w:rsidRDefault="006228F7" w:rsidP="00AE32E8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color w:val="1F2328"/>
        </w:rPr>
      </w:pPr>
      <w:commentRangeStart w:id="0"/>
      <w:r>
        <w:rPr>
          <w:rFonts w:ascii="Times New Roman" w:hAnsi="Times New Roman" w:cs="Times New Roman"/>
          <w:sz w:val="24"/>
          <w:szCs w:val="24"/>
        </w:rPr>
        <w:t xml:space="preserve">Go through the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Math</w:t>
      </w:r>
      <w:r w:rsidR="008D6DF8">
        <w:rPr>
          <w:rFonts w:ascii="Times New Roman" w:hAnsi="Times New Roman" w:cs="Times New Roman"/>
          <w:b/>
          <w:bCs/>
          <w:sz w:val="24"/>
          <w:szCs w:val="24"/>
        </w:rPr>
        <w:t>Plugin</w:t>
      </w:r>
      <w:proofErr w:type="spellEnd"/>
      <w:r w:rsidR="005408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08E0" w:rsidRPr="005408E0">
        <w:rPr>
          <w:rFonts w:ascii="Times New Roman" w:hAnsi="Times New Roman" w:cs="Times New Roman"/>
          <w:b/>
          <w:bCs/>
          <w:sz w:val="24"/>
          <w:szCs w:val="24"/>
        </w:rPr>
        <w:t xml:space="preserve">to understand the </w:t>
      </w:r>
      <w:proofErr w:type="spellStart"/>
      <w:r w:rsidR="005408E0" w:rsidRPr="005408E0">
        <w:rPr>
          <w:rFonts w:ascii="Times New Roman" w:hAnsi="Times New Roman" w:cs="Times New Roman"/>
          <w:b/>
          <w:bCs/>
          <w:sz w:val="24"/>
          <w:szCs w:val="24"/>
        </w:rPr>
        <w:t>KernelFunction</w:t>
      </w:r>
      <w:proofErr w:type="spellEnd"/>
      <w:r w:rsidR="005408E0" w:rsidRPr="005408E0">
        <w:rPr>
          <w:rFonts w:ascii="Times New Roman" w:hAnsi="Times New Roman" w:cs="Times New Roman"/>
          <w:b/>
          <w:bCs/>
          <w:sz w:val="24"/>
          <w:szCs w:val="24"/>
        </w:rPr>
        <w:t xml:space="preserve"> and the different operations that are defined in there.</w:t>
      </w:r>
      <w:r w:rsidRPr="00BB7CF0">
        <w:rPr>
          <w:rFonts w:ascii="Times New Roman" w:hAnsi="Times New Roman" w:cs="Times New Roman"/>
          <w:sz w:val="24"/>
          <w:szCs w:val="24"/>
        </w:rPr>
        <w:t xml:space="preserve"> </w:t>
      </w:r>
      <w:commentRangeEnd w:id="0"/>
      <w:r w:rsidR="00A92B08">
        <w:rPr>
          <w:rStyle w:val="CommentReference"/>
        </w:rPr>
        <w:commentReference w:id="0"/>
      </w:r>
      <w:r w:rsidR="005408E0" w:rsidRPr="00DB7AC2">
        <w:rPr>
          <w:rFonts w:ascii="Times New Roman" w:hAnsi="Times New Roman" w:cs="Times New Roman"/>
          <w:b/>
          <w:bCs/>
          <w:noProof/>
          <w:color w:val="1F2328"/>
        </w:rPr>
        <w:t xml:space="preserve"> </w:t>
      </w:r>
      <w:r w:rsidR="00DB7AC2" w:rsidRPr="00DB7AC2">
        <w:rPr>
          <w:rFonts w:ascii="Times New Roman" w:hAnsi="Times New Roman" w:cs="Times New Roman"/>
          <w:b/>
          <w:bCs/>
          <w:noProof/>
          <w:color w:val="1F2328"/>
        </w:rPr>
        <w:drawing>
          <wp:inline distT="0" distB="0" distL="0" distR="0" wp14:anchorId="07A2B5AF" wp14:editId="405FF6BF">
            <wp:extent cx="5943600" cy="3475355"/>
            <wp:effectExtent l="19050" t="19050" r="19050" b="10795"/>
            <wp:docPr id="131194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40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75C40" w14:textId="56855674" w:rsidR="00337178" w:rsidRPr="00FE53A7" w:rsidRDefault="00337178" w:rsidP="0033717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1F2328"/>
          <w:sz w:val="24"/>
          <w:szCs w:val="24"/>
        </w:rPr>
      </w:pPr>
      <w:r>
        <w:rPr>
          <w:rFonts w:ascii="Times New Roman" w:hAnsi="Times New Roman" w:cs="Times New Roman"/>
          <w:color w:val="1F2328"/>
          <w:sz w:val="24"/>
          <w:szCs w:val="24"/>
        </w:rPr>
        <w:t xml:space="preserve">In the </w:t>
      </w:r>
      <w:proofErr w:type="spellStart"/>
      <w:r w:rsidRPr="00FE53A7">
        <w:rPr>
          <w:rFonts w:ascii="Times New Roman" w:hAnsi="Times New Roman" w:cs="Times New Roman"/>
          <w:b/>
          <w:bCs/>
          <w:color w:val="1F2328"/>
          <w:sz w:val="24"/>
          <w:szCs w:val="24"/>
        </w:rPr>
        <w:t>CorePayments.</w:t>
      </w:r>
      <w:r>
        <w:rPr>
          <w:rFonts w:ascii="Times New Roman" w:hAnsi="Times New Roman" w:cs="Times New Roman"/>
          <w:b/>
          <w:bCs/>
          <w:color w:val="1F2328"/>
          <w:sz w:val="24"/>
          <w:szCs w:val="24"/>
        </w:rPr>
        <w:t>SemanticKernel</w:t>
      </w:r>
      <w:proofErr w:type="spellEnd"/>
      <w:r>
        <w:rPr>
          <w:rFonts w:ascii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r w:rsidRPr="00FE53A7">
        <w:rPr>
          <w:rFonts w:ascii="Times New Roman" w:hAnsi="Times New Roman" w:cs="Times New Roman"/>
          <w:color w:val="1F2328"/>
          <w:sz w:val="24"/>
          <w:szCs w:val="24"/>
        </w:rPr>
        <w:t>Select the</w:t>
      </w:r>
      <w:r w:rsidRPr="00FE53A7">
        <w:rPr>
          <w:rFonts w:ascii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="00AE4B1D">
        <w:rPr>
          <w:rFonts w:ascii="Times New Roman" w:hAnsi="Times New Roman" w:cs="Times New Roman"/>
          <w:b/>
          <w:bCs/>
          <w:color w:val="1F2328"/>
          <w:sz w:val="24"/>
          <w:szCs w:val="24"/>
        </w:rPr>
        <w:t>AnalyticsEngine</w:t>
      </w:r>
      <w:r w:rsidRPr="00FE53A7">
        <w:rPr>
          <w:rFonts w:ascii="Times New Roman" w:hAnsi="Times New Roman" w:cs="Times New Roman"/>
          <w:b/>
          <w:bCs/>
          <w:color w:val="1F2328"/>
          <w:sz w:val="24"/>
          <w:szCs w:val="24"/>
        </w:rPr>
        <w:t>.cs</w:t>
      </w:r>
      <w:proofErr w:type="spellEnd"/>
      <w:r w:rsidRPr="00FE53A7">
        <w:rPr>
          <w:rFonts w:ascii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r w:rsidRPr="00FE53A7">
        <w:rPr>
          <w:rFonts w:ascii="Times New Roman" w:hAnsi="Times New Roman" w:cs="Times New Roman"/>
          <w:color w:val="1F2328"/>
          <w:sz w:val="24"/>
          <w:szCs w:val="24"/>
        </w:rPr>
        <w:t>file from the</w:t>
      </w:r>
      <w:r w:rsidRPr="00FE53A7">
        <w:rPr>
          <w:rFonts w:ascii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r w:rsidRPr="003A20AE">
        <w:rPr>
          <w:rFonts w:ascii="Times New Roman" w:hAnsi="Times New Roman" w:cs="Times New Roman"/>
          <w:b/>
          <w:bCs/>
          <w:color w:val="1F2328"/>
          <w:sz w:val="24"/>
          <w:szCs w:val="24"/>
        </w:rPr>
        <w:t>Repository</w:t>
      </w:r>
      <w:r w:rsidRPr="00FE53A7">
        <w:rPr>
          <w:rFonts w:ascii="Times New Roman" w:hAnsi="Times New Roman" w:cs="Times New Roman"/>
          <w:color w:val="1F2328"/>
          <w:sz w:val="24"/>
          <w:szCs w:val="24"/>
        </w:rPr>
        <w:t xml:space="preserve"> folder</w:t>
      </w:r>
    </w:p>
    <w:p w14:paraId="05072719" w14:textId="77777777" w:rsidR="00337178" w:rsidRPr="00337178" w:rsidRDefault="00337178" w:rsidP="00AE4B1D">
      <w:pPr>
        <w:pStyle w:val="ListParagraph"/>
        <w:spacing w:line="278" w:lineRule="auto"/>
        <w:ind w:left="360"/>
        <w:rPr>
          <w:rFonts w:ascii="Times New Roman" w:hAnsi="Times New Roman" w:cs="Times New Roman"/>
          <w:b/>
          <w:bCs/>
          <w:color w:val="1F2328"/>
        </w:rPr>
      </w:pPr>
    </w:p>
    <w:p w14:paraId="555FF472" w14:textId="30F50AD9" w:rsidR="00337178" w:rsidRDefault="00337178" w:rsidP="00337178">
      <w:pPr>
        <w:pStyle w:val="ListParagraph"/>
        <w:spacing w:line="278" w:lineRule="auto"/>
        <w:ind w:left="360"/>
        <w:rPr>
          <w:rFonts w:ascii="Times New Roman" w:hAnsi="Times New Roman" w:cs="Times New Roman"/>
          <w:b/>
          <w:bCs/>
          <w:color w:val="1F2328"/>
        </w:rPr>
      </w:pPr>
      <w:r>
        <w:rPr>
          <w:rFonts w:ascii="Times New Roman" w:hAnsi="Times New Roman" w:cs="Times New Roman"/>
          <w:b/>
          <w:bCs/>
          <w:noProof/>
          <w:color w:val="1F2328"/>
        </w:rPr>
        <w:lastRenderedPageBreak/>
        <w:drawing>
          <wp:inline distT="0" distB="0" distL="0" distR="0" wp14:anchorId="6EF29C6E" wp14:editId="33CEF664">
            <wp:extent cx="5935980" cy="3223260"/>
            <wp:effectExtent l="19050" t="19050" r="26670" b="15240"/>
            <wp:docPr id="969605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23F30" w14:textId="77777777" w:rsidR="00412AB8" w:rsidRPr="00412AB8" w:rsidRDefault="00412AB8" w:rsidP="00412AB8">
      <w:pPr>
        <w:pStyle w:val="ListParagraph"/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412AB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You are now ready to start debugging the solution locally. To do this, press </w:t>
      </w:r>
      <w:r w:rsidRPr="00412AB8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F5</w:t>
      </w:r>
      <w:r w:rsidRPr="00412AB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 or select </w:t>
      </w:r>
      <w:r w:rsidRPr="00412AB8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Debug &gt; Start Debugging</w:t>
      </w:r>
      <w:r w:rsidRPr="00412AB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 from the menu.</w:t>
      </w:r>
    </w:p>
    <w:p w14:paraId="003EF420" w14:textId="77777777" w:rsidR="00412AB8" w:rsidRDefault="00412AB8" w:rsidP="00412AB8">
      <w:pPr>
        <w:shd w:val="clear" w:color="auto" w:fill="FFFFFF"/>
        <w:spacing w:after="0" w:line="240" w:lineRule="auto"/>
        <w:ind w:firstLine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 w:rsidRPr="00841472">
        <w:rPr>
          <w:rFonts w:ascii="Times New Roman" w:eastAsia="Times New Roman" w:hAnsi="Times New Roman" w:cs="Times New Roman"/>
          <w:noProof/>
          <w:color w:val="1F2328"/>
          <w:kern w:val="0"/>
          <w14:ligatures w14:val="none"/>
        </w:rPr>
        <w:drawing>
          <wp:inline distT="0" distB="0" distL="0" distR="0" wp14:anchorId="0A282162" wp14:editId="40955118">
            <wp:extent cx="5935980" cy="3147060"/>
            <wp:effectExtent l="19050" t="19050" r="26670" b="15240"/>
            <wp:docPr id="98720514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0514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70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FDCDA" w14:textId="5340C26D" w:rsidR="0082657D" w:rsidRPr="003C3E53" w:rsidRDefault="0082657D" w:rsidP="003C3E5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 w:rsidRPr="003C3E53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 xml:space="preserve">The build gets started and the </w:t>
      </w:r>
      <w:r w:rsidR="00E60247" w:rsidRPr="003C3E53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>S</w:t>
      </w:r>
      <w:r w:rsidR="003C3E53" w:rsidRPr="003C3E53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 xml:space="preserve">wagger </w:t>
      </w:r>
      <w:r w:rsidRPr="003C3E53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>app tries to open in the browser.</w:t>
      </w:r>
    </w:p>
    <w:p w14:paraId="4018432E" w14:textId="77777777" w:rsidR="0082657D" w:rsidRPr="00DD20DB" w:rsidRDefault="0082657D" w:rsidP="0082657D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</w:p>
    <w:p w14:paraId="7DD60716" w14:textId="77777777" w:rsidR="0082657D" w:rsidRDefault="0082657D" w:rsidP="0082657D">
      <w:pPr>
        <w:shd w:val="clear" w:color="auto" w:fill="FFFFFF"/>
        <w:spacing w:after="0" w:line="240" w:lineRule="auto"/>
        <w:ind w:firstLine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 w:rsidRPr="00DD20DB">
        <w:rPr>
          <w:rFonts w:ascii="Times New Roman" w:eastAsia="Times New Roman" w:hAnsi="Times New Roman" w:cs="Times New Roman"/>
          <w:noProof/>
          <w:color w:val="1F2328"/>
          <w:kern w:val="0"/>
          <w14:ligatures w14:val="none"/>
        </w:rPr>
        <w:lastRenderedPageBreak/>
        <w:drawing>
          <wp:inline distT="0" distB="0" distL="0" distR="0" wp14:anchorId="62F1BCC2" wp14:editId="6EE33817">
            <wp:extent cx="5943600" cy="3112770"/>
            <wp:effectExtent l="19050" t="19050" r="19050" b="11430"/>
            <wp:docPr id="1960136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673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DBA15" w14:textId="7D576786" w:rsidR="00F001EB" w:rsidRDefault="00F001EB" w:rsidP="0082657D">
      <w:pPr>
        <w:shd w:val="clear" w:color="auto" w:fill="FFFFFF"/>
        <w:spacing w:after="0" w:line="240" w:lineRule="auto"/>
        <w:ind w:firstLine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 w:rsidRPr="00F001EB">
        <w:rPr>
          <w:rFonts w:ascii="Times New Roman" w:eastAsia="Times New Roman" w:hAnsi="Times New Roman" w:cs="Times New Roman"/>
          <w:noProof/>
          <w:color w:val="1F2328"/>
          <w:kern w:val="0"/>
          <w14:ligatures w14:val="none"/>
        </w:rPr>
        <w:drawing>
          <wp:inline distT="0" distB="0" distL="0" distR="0" wp14:anchorId="1D2B6A01" wp14:editId="73479C7B">
            <wp:extent cx="5943600" cy="4152265"/>
            <wp:effectExtent l="19050" t="19050" r="19050" b="19685"/>
            <wp:docPr id="1915979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7993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994E2" w14:textId="1FF2C72B" w:rsidR="00F001EB" w:rsidRPr="00F32249" w:rsidRDefault="00F001EB" w:rsidP="00F001E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 xml:space="preserve">In the </w:t>
      </w:r>
      <w:r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S</w:t>
      </w:r>
      <w:r w:rsidR="00E72CA3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wagger</w:t>
      </w:r>
      <w:r w:rsidR="00E72CA3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 xml:space="preserve"> app</w:t>
      </w:r>
      <w:r w:rsidR="00890DF7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 xml:space="preserve">, under the </w:t>
      </w:r>
      <w:proofErr w:type="spellStart"/>
      <w:r w:rsidR="00890DF7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Transaction</w:t>
      </w:r>
      <w:r w:rsidR="00AC2DE0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End</w:t>
      </w:r>
      <w:r w:rsidR="00AF6B9E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points</w:t>
      </w:r>
      <w:proofErr w:type="spellEnd"/>
      <w:r w:rsidR="00AF6B9E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 xml:space="preserve"> </w:t>
      </w:r>
      <w:r w:rsidR="00612E09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 xml:space="preserve">select </w:t>
      </w:r>
      <w:r w:rsidR="00612E09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G</w:t>
      </w:r>
      <w:r w:rsidR="001B13F4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 xml:space="preserve">ET </w:t>
      </w:r>
      <w:r w:rsidR="003B6AEC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/</w:t>
      </w:r>
      <w:proofErr w:type="spellStart"/>
      <w:r w:rsidR="003B6AEC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api</w:t>
      </w:r>
      <w:proofErr w:type="spellEnd"/>
      <w:r w:rsidR="003B6AEC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/statement</w:t>
      </w:r>
      <w:r w:rsidR="00D03736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/{</w:t>
      </w:r>
      <w:proofErr w:type="spellStart"/>
      <w:r w:rsidR="00D0072D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accountId</w:t>
      </w:r>
      <w:proofErr w:type="spellEnd"/>
      <w:r w:rsidR="00D0072D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}</w:t>
      </w:r>
      <w:r w:rsidR="001C659D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/</w:t>
      </w:r>
      <w:proofErr w:type="spellStart"/>
      <w:proofErr w:type="gramStart"/>
      <w:r w:rsidR="001C659D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anala</w:t>
      </w:r>
      <w:r w:rsidR="00F32249" w:rsidRPr="00F3224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yze</w:t>
      </w:r>
      <w:proofErr w:type="spellEnd"/>
      <w:proofErr w:type="gramEnd"/>
    </w:p>
    <w:p w14:paraId="00787247" w14:textId="0BF6A69A" w:rsidR="00890DF7" w:rsidRDefault="00890DF7" w:rsidP="00890DF7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1F2328"/>
          <w:kern w:val="0"/>
          <w14:ligatures w14:val="none"/>
        </w:rPr>
        <w:lastRenderedPageBreak/>
        <w:drawing>
          <wp:inline distT="0" distB="0" distL="0" distR="0" wp14:anchorId="48B1C9B1" wp14:editId="4F962382">
            <wp:extent cx="5943600" cy="3901440"/>
            <wp:effectExtent l="19050" t="19050" r="19050" b="22860"/>
            <wp:docPr id="953577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C5C03" w14:textId="5C395281" w:rsidR="00F55089" w:rsidRDefault="00F55089" w:rsidP="00F55089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 xml:space="preserve">Click on the </w:t>
      </w:r>
      <w:r w:rsidRPr="00AB0607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Tr</w:t>
      </w:r>
      <w:r w:rsidR="00AB0607" w:rsidRPr="00AB0607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y it out</w:t>
      </w:r>
      <w:r w:rsidR="00AB0607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 xml:space="preserve"> button.</w:t>
      </w:r>
    </w:p>
    <w:p w14:paraId="315040C0" w14:textId="33B0322F" w:rsidR="00F55089" w:rsidRDefault="00F55089" w:rsidP="00890DF7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1F2328"/>
          <w:kern w:val="0"/>
          <w14:ligatures w14:val="none"/>
        </w:rPr>
        <w:lastRenderedPageBreak/>
        <w:drawing>
          <wp:inline distT="0" distB="0" distL="0" distR="0" wp14:anchorId="3E80640F" wp14:editId="5279F459">
            <wp:extent cx="5935980" cy="4137660"/>
            <wp:effectExtent l="19050" t="19050" r="26670" b="15240"/>
            <wp:docPr id="8657185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7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C0916" w14:textId="77777777" w:rsidR="007827BC" w:rsidRDefault="007827BC" w:rsidP="00890DF7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</w:p>
    <w:p w14:paraId="4CB752E5" w14:textId="1FECB2B9" w:rsidR="007827BC" w:rsidRDefault="00117060" w:rsidP="007827BC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Select and c</w:t>
      </w:r>
      <w:r w:rsidR="00BB06B7" w:rsidRPr="0011706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opy any </w:t>
      </w:r>
      <w:proofErr w:type="spellStart"/>
      <w:r w:rsidR="00BB06B7" w:rsidRPr="0011706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accountId</w:t>
      </w:r>
      <w:proofErr w:type="spellEnd"/>
      <w:r w:rsidR="00BB06B7" w:rsidRPr="0011706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from </w:t>
      </w:r>
      <w:r w:rsidRPr="0011706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localhost:300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0 and </w:t>
      </w:r>
      <w:proofErr w:type="gramStart"/>
      <w:r w:rsidR="00192C5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enter into</w:t>
      </w:r>
      <w:proofErr w:type="gramEnd"/>
      <w:r w:rsidR="00192C5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the </w:t>
      </w:r>
      <w:proofErr w:type="spellStart"/>
      <w:r w:rsidR="000B765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accountid</w:t>
      </w:r>
      <w:proofErr w:type="spellEnd"/>
      <w:r w:rsidR="000B765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proofErr w:type="gramStart"/>
      <w:r w:rsidR="000B765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filed</w:t>
      </w:r>
      <w:proofErr w:type="gramEnd"/>
      <w:r w:rsidR="000B765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. </w:t>
      </w:r>
      <w:r w:rsidR="004F3C45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</w:t>
      </w:r>
      <w:r w:rsidR="004F3C45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I</w:t>
      </w:r>
      <w:r w:rsidR="004F3C45" w:rsidRPr="004F3C45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n the </w:t>
      </w:r>
      <w:r w:rsidR="004F3C45" w:rsidRPr="004F3C45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Query</w:t>
      </w:r>
      <w:r w:rsidR="004F3C45" w:rsidRPr="004F3C45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 box,</w:t>
      </w:r>
      <w:r w:rsidR="006E1D95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enter </w:t>
      </w:r>
      <w:r w:rsidR="006E1D95" w:rsidRPr="00B404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</w:t>
      </w:r>
      <w:r w:rsidR="00B4042B" w:rsidRPr="00B404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4042B" w:rsidRPr="00B404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</w:t>
      </w:r>
      <w:proofErr w:type="spellEnd"/>
      <w:r w:rsidR="00B4042B" w:rsidRPr="00B404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following statement and click on </w:t>
      </w:r>
      <w:proofErr w:type="gramStart"/>
      <w:r w:rsidR="00FE5E89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Execute</w:t>
      </w:r>
      <w:proofErr w:type="gramEnd"/>
      <w:r w:rsidR="00B4042B" w:rsidRPr="00B404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button. Review the response.</w:t>
      </w:r>
      <w:r w:rsidR="004F3C45" w:rsidRPr="00B404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5476F98A" w14:textId="73D7F662" w:rsidR="00B4042B" w:rsidRDefault="00B4042B" w:rsidP="00B4042B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   +++</w:t>
      </w:r>
      <w:r w:rsidR="00D51321" w:rsidRPr="00D51321">
        <w:t xml:space="preserve"> </w:t>
      </w:r>
      <w:proofErr w:type="gramStart"/>
      <w:r w:rsidR="00D51321" w:rsidRPr="00F57B5A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Sum total</w:t>
      </w:r>
      <w:proofErr w:type="gramEnd"/>
      <w:r w:rsidR="00D51321" w:rsidRPr="00F57B5A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of all credit transactions of the customer financial data+++</w:t>
      </w:r>
    </w:p>
    <w:p w14:paraId="51731932" w14:textId="77777777" w:rsidR="00C16CE6" w:rsidRDefault="00C16CE6" w:rsidP="00B4042B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</w:p>
    <w:p w14:paraId="095A7C4A" w14:textId="2E9F39E3" w:rsidR="00C16CE6" w:rsidRDefault="00C16CE6" w:rsidP="00B4042B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1F2328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8AB73DD" wp14:editId="4FE5ECFD">
            <wp:extent cx="5935980" cy="3406140"/>
            <wp:effectExtent l="19050" t="19050" r="26670" b="22860"/>
            <wp:docPr id="13787626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7CF60" w14:textId="104BF77D" w:rsidR="003A730C" w:rsidRDefault="00524ED0" w:rsidP="00B4042B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1F2328"/>
          <w:kern w:val="0"/>
          <w:sz w:val="24"/>
          <w:szCs w:val="24"/>
          <w14:ligatures w14:val="none"/>
        </w:rPr>
        <w:drawing>
          <wp:inline distT="0" distB="0" distL="0" distR="0" wp14:anchorId="4DE363A9" wp14:editId="42942F48">
            <wp:extent cx="5935980" cy="4274820"/>
            <wp:effectExtent l="19050" t="19050" r="26670" b="11430"/>
            <wp:docPr id="1730135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7B33E" w14:textId="569FF2E8" w:rsidR="00524ED0" w:rsidRPr="001C284D" w:rsidRDefault="003455AD" w:rsidP="00524ED0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1C28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="001C284D" w:rsidRPr="001C28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r w:rsidRPr="001C28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 the </w:t>
      </w:r>
      <w:r w:rsidRPr="001C284D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Query</w:t>
      </w:r>
      <w:r w:rsidRPr="001C28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box, replace the current text with the following statement and click on </w:t>
      </w:r>
      <w:proofErr w:type="gramStart"/>
      <w:r w:rsidRPr="001C284D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Execute</w:t>
      </w:r>
      <w:proofErr w:type="gramEnd"/>
      <w:r w:rsidRPr="001C28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button. Review the response.</w:t>
      </w:r>
    </w:p>
    <w:p w14:paraId="3E84CF3D" w14:textId="052D8E99" w:rsidR="00CB78A6" w:rsidRPr="003455AD" w:rsidRDefault="00CB78A6" w:rsidP="00CB78A6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+++</w:t>
      </w:r>
      <w:r w:rsidR="0034493D" w:rsidRPr="0034493D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</w:t>
      </w:r>
      <w:proofErr w:type="gramStart"/>
      <w:r w:rsidR="0034493D" w:rsidRPr="00F57B5A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Sum total</w:t>
      </w:r>
      <w:proofErr w:type="gramEnd"/>
      <w:r w:rsidR="0034493D" w:rsidRPr="00F57B5A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of all </w:t>
      </w:r>
      <w:r w:rsidR="0034493D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Debit</w:t>
      </w:r>
      <w:r w:rsidR="0034493D" w:rsidRPr="00F57B5A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transactions of the customer financial data</w:t>
      </w:r>
      <w:r w:rsidR="0034493D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+++</w:t>
      </w:r>
    </w:p>
    <w:p w14:paraId="208B4D49" w14:textId="6CFC8A57" w:rsidR="00F32249" w:rsidRDefault="00B62C15" w:rsidP="00890DF7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1F2328"/>
          <w:kern w:val="0"/>
          <w14:ligatures w14:val="none"/>
        </w:rPr>
        <w:drawing>
          <wp:inline distT="0" distB="0" distL="0" distR="0" wp14:anchorId="3435423B" wp14:editId="05054CE7">
            <wp:extent cx="5935980" cy="3924300"/>
            <wp:effectExtent l="19050" t="19050" r="26670" b="19050"/>
            <wp:docPr id="9781691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24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B518E" w14:textId="77777777" w:rsidR="001E6AC5" w:rsidRDefault="001E6AC5" w:rsidP="00890DF7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</w:p>
    <w:p w14:paraId="50C15A22" w14:textId="6680AE9F" w:rsidR="001E6AC5" w:rsidRDefault="001E6AC5" w:rsidP="00890DF7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1F2328"/>
          <w:kern w:val="0"/>
          <w14:ligatures w14:val="none"/>
        </w:rPr>
        <w:drawing>
          <wp:inline distT="0" distB="0" distL="0" distR="0" wp14:anchorId="4824F335" wp14:editId="36E0C83E">
            <wp:extent cx="5943600" cy="3375660"/>
            <wp:effectExtent l="19050" t="19050" r="19050" b="15240"/>
            <wp:docPr id="19216703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0A05C" w14:textId="77777777" w:rsidR="001C284D" w:rsidRPr="00CB78A6" w:rsidRDefault="001C284D" w:rsidP="001C284D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14:ligatures w14:val="none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I</w:t>
      </w:r>
      <w:r w:rsidRPr="003455AD">
        <w:rPr>
          <w:rFonts w:ascii="Times New Roman" w:hAnsi="Times New Roman" w:cs="Times New Roman"/>
          <w:color w:val="000000"/>
          <w:shd w:val="clear" w:color="auto" w:fill="FFFFFF"/>
        </w:rPr>
        <w:t>n the </w:t>
      </w:r>
      <w:r w:rsidRPr="003455AD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Query</w:t>
      </w:r>
      <w:r w:rsidRPr="003455AD">
        <w:rPr>
          <w:rFonts w:ascii="Times New Roman" w:hAnsi="Times New Roman" w:cs="Times New Roman"/>
          <w:color w:val="000000"/>
          <w:shd w:val="clear" w:color="auto" w:fill="FFFFFF"/>
        </w:rPr>
        <w:t> box, replace the current text with the following statement and click on </w:t>
      </w:r>
      <w:proofErr w:type="gramStart"/>
      <w:r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Execute</w:t>
      </w:r>
      <w:proofErr w:type="gramEnd"/>
      <w:r w:rsidRPr="003455AD">
        <w:rPr>
          <w:rFonts w:ascii="Times New Roman" w:hAnsi="Times New Roman" w:cs="Times New Roman"/>
          <w:color w:val="000000"/>
          <w:shd w:val="clear" w:color="auto" w:fill="FFFFFF"/>
        </w:rPr>
        <w:t> button. Review the response.</w:t>
      </w:r>
    </w:p>
    <w:p w14:paraId="584A09A3" w14:textId="77777777" w:rsidR="001C284D" w:rsidRDefault="001C284D" w:rsidP="00890DF7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</w:p>
    <w:p w14:paraId="50FD77E8" w14:textId="77777777" w:rsidR="007F6FED" w:rsidRDefault="007F6FED" w:rsidP="00890DF7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</w:p>
    <w:p w14:paraId="0F785760" w14:textId="35A4CDFB" w:rsidR="007F6FED" w:rsidRDefault="001C284D" w:rsidP="00890DF7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+++Average </w:t>
      </w:r>
      <w:proofErr w:type="gramStart"/>
      <w:r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the</w:t>
      </w:r>
      <w:r w:rsidR="00FD0282" w:rsidRPr="00F57B5A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all</w:t>
      </w:r>
      <w:proofErr w:type="gramEnd"/>
      <w:r w:rsidR="00FD0282" w:rsidRPr="00F57B5A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</w:t>
      </w:r>
      <w:r w:rsidR="00FD0282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Debit</w:t>
      </w:r>
      <w:r w:rsidR="00FD0282" w:rsidRPr="00F57B5A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transactions of the customer financial data</w:t>
      </w:r>
      <w:r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+++</w:t>
      </w:r>
    </w:p>
    <w:p w14:paraId="150D17FF" w14:textId="00628BA3" w:rsidR="00A22D84" w:rsidRDefault="00A22D84" w:rsidP="00890DF7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1F2328"/>
          <w:kern w:val="0"/>
          <w14:ligatures w14:val="none"/>
        </w:rPr>
        <w:drawing>
          <wp:inline distT="0" distB="0" distL="0" distR="0" wp14:anchorId="4422C817" wp14:editId="37B5ACC7">
            <wp:extent cx="5935980" cy="3291840"/>
            <wp:effectExtent l="19050" t="19050" r="26670" b="22860"/>
            <wp:docPr id="14178241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21AD1" w14:textId="04AA9977" w:rsidR="00441BBC" w:rsidRDefault="00441BBC" w:rsidP="00890DF7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1F2328"/>
          <w:kern w:val="0"/>
          <w14:ligatures w14:val="none"/>
        </w:rPr>
        <w:drawing>
          <wp:inline distT="0" distB="0" distL="0" distR="0" wp14:anchorId="033E3186" wp14:editId="004A941A">
            <wp:extent cx="5943600" cy="4061460"/>
            <wp:effectExtent l="19050" t="19050" r="19050" b="15240"/>
            <wp:docPr id="10387464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14139" w14:textId="77777777" w:rsidR="00A22D84" w:rsidRPr="00F001EB" w:rsidRDefault="00A22D84" w:rsidP="00890DF7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</w:p>
    <w:p w14:paraId="16DACCDB" w14:textId="77777777" w:rsidR="0082657D" w:rsidRPr="00841472" w:rsidRDefault="0082657D" w:rsidP="008265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</w:p>
    <w:p w14:paraId="2D361351" w14:textId="77777777" w:rsidR="0082657D" w:rsidRDefault="0082657D" w:rsidP="00412AB8">
      <w:pPr>
        <w:shd w:val="clear" w:color="auto" w:fill="FFFFFF"/>
        <w:spacing w:after="0" w:line="240" w:lineRule="auto"/>
        <w:ind w:firstLine="360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</w:p>
    <w:p w14:paraId="161F802B" w14:textId="77777777" w:rsidR="0029207F" w:rsidRPr="00DB7AC2" w:rsidRDefault="0029207F" w:rsidP="00337178">
      <w:pPr>
        <w:pStyle w:val="ListParagraph"/>
        <w:spacing w:line="278" w:lineRule="auto"/>
        <w:ind w:left="360"/>
        <w:rPr>
          <w:rFonts w:ascii="Times New Roman" w:hAnsi="Times New Roman" w:cs="Times New Roman"/>
          <w:b/>
          <w:bCs/>
          <w:color w:val="1F2328"/>
        </w:rPr>
      </w:pPr>
    </w:p>
    <w:p w14:paraId="6D756E85" w14:textId="77777777" w:rsidR="008E3298" w:rsidRPr="00106BD6" w:rsidRDefault="008E3298" w:rsidP="0000096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</w:p>
    <w:p w14:paraId="06E5D372" w14:textId="77777777" w:rsidR="00000966" w:rsidRPr="005A2F7D" w:rsidRDefault="00000966" w:rsidP="0034203A">
      <w:pPr>
        <w:pStyle w:val="NormalWeb"/>
        <w:shd w:val="clear" w:color="auto" w:fill="FFFFFF"/>
        <w:rPr>
          <w:color w:val="000000"/>
        </w:rPr>
      </w:pPr>
    </w:p>
    <w:p w14:paraId="79D8E49B" w14:textId="77777777" w:rsidR="001F51BE" w:rsidRPr="001171EA" w:rsidRDefault="001F51BE" w:rsidP="005A2F7D">
      <w:pPr>
        <w:pStyle w:val="ListParagraph"/>
        <w:ind w:left="540"/>
      </w:pPr>
    </w:p>
    <w:sectPr w:rsidR="001F51BE" w:rsidRPr="00117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ndugundu Venkateswaramma" w:date="2024-02-27T23:33:00Z" w:initials="MV">
    <w:p w14:paraId="1CD99299" w14:textId="77777777" w:rsidR="00A92B08" w:rsidRDefault="00A92B08" w:rsidP="00A92B08">
      <w:pPr>
        <w:pStyle w:val="CommentText"/>
      </w:pPr>
      <w:r>
        <w:rPr>
          <w:rStyle w:val="CommentReference"/>
        </w:rPr>
        <w:annotationRef/>
      </w:r>
      <w:r>
        <w:t>Shanti can you please describe here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CD9929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BE048F0" w16cex:dateUtc="2024-02-27T18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CD99299" w16cid:durableId="6BE048F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6660"/>
    <w:multiLevelType w:val="multilevel"/>
    <w:tmpl w:val="62886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87400"/>
    <w:multiLevelType w:val="hybridMultilevel"/>
    <w:tmpl w:val="B7E0AAA4"/>
    <w:lvl w:ilvl="0" w:tplc="0AFA5D3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BF04A5"/>
    <w:multiLevelType w:val="hybridMultilevel"/>
    <w:tmpl w:val="BD66AA7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48BA4D51"/>
    <w:multiLevelType w:val="multilevel"/>
    <w:tmpl w:val="E2C07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6A0DFE"/>
    <w:multiLevelType w:val="multilevel"/>
    <w:tmpl w:val="01D47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121A7F"/>
    <w:multiLevelType w:val="multilevel"/>
    <w:tmpl w:val="514AD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0677049">
    <w:abstractNumId w:val="4"/>
  </w:num>
  <w:num w:numId="2" w16cid:durableId="232009933">
    <w:abstractNumId w:val="0"/>
  </w:num>
  <w:num w:numId="3" w16cid:durableId="1172452390">
    <w:abstractNumId w:val="5"/>
  </w:num>
  <w:num w:numId="4" w16cid:durableId="903225293">
    <w:abstractNumId w:val="3"/>
  </w:num>
  <w:num w:numId="5" w16cid:durableId="1129129379">
    <w:abstractNumId w:val="2"/>
  </w:num>
  <w:num w:numId="6" w16cid:durableId="175177813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ndugundu Venkateswaramma">
    <w15:presenceInfo w15:providerId="AD" w15:userId="S::Venkateswaramma@technofocus.co::9b9ce508-6164-4b43-8794-fa08896e7f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CD3"/>
    <w:rsid w:val="00000966"/>
    <w:rsid w:val="00024EB1"/>
    <w:rsid w:val="000B7656"/>
    <w:rsid w:val="000D7210"/>
    <w:rsid w:val="000E372F"/>
    <w:rsid w:val="00111371"/>
    <w:rsid w:val="00117060"/>
    <w:rsid w:val="001171EA"/>
    <w:rsid w:val="00167959"/>
    <w:rsid w:val="00192C59"/>
    <w:rsid w:val="001B111D"/>
    <w:rsid w:val="001B13F4"/>
    <w:rsid w:val="001C284D"/>
    <w:rsid w:val="001C659D"/>
    <w:rsid w:val="001D2E33"/>
    <w:rsid w:val="001E6AC5"/>
    <w:rsid w:val="001F51BE"/>
    <w:rsid w:val="00220F67"/>
    <w:rsid w:val="0022156A"/>
    <w:rsid w:val="0029207F"/>
    <w:rsid w:val="00337178"/>
    <w:rsid w:val="0034203A"/>
    <w:rsid w:val="0034493D"/>
    <w:rsid w:val="003455AD"/>
    <w:rsid w:val="003A730C"/>
    <w:rsid w:val="003B6AEC"/>
    <w:rsid w:val="003C3E53"/>
    <w:rsid w:val="0041239B"/>
    <w:rsid w:val="00412AB8"/>
    <w:rsid w:val="0043297C"/>
    <w:rsid w:val="00441BBC"/>
    <w:rsid w:val="004451A4"/>
    <w:rsid w:val="004A003D"/>
    <w:rsid w:val="004F3C45"/>
    <w:rsid w:val="00524ED0"/>
    <w:rsid w:val="005408E0"/>
    <w:rsid w:val="0056650F"/>
    <w:rsid w:val="005A2F7D"/>
    <w:rsid w:val="005C1D26"/>
    <w:rsid w:val="00612E09"/>
    <w:rsid w:val="00613451"/>
    <w:rsid w:val="006228F7"/>
    <w:rsid w:val="006E1D95"/>
    <w:rsid w:val="007827BC"/>
    <w:rsid w:val="00791D40"/>
    <w:rsid w:val="007C5DE2"/>
    <w:rsid w:val="007F6FED"/>
    <w:rsid w:val="0082657D"/>
    <w:rsid w:val="00842E68"/>
    <w:rsid w:val="00890DF7"/>
    <w:rsid w:val="008D6DF8"/>
    <w:rsid w:val="008E3298"/>
    <w:rsid w:val="00911174"/>
    <w:rsid w:val="00956C48"/>
    <w:rsid w:val="009A42DE"/>
    <w:rsid w:val="009B50B8"/>
    <w:rsid w:val="00A21A91"/>
    <w:rsid w:val="00A22D84"/>
    <w:rsid w:val="00A45BDF"/>
    <w:rsid w:val="00A91C6B"/>
    <w:rsid w:val="00A92B08"/>
    <w:rsid w:val="00AB0607"/>
    <w:rsid w:val="00AC2DE0"/>
    <w:rsid w:val="00AE32E8"/>
    <w:rsid w:val="00AE4B1D"/>
    <w:rsid w:val="00AF6B9E"/>
    <w:rsid w:val="00B4042B"/>
    <w:rsid w:val="00B62C15"/>
    <w:rsid w:val="00B70B9F"/>
    <w:rsid w:val="00BA2C1E"/>
    <w:rsid w:val="00BB06B7"/>
    <w:rsid w:val="00BC033F"/>
    <w:rsid w:val="00BC3404"/>
    <w:rsid w:val="00C16CE6"/>
    <w:rsid w:val="00C75D72"/>
    <w:rsid w:val="00CB78A6"/>
    <w:rsid w:val="00CD1F0B"/>
    <w:rsid w:val="00CF0BBE"/>
    <w:rsid w:val="00D0072D"/>
    <w:rsid w:val="00D03736"/>
    <w:rsid w:val="00D12AF7"/>
    <w:rsid w:val="00D16C47"/>
    <w:rsid w:val="00D202EC"/>
    <w:rsid w:val="00D51321"/>
    <w:rsid w:val="00DB7AC2"/>
    <w:rsid w:val="00E00105"/>
    <w:rsid w:val="00E32D2F"/>
    <w:rsid w:val="00E60247"/>
    <w:rsid w:val="00E72CA3"/>
    <w:rsid w:val="00ED5CD3"/>
    <w:rsid w:val="00F001EB"/>
    <w:rsid w:val="00F142C7"/>
    <w:rsid w:val="00F32249"/>
    <w:rsid w:val="00F441A6"/>
    <w:rsid w:val="00F540CC"/>
    <w:rsid w:val="00F55089"/>
    <w:rsid w:val="00F57B5A"/>
    <w:rsid w:val="00FD0282"/>
    <w:rsid w:val="00FE5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6E2C2"/>
  <w15:chartTrackingRefBased/>
  <w15:docId w15:val="{56753BE3-D685-4D14-813C-070B488C2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5C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ED5C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ED5C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CD3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D5CD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D5CD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unhideWhenUsed/>
    <w:rsid w:val="00ED5C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ED5C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C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F51B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A2F7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92B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92B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92B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B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B0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4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6/09/relationships/commentsIds" Target="commentsIds.xml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microsoft.com/office/2011/relationships/people" Target="peop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microsoft.com/office/2018/08/relationships/commentsExtensible" Target="commentsExtensible.xml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2" ma:contentTypeDescription="Create a new document." ma:contentTypeScope="" ma:versionID="69031641ec48366cb4a1734d72362a12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2795324a44e1a7799a9931ef4e1d67d0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0BA87C-7370-4AE0-8F24-D701FA0388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F2E57D-10E0-4297-918A-3BEDC7388739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2D4AB320-1CDA-43F4-90C3-242B91E1DE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16</Pages>
  <Words>444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Mandugundu Venkateswaramma</dc:creator>
  <cp:keywords/>
  <dc:description/>
  <cp:lastModifiedBy>Shanthi Vijayaragavan</cp:lastModifiedBy>
  <cp:revision>100</cp:revision>
  <dcterms:created xsi:type="dcterms:W3CDTF">2024-02-14T20:10:00Z</dcterms:created>
  <dcterms:modified xsi:type="dcterms:W3CDTF">2024-02-27T20:21:00Z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