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27441B" w14:paraId="243E348A" w14:textId="77777777" w:rsidTr="005477F7">
        <w:tc>
          <w:tcPr>
            <w:tcW w:w="2122" w:type="dxa"/>
          </w:tcPr>
          <w:p w14:paraId="2A530424" w14:textId="04124C97" w:rsidR="0027441B" w:rsidRDefault="0027441B" w:rsidP="0027441B">
            <w:pPr>
              <w:rPr>
                <w:rFonts w:ascii="Segoe UI" w:hAnsi="Segoe UI" w:cs="Segoe UI"/>
              </w:rPr>
            </w:pPr>
            <w:r w:rsidRPr="006A315F">
              <w:rPr>
                <w:rFonts w:ascii="Segoe UI" w:hAnsi="Segoe UI" w:cs="Segoe UI"/>
                <w:noProof/>
              </w:rPr>
              <w:drawing>
                <wp:inline distT="0" distB="0" distL="0" distR="0" wp14:anchorId="4D10E145" wp14:editId="1B9EF88C">
                  <wp:extent cx="74295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4DD29F83" w14:textId="13E4BEA5" w:rsidR="0027441B" w:rsidRPr="0027441B" w:rsidRDefault="00E93D01" w:rsidP="0027441B">
            <w:pPr>
              <w:rPr>
                <w:rFonts w:ascii="Segoe UI" w:hAnsi="Segoe UI" w:cs="Segoe UI"/>
                <w:sz w:val="36"/>
                <w:szCs w:val="36"/>
              </w:rPr>
            </w:pPr>
            <w:r>
              <w:rPr>
                <w:rFonts w:ascii="Segoe UI" w:hAnsi="Segoe UI" w:cs="Segoe UI"/>
                <w:sz w:val="36"/>
                <w:szCs w:val="36"/>
              </w:rPr>
              <w:t>Flight</w:t>
            </w:r>
            <w:r w:rsidR="0027441B" w:rsidRPr="0027441B">
              <w:rPr>
                <w:rFonts w:ascii="Segoe UI" w:hAnsi="Segoe UI" w:cs="Segoe UI"/>
                <w:sz w:val="36"/>
                <w:szCs w:val="36"/>
              </w:rPr>
              <w:t xml:space="preserve"> </w:t>
            </w:r>
            <w:r w:rsidR="00CB76B8">
              <w:rPr>
                <w:rFonts w:ascii="Segoe UI" w:hAnsi="Segoe UI" w:cs="Segoe UI"/>
                <w:sz w:val="36"/>
                <w:szCs w:val="36"/>
              </w:rPr>
              <w:t>Event Report</w:t>
            </w:r>
          </w:p>
        </w:tc>
      </w:tr>
      <w:tr w:rsidR="0027441B" w14:paraId="093E8932" w14:textId="77777777" w:rsidTr="005477F7">
        <w:tc>
          <w:tcPr>
            <w:tcW w:w="2122" w:type="dxa"/>
          </w:tcPr>
          <w:p w14:paraId="56A58815" w14:textId="3B893A15" w:rsidR="0027441B" w:rsidRPr="0027441B" w:rsidRDefault="0027441B" w:rsidP="0027441B">
            <w:pPr>
              <w:rPr>
                <w:rFonts w:ascii="Segoe UI" w:hAnsi="Segoe UI" w:cs="Segoe UI"/>
              </w:rPr>
            </w:pPr>
          </w:p>
        </w:tc>
        <w:tc>
          <w:tcPr>
            <w:tcW w:w="6894" w:type="dxa"/>
          </w:tcPr>
          <w:p w14:paraId="276282BE" w14:textId="77777777" w:rsidR="0027441B" w:rsidRDefault="0027441B" w:rsidP="0027441B">
            <w:pPr>
              <w:rPr>
                <w:rFonts w:ascii="Segoe UI" w:hAnsi="Segoe UI" w:cs="Segoe UI"/>
              </w:rPr>
            </w:pPr>
          </w:p>
        </w:tc>
      </w:tr>
      <w:tr w:rsidR="0027441B" w14:paraId="128293A2" w14:textId="77777777" w:rsidTr="005477F7">
        <w:tc>
          <w:tcPr>
            <w:tcW w:w="2122" w:type="dxa"/>
          </w:tcPr>
          <w:p w14:paraId="6968EEC5" w14:textId="2325ACC0" w:rsidR="0027441B" w:rsidRPr="0027441B" w:rsidRDefault="0027441B" w:rsidP="0027441B">
            <w:pPr>
              <w:rPr>
                <w:rFonts w:ascii="Segoe UI" w:hAnsi="Segoe UI" w:cs="Segoe UI"/>
                <w:b/>
                <w:bCs/>
              </w:rPr>
            </w:pPr>
            <w:r w:rsidRPr="0027441B">
              <w:rPr>
                <w:rFonts w:ascii="Segoe UI" w:hAnsi="Segoe UI" w:cs="Segoe UI"/>
                <w:b/>
                <w:bCs/>
              </w:rPr>
              <w:t>Overview</w:t>
            </w:r>
          </w:p>
        </w:tc>
        <w:tc>
          <w:tcPr>
            <w:tcW w:w="6894" w:type="dxa"/>
          </w:tcPr>
          <w:p w14:paraId="799CE177" w14:textId="1BFDBEA9" w:rsidR="0027441B" w:rsidRDefault="00C47E67" w:rsidP="0027441B">
            <w:pPr>
              <w:rPr>
                <w:rFonts w:ascii="Segoe UI" w:hAnsi="Segoe UI" w:cs="Segoe UI"/>
              </w:rPr>
            </w:pPr>
            <w:r w:rsidRPr="00C47E67">
              <w:rPr>
                <w:rFonts w:ascii="Segoe UI" w:hAnsi="Segoe UI" w:cs="Segoe UI"/>
              </w:rPr>
              <w:t>Sky Gates B744 at Frankfurt on Jun 23rd 2021, engine fire indication</w:t>
            </w:r>
          </w:p>
        </w:tc>
      </w:tr>
      <w:tr w:rsidR="0056007C" w14:paraId="1DA0C888" w14:textId="77777777" w:rsidTr="005477F7">
        <w:tc>
          <w:tcPr>
            <w:tcW w:w="2122" w:type="dxa"/>
          </w:tcPr>
          <w:p w14:paraId="1F894336" w14:textId="48C15638" w:rsidR="0056007C" w:rsidRPr="0027441B" w:rsidRDefault="0056007C" w:rsidP="0027441B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Flight No</w:t>
            </w:r>
          </w:p>
        </w:tc>
        <w:tc>
          <w:tcPr>
            <w:tcW w:w="6894" w:type="dxa"/>
          </w:tcPr>
          <w:p w14:paraId="6FE41FB1" w14:textId="337D9242" w:rsidR="0056007C" w:rsidRPr="0027441B" w:rsidRDefault="00C11128" w:rsidP="0027441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U3-9785</w:t>
            </w:r>
          </w:p>
        </w:tc>
      </w:tr>
      <w:tr w:rsidR="0056007C" w14:paraId="790CF887" w14:textId="77777777" w:rsidTr="005477F7">
        <w:tc>
          <w:tcPr>
            <w:tcW w:w="2122" w:type="dxa"/>
          </w:tcPr>
          <w:p w14:paraId="37DCA4C9" w14:textId="48A1CC00" w:rsidR="0056007C" w:rsidRDefault="0056007C" w:rsidP="0027441B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 xml:space="preserve">Incident </w:t>
            </w:r>
            <w:r w:rsidR="008B3BA6">
              <w:rPr>
                <w:rFonts w:ascii="Segoe UI" w:hAnsi="Segoe UI" w:cs="Segoe UI"/>
                <w:b/>
                <w:bCs/>
              </w:rPr>
              <w:t>ICAO</w:t>
            </w:r>
          </w:p>
        </w:tc>
        <w:tc>
          <w:tcPr>
            <w:tcW w:w="6894" w:type="dxa"/>
          </w:tcPr>
          <w:p w14:paraId="26AA946E" w14:textId="6C0AA4EE" w:rsidR="0056007C" w:rsidRDefault="00C47E67" w:rsidP="0027441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B7</w:t>
            </w:r>
            <w:r w:rsidR="00C11128">
              <w:rPr>
                <w:rFonts w:ascii="Segoe UI" w:hAnsi="Segoe UI" w:cs="Segoe UI"/>
              </w:rPr>
              <w:t>44</w:t>
            </w:r>
          </w:p>
        </w:tc>
      </w:tr>
      <w:tr w:rsidR="0027441B" w14:paraId="3D214C47" w14:textId="77777777" w:rsidTr="005477F7">
        <w:tc>
          <w:tcPr>
            <w:tcW w:w="2122" w:type="dxa"/>
          </w:tcPr>
          <w:p w14:paraId="72AFE58B" w14:textId="6C067956" w:rsidR="0027441B" w:rsidRPr="0027441B" w:rsidRDefault="0027441B" w:rsidP="0027441B">
            <w:pPr>
              <w:rPr>
                <w:rFonts w:ascii="Segoe UI" w:hAnsi="Segoe UI" w:cs="Segoe UI"/>
                <w:b/>
                <w:bCs/>
              </w:rPr>
            </w:pPr>
            <w:r w:rsidRPr="0027441B">
              <w:rPr>
                <w:rFonts w:ascii="Segoe UI" w:hAnsi="Segoe UI" w:cs="Segoe UI"/>
                <w:b/>
                <w:bCs/>
              </w:rPr>
              <w:t>Incident Date</w:t>
            </w:r>
          </w:p>
        </w:tc>
        <w:tc>
          <w:tcPr>
            <w:tcW w:w="6894" w:type="dxa"/>
          </w:tcPr>
          <w:p w14:paraId="6105F8A9" w14:textId="75171500" w:rsidR="0027441B" w:rsidRPr="0027441B" w:rsidRDefault="00C47E67" w:rsidP="0027441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23 </w:t>
            </w:r>
            <w:r w:rsidR="006E72CE">
              <w:rPr>
                <w:rFonts w:ascii="Segoe UI" w:hAnsi="Segoe UI" w:cs="Segoe UI"/>
              </w:rPr>
              <w:t>Jun</w:t>
            </w:r>
            <w:r>
              <w:rPr>
                <w:rFonts w:ascii="Segoe UI" w:hAnsi="Segoe UI" w:cs="Segoe UI"/>
              </w:rPr>
              <w:t>e 20</w:t>
            </w:r>
            <w:r w:rsidR="000A2DA0">
              <w:rPr>
                <w:rFonts w:ascii="Segoe UI" w:hAnsi="Segoe UI" w:cs="Segoe UI"/>
              </w:rPr>
              <w:t>2</w:t>
            </w:r>
            <w:r w:rsidR="000D53B1">
              <w:rPr>
                <w:rFonts w:ascii="Segoe UI" w:hAnsi="Segoe UI" w:cs="Segoe UI"/>
              </w:rPr>
              <w:t>1</w:t>
            </w:r>
          </w:p>
        </w:tc>
      </w:tr>
      <w:tr w:rsidR="0027441B" w14:paraId="7DC8577E" w14:textId="77777777" w:rsidTr="005477F7">
        <w:tc>
          <w:tcPr>
            <w:tcW w:w="2122" w:type="dxa"/>
          </w:tcPr>
          <w:p w14:paraId="6155AF6B" w14:textId="77777777" w:rsidR="0027441B" w:rsidRDefault="0027441B" w:rsidP="0027441B">
            <w:pPr>
              <w:rPr>
                <w:rFonts w:ascii="Segoe UI" w:hAnsi="Segoe UI" w:cs="Segoe UI"/>
              </w:rPr>
            </w:pPr>
          </w:p>
        </w:tc>
        <w:tc>
          <w:tcPr>
            <w:tcW w:w="6894" w:type="dxa"/>
          </w:tcPr>
          <w:p w14:paraId="2F377676" w14:textId="77777777" w:rsidR="0027441B" w:rsidRPr="0027441B" w:rsidRDefault="0027441B" w:rsidP="0027441B">
            <w:pPr>
              <w:rPr>
                <w:rFonts w:ascii="Segoe UI" w:hAnsi="Segoe UI" w:cs="Segoe UI"/>
              </w:rPr>
            </w:pPr>
          </w:p>
        </w:tc>
      </w:tr>
      <w:tr w:rsidR="0027441B" w14:paraId="598B38C4" w14:textId="77777777" w:rsidTr="005477F7">
        <w:tc>
          <w:tcPr>
            <w:tcW w:w="9016" w:type="dxa"/>
            <w:gridSpan w:val="2"/>
          </w:tcPr>
          <w:p w14:paraId="481E9D74" w14:textId="59CF430D" w:rsidR="0027441B" w:rsidRPr="0027441B" w:rsidRDefault="003F11BB" w:rsidP="0027441B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 xml:space="preserve">Incident </w:t>
            </w:r>
            <w:r w:rsidR="0027441B" w:rsidRPr="0027441B">
              <w:rPr>
                <w:rFonts w:ascii="Segoe UI" w:hAnsi="Segoe UI" w:cs="Segoe UI"/>
                <w:b/>
                <w:bCs/>
              </w:rPr>
              <w:t>Report</w:t>
            </w:r>
          </w:p>
        </w:tc>
      </w:tr>
    </w:tbl>
    <w:p w14:paraId="7B97FE26" w14:textId="77777777" w:rsidR="00093BF4" w:rsidRDefault="00093BF4" w:rsidP="00093BF4">
      <w:pPr>
        <w:rPr>
          <w:rFonts w:ascii="Segoe UI" w:hAnsi="Segoe UI" w:cs="Segoe UI"/>
          <w:color w:val="212529"/>
          <w:shd w:val="clear" w:color="auto" w:fill="FFFFFF"/>
        </w:rPr>
      </w:pPr>
    </w:p>
    <w:p w14:paraId="5F019B16" w14:textId="77777777" w:rsidR="00C11128" w:rsidRDefault="00093BF4" w:rsidP="00093BF4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Sky Gates Airlines Boeing 747-400 freighter, registration VP-BCI performing flight U3-9785 from Frankfurt Hahn (Germany) to Moscow Zhukovsky (Russia), was climbing out of Hahn's runway 03 when the crew received a fire warning for one of the engines (RB211), stopped the climb at about 6000 feet and returned to Frankfurt Hahn for a safe landing on runway 03 about 25 minutes after departure.</w:t>
      </w:r>
    </w:p>
    <w:p w14:paraId="4A170FD5" w14:textId="27BD9CCC" w:rsidR="00AF1E85" w:rsidRPr="006A315F" w:rsidRDefault="00C11128" w:rsidP="00093BF4">
      <w:pPr>
        <w:rPr>
          <w:rFonts w:ascii="Segoe UI" w:hAnsi="Segoe UI" w:cs="Segoe UI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98 passengers, no reported injuries. </w:t>
      </w:r>
      <w:r w:rsidR="00093BF4">
        <w:rPr>
          <w:rFonts w:ascii="Segoe UI" w:hAnsi="Segoe UI" w:cs="Segoe UI"/>
          <w:color w:val="212529"/>
        </w:rPr>
        <w:br/>
      </w:r>
      <w:r w:rsidR="00093BF4">
        <w:rPr>
          <w:rFonts w:ascii="Segoe UI" w:hAnsi="Segoe UI" w:cs="Segoe UI"/>
          <w:color w:val="212529"/>
        </w:rPr>
        <w:br/>
      </w:r>
      <w:r w:rsidR="00093BF4">
        <w:rPr>
          <w:rFonts w:ascii="Segoe UI" w:hAnsi="Segoe UI" w:cs="Segoe UI"/>
          <w:color w:val="212529"/>
          <w:shd w:val="clear" w:color="auto" w:fill="FFFFFF"/>
        </w:rPr>
        <w:t>The fire warning was identified to have been false.</w:t>
      </w:r>
      <w:r w:rsidR="00093BF4">
        <w:rPr>
          <w:rFonts w:ascii="Segoe UI" w:hAnsi="Segoe UI" w:cs="Segoe UI"/>
          <w:color w:val="212529"/>
        </w:rPr>
        <w:br/>
      </w:r>
      <w:r w:rsidR="00093BF4">
        <w:rPr>
          <w:rFonts w:ascii="Segoe UI" w:hAnsi="Segoe UI" w:cs="Segoe UI"/>
          <w:color w:val="212529"/>
        </w:rPr>
        <w:br/>
      </w:r>
      <w:r w:rsidR="00093BF4">
        <w:rPr>
          <w:rFonts w:ascii="Segoe UI" w:hAnsi="Segoe UI" w:cs="Segoe UI"/>
          <w:color w:val="212529"/>
          <w:shd w:val="clear" w:color="auto" w:fill="FFFFFF"/>
        </w:rPr>
        <w:t>The aircraft is still on the ground in Frankfurt about 8.5 hours after landing back.</w:t>
      </w:r>
    </w:p>
    <w:sectPr w:rsidR="00AF1E85" w:rsidRPr="006A3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5F"/>
    <w:rsid w:val="0007596F"/>
    <w:rsid w:val="00081914"/>
    <w:rsid w:val="00093BF4"/>
    <w:rsid w:val="000A2DA0"/>
    <w:rsid w:val="000D53B1"/>
    <w:rsid w:val="0027441B"/>
    <w:rsid w:val="002D78AB"/>
    <w:rsid w:val="00300991"/>
    <w:rsid w:val="0032441D"/>
    <w:rsid w:val="003F11BB"/>
    <w:rsid w:val="00425FC9"/>
    <w:rsid w:val="005477F7"/>
    <w:rsid w:val="0056007C"/>
    <w:rsid w:val="00584FF2"/>
    <w:rsid w:val="005952BA"/>
    <w:rsid w:val="00596039"/>
    <w:rsid w:val="00596450"/>
    <w:rsid w:val="00600A3B"/>
    <w:rsid w:val="006358F0"/>
    <w:rsid w:val="00680FAC"/>
    <w:rsid w:val="00697595"/>
    <w:rsid w:val="006A315F"/>
    <w:rsid w:val="006C690A"/>
    <w:rsid w:val="006E72CE"/>
    <w:rsid w:val="006F00A6"/>
    <w:rsid w:val="007C43C7"/>
    <w:rsid w:val="00883498"/>
    <w:rsid w:val="00887D06"/>
    <w:rsid w:val="008B3BA6"/>
    <w:rsid w:val="009070A3"/>
    <w:rsid w:val="00950BEC"/>
    <w:rsid w:val="00974D04"/>
    <w:rsid w:val="00996533"/>
    <w:rsid w:val="00A02237"/>
    <w:rsid w:val="00A65AF2"/>
    <w:rsid w:val="00AA3FE9"/>
    <w:rsid w:val="00AB19E1"/>
    <w:rsid w:val="00AF537C"/>
    <w:rsid w:val="00BF6D98"/>
    <w:rsid w:val="00C11128"/>
    <w:rsid w:val="00C47E67"/>
    <w:rsid w:val="00C70794"/>
    <w:rsid w:val="00CB76B8"/>
    <w:rsid w:val="00D57207"/>
    <w:rsid w:val="00D648C7"/>
    <w:rsid w:val="00D761C7"/>
    <w:rsid w:val="00DD1AD8"/>
    <w:rsid w:val="00E52D2F"/>
    <w:rsid w:val="00E93D01"/>
    <w:rsid w:val="00F12FE0"/>
    <w:rsid w:val="00F71A97"/>
    <w:rsid w:val="00FD41F4"/>
    <w:rsid w:val="00FE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D7A5"/>
  <w15:chartTrackingRefBased/>
  <w15:docId w15:val="{A367E156-BB5B-46A0-BF55-40DA0765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B48CDC9A4F2E4EA7C5C35DF1AA0EC4" ma:contentTypeVersion="0" ma:contentTypeDescription="Create a new document." ma:contentTypeScope="" ma:versionID="87f04cc04766a095580399b2c01aca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f9af2f80c98f747696cbad2e0b514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4D818F-E64E-4962-BB02-ABC47EC9A7E6}"/>
</file>

<file path=customXml/itemProps2.xml><?xml version="1.0" encoding="utf-8"?>
<ds:datastoreItem xmlns:ds="http://schemas.openxmlformats.org/officeDocument/2006/customXml" ds:itemID="{45E0B4F3-118D-4991-B67B-1421EB8235F5}"/>
</file>

<file path=customXml/itemProps3.xml><?xml version="1.0" encoding="utf-8"?>
<ds:datastoreItem xmlns:ds="http://schemas.openxmlformats.org/officeDocument/2006/customXml" ds:itemID="{C1691225-543E-45EB-B9BD-D2A8CF84DC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Bath</dc:creator>
  <cp:keywords/>
  <dc:description/>
  <cp:lastModifiedBy>Robert Bath</cp:lastModifiedBy>
  <cp:revision>6</cp:revision>
  <dcterms:created xsi:type="dcterms:W3CDTF">2021-06-25T09:42:00Z</dcterms:created>
  <dcterms:modified xsi:type="dcterms:W3CDTF">2021-06-25T09:45:00Z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0x0101009AB48CDC9A4F2E4EA7C5C35DF1AA0EC4</vt:lpwstr>
  </property>
  <property fmtid="{D5CDD505-2E9C-101B-9397-08002B2CF9AE}" pid="3" name="SampleLabelUpdateTime">
    <vt:filetime>2022-04-26T20:36:55Z</vt:filetime>
  </property>
</Properties>
</file>