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6F31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 Summit – Agenda v0.1 (Draft)</w:t>
      </w:r>
    </w:p>
    <w:p w14:paraId="65DD86BC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CXOs and Senior Leaders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Drive measurable AI adoption outcomes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Strategy to Execution with AI</w:t>
      </w:r>
    </w:p>
    <w:p w14:paraId="7E86D5A0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9F52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5BE5A95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Welcome &amp; Executive Opening</w:t>
      </w:r>
    </w:p>
    <w:p w14:paraId="42A5B88E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Executive Sponsor</w:t>
      </w:r>
    </w:p>
    <w:p w14:paraId="6AA602CA" w14:textId="77777777" w:rsidR="007F48EE" w:rsidRPr="007F48EE" w:rsidRDefault="007F48EE" w:rsidP="007F4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address and summit objectives</w:t>
      </w:r>
    </w:p>
    <w:p w14:paraId="7DC5EC1A" w14:textId="77777777" w:rsidR="007F48EE" w:rsidRPr="007F48EE" w:rsidRDefault="007F48EE" w:rsidP="007F4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AI adoption matters now</w:t>
      </w:r>
    </w:p>
    <w:p w14:paraId="2CFF90CA" w14:textId="77777777" w:rsidR="007F48EE" w:rsidRPr="007F48EE" w:rsidRDefault="007F48EE" w:rsidP="007F4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Expectations and outcomes for participants</w:t>
      </w:r>
    </w:p>
    <w:p w14:paraId="63626C13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EB32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D8F4CF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Executive Keynote: AI Strategy &amp; Enterprise Direction</w:t>
      </w:r>
    </w:p>
    <w:p w14:paraId="0B349639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Leadership Team</w:t>
      </w:r>
    </w:p>
    <w:p w14:paraId="7B73C732" w14:textId="77777777" w:rsidR="007F48EE" w:rsidRPr="007F48EE" w:rsidRDefault="007F48EE" w:rsidP="007F4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AI vision and priorities</w:t>
      </w:r>
    </w:p>
    <w:p w14:paraId="23ADB5BD" w14:textId="77777777" w:rsidR="007F48EE" w:rsidRPr="007F48EE" w:rsidRDefault="007F48EE" w:rsidP="007F4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 to business outcomes</w:t>
      </w:r>
    </w:p>
    <w:p w14:paraId="5A21CEC7" w14:textId="77777777" w:rsidR="007F48EE" w:rsidRPr="007F48EE" w:rsidRDefault="007F48EE" w:rsidP="007F4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AI supports growth, efficiency, and competitiveness</w:t>
      </w:r>
    </w:p>
    <w:p w14:paraId="5E068E32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the keynote concise and outcome-focused for CXO audiences.</w:t>
      </w:r>
    </w:p>
    <w:p w14:paraId="3C89EF34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A9B98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2AA6BF8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Business Use Cases &amp; Customer Success Stories</w:t>
      </w:r>
    </w:p>
    <w:p w14:paraId="2EFCC6E9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&amp; Industry Leads</w:t>
      </w:r>
    </w:p>
    <w:p w14:paraId="3267ACDD" w14:textId="77777777" w:rsidR="007F48EE" w:rsidRPr="007F48EE" w:rsidRDefault="007F48EE" w:rsidP="007F4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Real-world AI adoption scenarios</w:t>
      </w:r>
    </w:p>
    <w:p w14:paraId="4E5F7A6B" w14:textId="77777777" w:rsidR="007F48EE" w:rsidRPr="007F48EE" w:rsidRDefault="007F48EE" w:rsidP="007F4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Industry-specific use cases</w:t>
      </w:r>
    </w:p>
    <w:p w14:paraId="3FE8366F" w14:textId="77777777" w:rsidR="007F48EE" w:rsidRPr="007F48EE" w:rsidRDefault="007F48EE" w:rsidP="007F4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 from customer implementations</w:t>
      </w:r>
    </w:p>
    <w:p w14:paraId="4A7D18D0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Demonstrate practical value, not theory.</w:t>
      </w:r>
    </w:p>
    <w:p w14:paraId="3C2DD142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47CC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C1A7D2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ROI &amp; Value Realization with AI</w:t>
      </w:r>
    </w:p>
    <w:p w14:paraId="544FEAC5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Finance / Strategy Team</w:t>
      </w:r>
    </w:p>
    <w:p w14:paraId="18EE6C59" w14:textId="77777777" w:rsidR="007F48EE" w:rsidRPr="007F48EE" w:rsidRDefault="007F48EE" w:rsidP="007F4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Measuring AI ROI</w:t>
      </w:r>
    </w:p>
    <w:p w14:paraId="0DBF5193" w14:textId="77777777" w:rsidR="007F48EE" w:rsidRPr="007F48EE" w:rsidRDefault="007F48EE" w:rsidP="007F4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Cost, risk, and value considerations</w:t>
      </w:r>
    </w:p>
    <w:p w14:paraId="7FA93390" w14:textId="77777777" w:rsidR="007F48EE" w:rsidRPr="007F48EE" w:rsidRDefault="007F48EE" w:rsidP="007F4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Linking AI investments to business metrics</w:t>
      </w:r>
    </w:p>
    <w:p w14:paraId="192C203D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Message: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adoption must be measurable and defensible.</w:t>
      </w:r>
    </w:p>
    <w:p w14:paraId="4CDD807A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38C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96AAA0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Hands-on Lab: Copilot &amp; Agent-Based Workflows</w:t>
      </w:r>
    </w:p>
    <w:p w14:paraId="771CA1F3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 Enablement Team</w:t>
      </w:r>
    </w:p>
    <w:p w14:paraId="207DE1B6" w14:textId="77777777" w:rsidR="007F48EE" w:rsidRPr="007F48EE" w:rsidRDefault="007F48EE" w:rsidP="007F4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demonstration of Microsoft 365 Copilot</w:t>
      </w:r>
    </w:p>
    <w:p w14:paraId="1848D551" w14:textId="77777777" w:rsidR="007F48EE" w:rsidRPr="007F48EE" w:rsidRDefault="007F48EE" w:rsidP="007F4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Agent-based workflows in real business scenarios</w:t>
      </w:r>
    </w:p>
    <w:p w14:paraId="3D2C41DE" w14:textId="77777777" w:rsidR="007F48EE" w:rsidRPr="007F48EE" w:rsidRDefault="007F48EE" w:rsidP="007F4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teams can operationalize AI quickly</w:t>
      </w:r>
    </w:p>
    <w:p w14:paraId="65E7B963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Participants experience AI in action.</w:t>
      </w:r>
    </w:p>
    <w:p w14:paraId="05BFFFB5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EBF1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C17615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Governance, Security &amp; Responsible AI</w:t>
      </w:r>
    </w:p>
    <w:p w14:paraId="65DBC75D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 / Compliance / IT</w:t>
      </w:r>
    </w:p>
    <w:p w14:paraId="3B7C1C6B" w14:textId="77777777" w:rsidR="007F48EE" w:rsidRPr="007F48EE" w:rsidRDefault="007F48EE" w:rsidP="007F4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AI principles</w:t>
      </w:r>
    </w:p>
    <w:p w14:paraId="235B0259" w14:textId="77777777" w:rsidR="007F48EE" w:rsidRPr="007F48EE" w:rsidRDefault="007F48EE" w:rsidP="007F4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Security, compliance, and data protection</w:t>
      </w:r>
    </w:p>
    <w:p w14:paraId="7575E320" w14:textId="77777777" w:rsidR="007F48EE" w:rsidRPr="007F48EE" w:rsidRDefault="007F48EE" w:rsidP="007F4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models for scaled adoption</w:t>
      </w:r>
    </w:p>
    <w:p w14:paraId="469737D0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E61E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24503B3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Panel Discussion: Driving AI Adoption at Scale</w:t>
      </w:r>
    </w:p>
    <w:p w14:paraId="1CABBB67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Moderated Panel</w:t>
      </w:r>
    </w:p>
    <w:p w14:paraId="03411BF0" w14:textId="77777777" w:rsidR="007F48EE" w:rsidRPr="007F48EE" w:rsidRDefault="007F48EE" w:rsidP="007F4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perspectives</w:t>
      </w:r>
    </w:p>
    <w:p w14:paraId="73D97E88" w14:textId="77777777" w:rsidR="007F48EE" w:rsidRPr="007F48EE" w:rsidRDefault="007F48EE" w:rsidP="007F4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Adoption challenges and best practices</w:t>
      </w:r>
    </w:p>
    <w:p w14:paraId="79D81806" w14:textId="77777777" w:rsidR="007F48EE" w:rsidRPr="007F48EE" w:rsidRDefault="007F48EE" w:rsidP="007F4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management and leadership role</w:t>
      </w:r>
    </w:p>
    <w:p w14:paraId="721E8F3E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42BFF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6A417A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Closing Remarks &amp; Next Steps</w:t>
      </w:r>
    </w:p>
    <w:p w14:paraId="1C5E93DA" w14:textId="77777777" w:rsidR="007F48EE" w:rsidRPr="007F48EE" w:rsidRDefault="007F48EE" w:rsidP="007F4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 minutes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Owner:</w:t>
      </w: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Executive Sponsor</w:t>
      </w:r>
    </w:p>
    <w:p w14:paraId="735AE450" w14:textId="77777777" w:rsidR="007F48EE" w:rsidRPr="007F48EE" w:rsidRDefault="007F48EE" w:rsidP="007F4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takeaways</w:t>
      </w:r>
    </w:p>
    <w:p w14:paraId="00F5D444" w14:textId="77777777" w:rsidR="007F48EE" w:rsidRPr="007F48EE" w:rsidRDefault="007F48EE" w:rsidP="007F4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to action</w:t>
      </w:r>
    </w:p>
    <w:p w14:paraId="71DCEA46" w14:textId="77777777" w:rsidR="007F48EE" w:rsidRPr="007F48EE" w:rsidRDefault="007F48EE" w:rsidP="007F4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steps for customers and partners</w:t>
      </w:r>
    </w:p>
    <w:p w14:paraId="43147AC3" w14:textId="77777777" w:rsidR="007F48EE" w:rsidRPr="007F48EE" w:rsidRDefault="004F35B3" w:rsidP="007F48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415B2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B66F79" w14:textId="77777777" w:rsidR="007F48EE" w:rsidRPr="007F48EE" w:rsidRDefault="007F48EE" w:rsidP="007F4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Draft Notes</w:t>
      </w:r>
    </w:p>
    <w:p w14:paraId="08DF2643" w14:textId="77777777" w:rsidR="007F48EE" w:rsidRPr="007F48EE" w:rsidRDefault="007F48EE" w:rsidP="007F4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agenda is a </w:t>
      </w:r>
      <w:r w:rsidRPr="007F48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working draft (v0.1)</w:t>
      </w:r>
    </w:p>
    <w:p w14:paraId="73CB9FBE" w14:textId="77777777" w:rsidR="007F48EE" w:rsidRPr="007F48EE" w:rsidRDefault="007F48EE" w:rsidP="007F4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is aligned to CXO expectations</w:t>
      </w:r>
    </w:p>
    <w:p w14:paraId="65BC4032" w14:textId="77777777" w:rsidR="007F48EE" w:rsidRPr="007F48EE" w:rsidRDefault="007F48EE" w:rsidP="007F4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agenda will incorporate:</w:t>
      </w:r>
    </w:p>
    <w:p w14:paraId="01F7A7E4" w14:textId="77777777" w:rsidR="007F48EE" w:rsidRPr="007F48EE" w:rsidRDefault="007F48EE" w:rsidP="007F48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feedback</w:t>
      </w:r>
    </w:p>
    <w:p w14:paraId="14F0949F" w14:textId="77777777" w:rsidR="007F48EE" w:rsidRPr="007F48EE" w:rsidRDefault="007F48EE" w:rsidP="007F48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 speakers</w:t>
      </w:r>
    </w:p>
    <w:p w14:paraId="6C82537B" w14:textId="77777777" w:rsidR="007F48EE" w:rsidRPr="007F48EE" w:rsidRDefault="007F48EE" w:rsidP="007F48E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48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adjustments</w:t>
      </w:r>
    </w:p>
    <w:p w14:paraId="44E7A822" w14:textId="77777777" w:rsidR="00AB4155" w:rsidRDefault="00AB4155"/>
    <w:sectPr w:rsidR="00AB4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4A1"/>
    <w:multiLevelType w:val="multilevel"/>
    <w:tmpl w:val="97C6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600"/>
    <w:multiLevelType w:val="multilevel"/>
    <w:tmpl w:val="3D0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3C6F"/>
    <w:multiLevelType w:val="multilevel"/>
    <w:tmpl w:val="63F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74B42"/>
    <w:multiLevelType w:val="multilevel"/>
    <w:tmpl w:val="78D2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C4C91"/>
    <w:multiLevelType w:val="multilevel"/>
    <w:tmpl w:val="5CE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67363"/>
    <w:multiLevelType w:val="multilevel"/>
    <w:tmpl w:val="EAF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20E00"/>
    <w:multiLevelType w:val="multilevel"/>
    <w:tmpl w:val="AF2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E1BDA"/>
    <w:multiLevelType w:val="multilevel"/>
    <w:tmpl w:val="53A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A611E"/>
    <w:multiLevelType w:val="multilevel"/>
    <w:tmpl w:val="251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66198">
    <w:abstractNumId w:val="3"/>
  </w:num>
  <w:num w:numId="2" w16cid:durableId="2086099740">
    <w:abstractNumId w:val="1"/>
  </w:num>
  <w:num w:numId="3" w16cid:durableId="514851046">
    <w:abstractNumId w:val="0"/>
  </w:num>
  <w:num w:numId="4" w16cid:durableId="1495028133">
    <w:abstractNumId w:val="5"/>
  </w:num>
  <w:num w:numId="5" w16cid:durableId="1153595346">
    <w:abstractNumId w:val="8"/>
  </w:num>
  <w:num w:numId="6" w16cid:durableId="2084831406">
    <w:abstractNumId w:val="2"/>
  </w:num>
  <w:num w:numId="7" w16cid:durableId="1423188871">
    <w:abstractNumId w:val="7"/>
  </w:num>
  <w:num w:numId="8" w16cid:durableId="2108958129">
    <w:abstractNumId w:val="4"/>
  </w:num>
  <w:num w:numId="9" w16cid:durableId="1343049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EE"/>
    <w:rsid w:val="004F35B3"/>
    <w:rsid w:val="007273B3"/>
    <w:rsid w:val="00772E3B"/>
    <w:rsid w:val="007C15BD"/>
    <w:rsid w:val="007F48EE"/>
    <w:rsid w:val="00886B45"/>
    <w:rsid w:val="008F6716"/>
    <w:rsid w:val="00AB4155"/>
    <w:rsid w:val="00D87508"/>
    <w:rsid w:val="00F0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87D32"/>
  <w15:chartTrackingRefBased/>
  <w15:docId w15:val="{60913185-08CF-7344-A368-D4A86D2B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48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4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1862</Characters>
  <Application>Microsoft Office Word</Application>
  <DocSecurity>0</DocSecurity>
  <Lines>77</Lines>
  <Paragraphs>60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Koganolle</dc:creator>
  <cp:keywords/>
  <dc:description/>
  <cp:lastModifiedBy>Sadhana Koganolle</cp:lastModifiedBy>
  <cp:revision>3</cp:revision>
  <dcterms:created xsi:type="dcterms:W3CDTF">2026-01-06T03:32:00Z</dcterms:created>
  <dcterms:modified xsi:type="dcterms:W3CDTF">2026-01-06T05:14:00Z</dcterms:modified>
</cp:coreProperties>
</file>