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rPr>
          <w:rFonts w:eastAsia="Times New Roman"/>
        </w:rPr>
        <w:t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Team Core Responsibility Document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Purpose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: This document outlines the core responsibilities of all design team members</w:t>
      </w:r>
      <w:r w:rsidR="00866F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the Graphic Design Institute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Responsibilities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Collaboration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Work collaboratively with other designers, developers, and stakeholders to create high-quality designs that meet project requirements. This includes: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brainstorming sessions to generate creative ideas.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constructive feedback to other team members.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Communicating effectively with team members, stakeholders, and clients to ensure that project requirements are met.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In addition, </w:t>
      </w:r>
      <w:r w:rsidR="00DC3485">
        <w:rPr>
          <w:color w:val="111111"/>
          <w:sz w:val="27"/>
          <w:szCs w:val="27"/>
        </w:rPr>
        <w:t xml:space="preserve">Senior </w:t>
      </w:r>
      <w:r w:rsidR="00D554E9">
        <w:rPr>
          <w:color w:val="111111"/>
          <w:sz w:val="27"/>
          <w:szCs w:val="27"/>
        </w:rPr>
        <w:t>Animation Designers must w</w:t>
      </w:r>
      <w:r w:rsidR="00DC3485" w:rsidRPr="00A572BB">
        <w:rPr>
          <w:color w:val="111111"/>
          <w:sz w:val="27"/>
          <w:szCs w:val="27"/>
        </w:rPr>
        <w:t xml:space="preserve">ork collaboratively with other designers, developers, and stakeholders to create high-quality designs that meet project requirements. This includes: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brainstorming sessions to generate creative ideas.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constructive feedback to other team members.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Communicating effectively with team members, stakeholders, and clients to ensure that project requirements are met.</w:t>
      </w:r>
      <w:r w:rsidR="00C06AFB">
        <w:rPr>
          <w:color w:val="111111"/>
          <w:sz w:val="27"/>
          <w:szCs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visually appealing designs that are user-friendly, accessible, and responsive. This includes: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Using design software such as Adobe Creative Suite, Sketch, or Figma to create designs.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wireframes, prototypes, and mockups to illustrate design concepts.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Ensuring that designs are optimized for different devices and platforms.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>In addition, Senior Animation Designers must</w:t>
      </w:r>
      <w:r w:rsidRPr="00C06AFB">
        <w:rPr>
          <w:color w:val="111111"/>
          <w:sz w:val="27"/>
          <w:szCs w:val="27"/>
        </w:rPr>
        <w:t xml:space="preserve"> </w:t>
      </w:r>
      <w:r>
        <w:rPr>
          <w:color w:val="111111"/>
          <w:sz w:val="27"/>
          <w:szCs w:val="27"/>
        </w:rPr>
        <w:t>c</w:t>
      </w:r>
      <w:r w:rsidRPr="00C06AFB">
        <w:rPr>
          <w:color w:val="111111"/>
          <w:sz w:val="27"/>
          <w:szCs w:val="27"/>
        </w:rPr>
        <w:t>reate visually appealing designs that are user-friendly, accessible, and responsive. This includes: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Using design software such as Adobe Creative Suite, Sketch, or Figma to create designs.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lastRenderedPageBreak/>
        <w:t xml:space="preserve">Creating wireframes, prototypes, and mockups to illustrate design concepts.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Ensuring that designs are optimized for different devices and platforms.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>Providing guidance to junior designers on design best practices.</w:t>
      </w:r>
      <w:r>
        <w:rPr>
          <w:color w:val="111111"/>
          <w:sz w:val="27"/>
          <w:szCs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Communication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Communicate effectively with team members, stakeholders, and clients to ensure that project requirements are met. This includes: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regular updates on project progress.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Responding to feedback and making necessary changes to designs.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Presenting designs to stakeholders and clients.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ommunicate effectively with team members, stakeholders, and clients to ensure that project requirements are met. This includes: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regular updates on project progress.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Responding to feedback and making necessary changes to designs.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Presenting designs to stakeholders and clients.</w:t>
      </w:r>
      <w:r>
        <w:rPr>
          <w:color w:val="111111"/>
          <w:sz w:val="27"/>
          <w:szCs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research to identify user needs, preferences, and behaviors to inform design decisions. This includes: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Conducting user interviews and surveys to gather feedback.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user data to identify trends and patterns.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Staying up-to-date with the latest design trends and technologies.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onduct research to identify user needs, preferences, and behaviors to inform design decisions. This includes: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Conducting user interviews and surveys to gather feedback.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Analyzing user data to identify trends and patterns.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Staying up-to-date with the latest design trends and technologies.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research best practices.</w:t>
      </w:r>
      <w:r>
        <w:rPr>
          <w:color w:val="111111"/>
          <w:sz w:val="27"/>
          <w:szCs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Testing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usability testing to ensure that designs meet user needs and are accessible to all users. This includes: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test plans and scenarios.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Conducting user testing sessions.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test results and making necessary changes to designs.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8CF">
        <w:rPr>
          <w:rFonts w:ascii="Times New Roman" w:hAnsi="Times New Roman" w:cs="Times New Roman"/>
          <w:color w:val="111111"/>
          <w:sz w:val="27"/>
          <w:szCs w:val="27"/>
        </w:rPr>
        <w:t xml:space="preserve">In addition, Senior Animation Designers must </w:t>
      </w:r>
      <w:r w:rsidR="007B48CF" w:rsidRPr="007B48CF">
        <w:rPr>
          <w:rFonts w:ascii="Times New Roman" w:hAnsi="Times New Roman" w:cs="Times New Roman"/>
          <w:color w:val="111111"/>
          <w:sz w:val="27"/>
          <w:szCs w:val="27"/>
        </w:rPr>
        <w:t>c</w:t>
      </w:r>
      <w:r w:rsidRPr="007B48CF">
        <w:rPr>
          <w:rFonts w:ascii="Times New Roman" w:hAnsi="Times New Roman" w:cs="Times New Roman"/>
          <w:color w:val="111111"/>
          <w:sz w:val="27"/>
          <w:szCs w:val="27"/>
        </w:rPr>
        <w:t>onduct usability</w:t>
      </w: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 testing to ensure that designs meet user needs and are accessible to all users. This includes: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Creating test plans and scenarios.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Conducting user testing sessions.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Analyzing test results and making necessary changes to designs.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>Providing guidance to junior designers on testing best practices.</w:t>
      </w:r>
      <w:r w:rsidR="007B48CF">
        <w:rPr>
          <w:rFonts w:ascii="Times New Roman" w:hAnsi="Times New Roman" w:cs="Times New Roman"/>
          <w:color w:val="111111"/>
          <w:sz w:val="27"/>
          <w:szCs w:val="27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Documentation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and maintain design documentation, including design specifications, style guides, and design patterns. This includes: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specifications that outline design requirements and guidelines.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style guides that define visual and interaction design standards.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patterns that can be reused across different projects.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7B48CF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reate and maintain design documentation, including style guides, design systems, and design specifications. This includes: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Ensuring that design documentation is up-to-date and accurate.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documentation best practices.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Professional Development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Stay up-to-date with the latest design trends, tools, and technologies to improve design quality and efficiency. This includes: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Attending design conferences and workshops.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online design communities.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Taking courses to learn new design skills.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In addition to the prior responsibilities, </w:t>
      </w:r>
      <w:r w:rsidR="00B85054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Senior Animation Designer</w:t>
      </w:r>
      <w:r w:rsidR="0029050D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s should also </w:t>
      </w:r>
      <w:r w:rsidR="00C148F8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be responsible for: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b/>
          <w:bCs/>
          <w:color w:val="111111"/>
          <w:sz w:val="27"/>
          <w:szCs w:val="27"/>
        </w:rPr>
        <w:t>Leadership:</w:t>
      </w:r>
      <w:r w:rsidRPr="00A572BB">
        <w:rPr>
          <w:color w:val="111111"/>
          <w:sz w:val="27"/>
          <w:szCs w:val="27"/>
        </w:rPr>
        <w:t xml:space="preserve"> Lead the design team and provide guidance to junior designers. This includes: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mentorship and coaching to junior designers.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design reviews and providing constructive feedback to team members.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lastRenderedPageBreak/>
        <w:t>Ensuring that designs meet project requirements and are delivered on time.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EF7208"/>
    <w:rsid w:val="00F2109C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16</cp:revision>
  <dcterms:created xsi:type="dcterms:W3CDTF">2024-01-30T04:10:00Z</dcterms:created>
  <dcterms:modified xsi:type="dcterms:W3CDTF">2024-01-31T01:48:00Z</dcterms:modified>
</cp:coreProperties>
</file>