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proofErr w:type="spellStart"/>
      <w:r w:rsidRPr="00C541FB">
        <w:rPr>
          <w:lang w:val="en-US"/>
        </w:rPr>
        <w:t>Projektart</w:t>
      </w:r>
      <w:proofErr w:type="spellEnd"/>
      <w:r w:rsidRPr="00C541FB">
        <w:rPr>
          <w:lang w:val="en-US"/>
        </w:rPr>
        <w:t>: {</w:t>
      </w:r>
      <w:proofErr w:type="spellStart"/>
      <w:r>
        <w:rPr>
          <w:lang w:val="en-US"/>
        </w:rPr>
        <w:t>use_case</w:t>
      </w:r>
      <w:proofErr w:type="spellEnd"/>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138BC8E1" w14:textId="6D018FA6" w:rsidR="00523772" w:rsidRDefault="00523772" w:rsidP="009D4FDB">
      <w:pPr>
        <w:pStyle w:val="ListParagraph"/>
        <w:numPr>
          <w:ilvl w:val="0"/>
          <w:numId w:val="1"/>
        </w:numPr>
      </w:pPr>
      <w:r>
        <w:t>Effektbewertung Gewässerschutz</w:t>
      </w:r>
    </w:p>
    <w:p w14:paraId="52735522" w14:textId="6086DE2E" w:rsidR="00523772" w:rsidRDefault="00523772" w:rsidP="009D4FDB">
      <w:pPr>
        <w:pStyle w:val="ListParagraph"/>
        <w:numPr>
          <w:ilvl w:val="0"/>
          <w:numId w:val="1"/>
        </w:numPr>
      </w:pPr>
      <w:r>
        <w:t>Notizen</w:t>
      </w:r>
    </w:p>
    <w:p w14:paraId="510CA724" w14:textId="77777777" w:rsidR="00B755B7" w:rsidRDefault="00B755B7" w:rsidP="00B755B7"/>
    <w:p w14:paraId="6AC81D38" w14:textId="3CB7F6B6" w:rsidR="00B755B7" w:rsidRDefault="00B755B7" w:rsidP="00FF30DF">
      <w:pPr>
        <w:pStyle w:val="BodyboldBGI"/>
      </w:pPr>
      <w:r>
        <w:t xml:space="preserve">Hinweis: </w:t>
      </w:r>
    </w:p>
    <w:p w14:paraId="4FB63E1A" w14:textId="534E719D" w:rsidR="00B755B7" w:rsidRPr="00FF30DF" w:rsidRDefault="00B755B7" w:rsidP="0042110D">
      <w:pPr>
        <w:pStyle w:val="BodytextBGI"/>
      </w:pPr>
      <w:r>
        <w:t>Die hier abgebildete Information und Berechnungen sind als erster und unverbindlicher Einschätzung zu verstehen. Fehler sind grundsätzlich nicht auszuschließen. Dieses Dokument ist kein Ersatz für einen professionellen Fachgutachten. (Platzhalter Text erstmal)</w:t>
      </w:r>
    </w:p>
    <w:p w14:paraId="141E638E" w14:textId="3BA6667E" w:rsidR="00FF30DF" w:rsidRDefault="00FF30DF" w:rsidP="00B755B7">
      <w:pPr>
        <w:pStyle w:val="BodytextBGI"/>
      </w:pP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006E5395" w14:textId="0C7BAA60" w:rsidR="00FF30DF" w:rsidRPr="00416E4C" w:rsidRDefault="006770B9" w:rsidP="006770B9">
      <w:pPr>
        <w:pStyle w:val="BodytextBGI"/>
        <w:numPr>
          <w:ilvl w:val="0"/>
          <w:numId w:val="3"/>
        </w:numPr>
      </w:pPr>
      <w:r w:rsidRPr="00416E4C">
        <w:t>Starkregengefährdung</w:t>
      </w:r>
      <w:r w:rsidR="0027639A" w:rsidRPr="00416E4C">
        <w:t xml:space="preserve">: </w:t>
      </w:r>
      <w:r w:rsidR="002C5CFD" w:rsidRPr="001A5372">
        <w:rPr>
          <w:b/>
          <w:bCs/>
        </w:rPr>
        <w:t>{</w:t>
      </w:r>
      <w:proofErr w:type="spellStart"/>
      <w:r w:rsidR="002C5CFD" w:rsidRPr="001A5372">
        <w:rPr>
          <w:b/>
          <w:bCs/>
        </w:rPr>
        <w:t>heavy_rain_flow_velocity</w:t>
      </w:r>
      <w:proofErr w:type="spellEnd"/>
      <w:r w:rsidR="002C5CFD" w:rsidRPr="001A5372">
        <w:rPr>
          <w:b/>
          <w:bCs/>
        </w:rPr>
        <w:t>}</w:t>
      </w:r>
    </w:p>
    <w:p w14:paraId="2B0E743D" w14:textId="2CB494B0" w:rsidR="006770B9" w:rsidRPr="00280AA2" w:rsidRDefault="006770B9" w:rsidP="006770B9">
      <w:pPr>
        <w:pStyle w:val="BodytextBGI"/>
        <w:numPr>
          <w:ilvl w:val="0"/>
          <w:numId w:val="3"/>
        </w:numPr>
        <w:rPr>
          <w:lang w:val="en-US"/>
        </w:rPr>
      </w:pPr>
      <w:proofErr w:type="spellStart"/>
      <w:r w:rsidRPr="00280AA2">
        <w:rPr>
          <w:lang w:val="en-US"/>
        </w:rPr>
        <w:t>Feuerwehreinsätze</w:t>
      </w:r>
      <w:proofErr w:type="spellEnd"/>
      <w:r w:rsidR="0027639A" w:rsidRPr="00280AA2">
        <w:rPr>
          <w:lang w:val="en-US"/>
        </w:rPr>
        <w:t xml:space="preserve">: </w:t>
      </w:r>
      <w:r w:rsidR="00280AA2" w:rsidRPr="001A5372">
        <w:rPr>
          <w:b/>
          <w:bCs/>
          <w:lang w:val="en-US"/>
        </w:rPr>
        <w:t>{</w:t>
      </w:r>
      <w:proofErr w:type="spellStart"/>
      <w:r w:rsidR="00280AA2" w:rsidRPr="001A5372">
        <w:rPr>
          <w:b/>
          <w:bCs/>
          <w:lang w:val="en-US"/>
        </w:rPr>
        <w:t>heavy_rain_fire_department_incidents</w:t>
      </w:r>
      <w:proofErr w:type="spellEnd"/>
      <w:r w:rsidR="00280AA2" w:rsidRPr="001A5372">
        <w:rPr>
          <w:b/>
          <w:bCs/>
          <w:lang w:val="en-US"/>
        </w:rPr>
        <w:t>}</w:t>
      </w:r>
    </w:p>
    <w:p w14:paraId="4164B832" w14:textId="18C079D4" w:rsidR="006770B9" w:rsidRPr="0027639A" w:rsidRDefault="006770B9" w:rsidP="006770B9">
      <w:pPr>
        <w:pStyle w:val="BodyboldBGI"/>
      </w:pPr>
      <w:r w:rsidRPr="0027639A">
        <w:t>Hitze</w:t>
      </w:r>
    </w:p>
    <w:p w14:paraId="4FFB304E" w14:textId="0D858676" w:rsidR="006770B9" w:rsidRPr="00416E4C" w:rsidRDefault="006770B9" w:rsidP="006770B9">
      <w:pPr>
        <w:pStyle w:val="BodytextBGI"/>
        <w:numPr>
          <w:ilvl w:val="0"/>
          <w:numId w:val="3"/>
        </w:numPr>
      </w:pPr>
      <w:r w:rsidRPr="00416E4C">
        <w:t>Hitzebelastung am Tag</w:t>
      </w:r>
      <w:r w:rsidR="000E616A" w:rsidRPr="00416E4C">
        <w:t xml:space="preserve">: </w:t>
      </w:r>
      <w:r w:rsidR="00280AA2" w:rsidRPr="001A5372">
        <w:rPr>
          <w:b/>
          <w:bCs/>
        </w:rPr>
        <w:t>{</w:t>
      </w:r>
      <w:proofErr w:type="spellStart"/>
      <w:r w:rsidR="00280AA2" w:rsidRPr="001A5372">
        <w:rPr>
          <w:b/>
          <w:bCs/>
        </w:rPr>
        <w:t>heat_thermal_load_day</w:t>
      </w:r>
      <w:proofErr w:type="spellEnd"/>
      <w:r w:rsidR="00280AA2" w:rsidRPr="001A5372">
        <w:rPr>
          <w:b/>
          <w:bCs/>
        </w:rPr>
        <w:t>}</w:t>
      </w:r>
    </w:p>
    <w:p w14:paraId="388FA2F9" w14:textId="4E137B73" w:rsidR="006770B9" w:rsidRPr="0027639A" w:rsidRDefault="006770B9" w:rsidP="00523772">
      <w:pPr>
        <w:pStyle w:val="BodytextBGI"/>
        <w:numPr>
          <w:ilvl w:val="0"/>
          <w:numId w:val="3"/>
        </w:numPr>
      </w:pPr>
      <w:r w:rsidRPr="0027639A">
        <w:t>Hitzebelastung in der Nacht</w:t>
      </w:r>
      <w:r w:rsidR="00CD2189">
        <w:t xml:space="preserve">: </w:t>
      </w:r>
      <w:r w:rsidR="00280AA2" w:rsidRPr="001A5372">
        <w:rPr>
          <w:b/>
          <w:bCs/>
        </w:rPr>
        <w:t>{</w:t>
      </w:r>
      <w:proofErr w:type="spellStart"/>
      <w:r w:rsidR="00280AA2" w:rsidRPr="001A5372">
        <w:rPr>
          <w:b/>
          <w:bCs/>
        </w:rPr>
        <w:t>heat_thermal_load_night</w:t>
      </w:r>
      <w:proofErr w:type="spellEnd"/>
      <w:r w:rsidR="00280AA2" w:rsidRPr="001A5372">
        <w:rPr>
          <w:b/>
          <w:bCs/>
        </w:rPr>
        <w:t>}</w:t>
      </w:r>
    </w:p>
    <w:p w14:paraId="018AB595" w14:textId="4ADCFA07" w:rsidR="006770B9" w:rsidRPr="0027639A" w:rsidRDefault="00BE4F7D" w:rsidP="006770B9">
      <w:pPr>
        <w:pStyle w:val="BodytextBGI"/>
        <w:numPr>
          <w:ilvl w:val="0"/>
          <w:numId w:val="3"/>
        </w:numPr>
      </w:pPr>
      <w:r w:rsidRPr="0027639A">
        <w:t>Vulnerable Bereiche</w:t>
      </w:r>
      <w:r w:rsidR="00CD2189">
        <w:t xml:space="preserve">: </w:t>
      </w:r>
      <w:r w:rsidR="00280AA2" w:rsidRPr="001A5372">
        <w:rPr>
          <w:b/>
          <w:bCs/>
        </w:rPr>
        <w:t>{</w:t>
      </w:r>
      <w:proofErr w:type="spellStart"/>
      <w:r w:rsidR="00280AA2" w:rsidRPr="001A5372">
        <w:rPr>
          <w:b/>
          <w:bCs/>
        </w:rPr>
        <w:t>heat_vulnerable_areas</w:t>
      </w:r>
      <w:proofErr w:type="spellEnd"/>
      <w:r w:rsidR="00280AA2" w:rsidRPr="001A5372">
        <w:rPr>
          <w:b/>
          <w:bCs/>
        </w:rPr>
        <w:t>}</w:t>
      </w:r>
    </w:p>
    <w:p w14:paraId="7610B891" w14:textId="2828A9E3" w:rsidR="00BE4F7D" w:rsidRPr="0027639A" w:rsidRDefault="00BE4F7D" w:rsidP="006770B9">
      <w:pPr>
        <w:pStyle w:val="BodytextBGI"/>
        <w:numPr>
          <w:ilvl w:val="0"/>
          <w:numId w:val="3"/>
        </w:numPr>
      </w:pPr>
      <w:r w:rsidRPr="0027639A">
        <w:t>Luftaustausch: Kaltluftbahnen &amp; Leitbahnkorridore</w:t>
      </w:r>
      <w:r w:rsidR="00D76224">
        <w:t xml:space="preserve">: </w:t>
      </w:r>
      <w:r w:rsidR="00280AA2" w:rsidRPr="001A5372">
        <w:rPr>
          <w:b/>
          <w:bCs/>
        </w:rPr>
        <w:t>{</w:t>
      </w:r>
      <w:proofErr w:type="spellStart"/>
      <w:r w:rsidR="00280AA2" w:rsidRPr="001A5372">
        <w:rPr>
          <w:b/>
          <w:bCs/>
        </w:rPr>
        <w:t>heat_cold_air_corridors</w:t>
      </w:r>
      <w:proofErr w:type="spellEnd"/>
      <w:r w:rsidR="00280AA2" w:rsidRPr="001A5372">
        <w:rPr>
          <w:b/>
          <w:bCs/>
        </w:rPr>
        <w:t>}</w:t>
      </w:r>
    </w:p>
    <w:p w14:paraId="00B4915B" w14:textId="60BD15C5" w:rsidR="00BE4F7D" w:rsidRPr="0027639A" w:rsidRDefault="00BE4F7D" w:rsidP="006770B9">
      <w:pPr>
        <w:pStyle w:val="BodytextBGI"/>
        <w:numPr>
          <w:ilvl w:val="0"/>
          <w:numId w:val="3"/>
        </w:numPr>
      </w:pPr>
      <w:r w:rsidRPr="0027639A">
        <w:t>Kaltluftentstehung</w:t>
      </w:r>
      <w:r w:rsidR="00D76224">
        <w:t xml:space="preserve">: </w:t>
      </w:r>
      <w:r w:rsidR="00280AA2" w:rsidRPr="001A5372">
        <w:rPr>
          <w:b/>
          <w:bCs/>
        </w:rPr>
        <w:t>{</w:t>
      </w:r>
      <w:proofErr w:type="spellStart"/>
      <w:r w:rsidR="00280AA2" w:rsidRPr="001A5372">
        <w:rPr>
          <w:b/>
          <w:bCs/>
        </w:rPr>
        <w:t>heat_cold_air_flow</w:t>
      </w:r>
      <w:proofErr w:type="spellEnd"/>
      <w:r w:rsidR="00280AA2" w:rsidRPr="001A5372">
        <w:rPr>
          <w:b/>
          <w:bCs/>
        </w:rPr>
        <w:t>}</w:t>
      </w:r>
    </w:p>
    <w:p w14:paraId="1F4464E0" w14:textId="3A3CC25F" w:rsidR="00BE4F7D" w:rsidRPr="0027639A" w:rsidRDefault="00BE4F7D" w:rsidP="00BE4F7D">
      <w:pPr>
        <w:pStyle w:val="BodyboldBGI"/>
      </w:pPr>
      <w:r w:rsidRPr="0027639A">
        <w:t>Versiegelung</w:t>
      </w:r>
    </w:p>
    <w:p w14:paraId="59DB8387" w14:textId="7753CEDD" w:rsidR="00ED0C30" w:rsidRPr="0027639A" w:rsidRDefault="00BE4F7D" w:rsidP="00B755B7">
      <w:pPr>
        <w:pStyle w:val="BodytextBGI"/>
        <w:numPr>
          <w:ilvl w:val="0"/>
          <w:numId w:val="3"/>
        </w:numPr>
      </w:pPr>
      <w:r w:rsidRPr="0027639A">
        <w:t>Versiegelung</w:t>
      </w:r>
      <w:r w:rsidR="00BF5789">
        <w:t xml:space="preserve">: </w:t>
      </w:r>
      <w:r w:rsidR="00280AA2" w:rsidRPr="001A5372">
        <w:rPr>
          <w:b/>
          <w:bCs/>
        </w:rPr>
        <w:t>{</w:t>
      </w:r>
      <w:proofErr w:type="spellStart"/>
      <w:r w:rsidR="00280AA2" w:rsidRPr="001A5372">
        <w:rPr>
          <w:b/>
          <w:bCs/>
        </w:rPr>
        <w:t>sealing_block_areas_high</w:t>
      </w:r>
      <w:proofErr w:type="spellEnd"/>
      <w:r w:rsidR="00280AA2" w:rsidRPr="001A5372">
        <w:rPr>
          <w:b/>
          <w:bCs/>
        </w:rPr>
        <w:t>}</w:t>
      </w:r>
    </w:p>
    <w:p w14:paraId="2D5387CE" w14:textId="5E4D9AE2" w:rsidR="00FF30DF" w:rsidRPr="00280AA2" w:rsidRDefault="00ED0C30" w:rsidP="00B755B7">
      <w:pPr>
        <w:pStyle w:val="BodytextBGI"/>
        <w:numPr>
          <w:ilvl w:val="0"/>
          <w:numId w:val="3"/>
        </w:numPr>
        <w:rPr>
          <w:lang w:val="en-US"/>
        </w:rPr>
      </w:pPr>
      <w:proofErr w:type="spellStart"/>
      <w:r w:rsidRPr="00280AA2">
        <w:rPr>
          <w:lang w:val="en-US"/>
        </w:rPr>
        <w:t>Grünvolumenzahl</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sealing_green_volume_low</w:t>
      </w:r>
      <w:proofErr w:type="spellEnd"/>
      <w:r w:rsidR="00280AA2" w:rsidRPr="001A5372">
        <w:rPr>
          <w:b/>
          <w:bCs/>
          <w:lang w:val="en-US"/>
        </w:rPr>
        <w:t>}</w:t>
      </w:r>
    </w:p>
    <w:p w14:paraId="388F5689" w14:textId="5C0B1F0D" w:rsidR="00ED0C30" w:rsidRPr="0027639A" w:rsidRDefault="00ED0C30" w:rsidP="00ED0C30">
      <w:pPr>
        <w:pStyle w:val="BodyboldBGI"/>
      </w:pPr>
      <w:r w:rsidRPr="0027639A">
        <w:t>Wasserhaushalt</w:t>
      </w:r>
    </w:p>
    <w:p w14:paraId="6200083A" w14:textId="16C1BE01" w:rsidR="00D76224" w:rsidRPr="0027639A" w:rsidRDefault="00D76224" w:rsidP="00523772">
      <w:pPr>
        <w:pStyle w:val="BodytextBGI"/>
        <w:numPr>
          <w:ilvl w:val="0"/>
          <w:numId w:val="5"/>
        </w:numPr>
      </w:pPr>
      <w:r>
        <w:t xml:space="preserve">Wasserhaushalt: </w:t>
      </w:r>
      <w:r w:rsidR="00280AA2" w:rsidRPr="001A5372">
        <w:rPr>
          <w:b/>
          <w:bCs/>
        </w:rPr>
        <w:t>{</w:t>
      </w:r>
      <w:proofErr w:type="spellStart"/>
      <w:r w:rsidR="00280AA2" w:rsidRPr="001A5372">
        <w:rPr>
          <w:b/>
          <w:bCs/>
        </w:rPr>
        <w:t>water_balance_natural_deviation</w:t>
      </w:r>
      <w:proofErr w:type="spellEnd"/>
      <w:r w:rsidR="00280AA2" w:rsidRPr="001A5372">
        <w:rPr>
          <w:b/>
          <w:bCs/>
        </w:rPr>
        <w:t>}</w:t>
      </w:r>
    </w:p>
    <w:p w14:paraId="1123F004" w14:textId="6D5E4648" w:rsidR="00ED0C30" w:rsidRPr="0027639A" w:rsidRDefault="00ED0C30" w:rsidP="00ED0C30">
      <w:pPr>
        <w:pStyle w:val="BodytextBGI"/>
      </w:pPr>
      <w:r w:rsidRPr="0027639A">
        <w:t>Gewässerschutz</w:t>
      </w:r>
    </w:p>
    <w:p w14:paraId="0E5312AC" w14:textId="01C22B9E" w:rsidR="00ED0C30" w:rsidRPr="0027639A" w:rsidRDefault="00ED0C30" w:rsidP="00523772">
      <w:pPr>
        <w:pStyle w:val="BodytextBGI"/>
        <w:numPr>
          <w:ilvl w:val="0"/>
          <w:numId w:val="5"/>
        </w:numPr>
      </w:pPr>
      <w:r w:rsidRPr="0027639A">
        <w:t>Art der Kanalisation</w:t>
      </w:r>
      <w:r w:rsidR="00BF5789">
        <w:t xml:space="preserve">: </w:t>
      </w:r>
      <w:r w:rsidR="00280AA2" w:rsidRPr="001A5372">
        <w:rPr>
          <w:b/>
          <w:bCs/>
        </w:rPr>
        <w:t>{</w:t>
      </w:r>
      <w:proofErr w:type="spellStart"/>
      <w:r w:rsidR="00280AA2" w:rsidRPr="001A5372">
        <w:rPr>
          <w:b/>
          <w:bCs/>
        </w:rPr>
        <w:t>water_protection_sewer_type</w:t>
      </w:r>
      <w:proofErr w:type="spellEnd"/>
      <w:r w:rsidR="00280AA2" w:rsidRPr="001A5372">
        <w:rPr>
          <w:b/>
          <w:bCs/>
        </w:rPr>
        <w:t>}</w:t>
      </w:r>
    </w:p>
    <w:p w14:paraId="62EADD10" w14:textId="6A3C32EC" w:rsidR="00ED0C30" w:rsidRPr="0027639A" w:rsidRDefault="00ED0C30" w:rsidP="00ED0C30">
      <w:pPr>
        <w:pStyle w:val="BodytextBGI"/>
        <w:numPr>
          <w:ilvl w:val="0"/>
          <w:numId w:val="5"/>
        </w:numPr>
      </w:pPr>
      <w:r w:rsidRPr="0027639A">
        <w:t>Erstaufnehmendes Gewässer im Einzugsbereich der Trennkanalisation</w:t>
      </w:r>
      <w:r w:rsidR="00BF5789">
        <w:t xml:space="preserve">: </w:t>
      </w:r>
      <w:r w:rsidR="00280AA2" w:rsidRPr="001A5372">
        <w:rPr>
          <w:b/>
          <w:bCs/>
        </w:rPr>
        <w:t>{</w:t>
      </w:r>
      <w:proofErr w:type="spellStart"/>
      <w:r w:rsidR="00280AA2" w:rsidRPr="001A5372">
        <w:rPr>
          <w:b/>
          <w:bCs/>
        </w:rPr>
        <w:t>water_protection_decoupling_requirements</w:t>
      </w:r>
      <w:proofErr w:type="spellEnd"/>
      <w:r w:rsidR="00280AA2" w:rsidRPr="001A5372">
        <w:rPr>
          <w:b/>
          <w:bCs/>
        </w:rPr>
        <w:t>}</w:t>
      </w:r>
    </w:p>
    <w:p w14:paraId="66E41833" w14:textId="67C53DBB" w:rsidR="00ED0C30" w:rsidRPr="00280AA2" w:rsidRDefault="00ED0C30" w:rsidP="00ED0C30">
      <w:pPr>
        <w:pStyle w:val="BodytextBGI"/>
        <w:numPr>
          <w:ilvl w:val="0"/>
          <w:numId w:val="5"/>
        </w:numPr>
        <w:rPr>
          <w:lang w:val="en-US"/>
        </w:rPr>
      </w:pPr>
      <w:proofErr w:type="spellStart"/>
      <w:r w:rsidRPr="00280AA2">
        <w:rPr>
          <w:lang w:val="en-US"/>
        </w:rPr>
        <w:t>Kleingewässer</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water_protection_small_waters_demand</w:t>
      </w:r>
      <w:proofErr w:type="spellEnd"/>
      <w:r w:rsidR="00280AA2" w:rsidRPr="001A5372">
        <w:rPr>
          <w:b/>
          <w:bCs/>
          <w:lang w:val="en-US"/>
        </w:rPr>
        <w:t>}</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27639A" w:rsidRDefault="00E75F5C" w:rsidP="00523772">
      <w:pPr>
        <w:pStyle w:val="BodytextBGI"/>
        <w:numPr>
          <w:ilvl w:val="0"/>
          <w:numId w:val="6"/>
        </w:numPr>
      </w:pPr>
      <w:r w:rsidRPr="0027639A">
        <w:t>Altlasten</w:t>
      </w:r>
      <w:r w:rsidR="00BF5789">
        <w:t xml:space="preserve">: </w:t>
      </w:r>
      <w:r w:rsidR="005A130C" w:rsidRPr="001A5372">
        <w:rPr>
          <w:b/>
          <w:bCs/>
        </w:rPr>
        <w:t>{</w:t>
      </w:r>
      <w:r w:rsidR="005A130C" w:rsidRPr="001A5372">
        <w:rPr>
          <w:b/>
          <w:bCs/>
        </w:rPr>
        <w:t>2V2</w:t>
      </w:r>
      <w:r w:rsidR="005A130C" w:rsidRPr="001A5372">
        <w:rPr>
          <w:b/>
          <w:bCs/>
        </w:rPr>
        <w:t>}</w:t>
      </w:r>
    </w:p>
    <w:p w14:paraId="7BC9E530" w14:textId="1DA5A3E7" w:rsidR="00B839AC" w:rsidRPr="0027639A" w:rsidRDefault="00E75F5C" w:rsidP="00E75F5C">
      <w:pPr>
        <w:pStyle w:val="BodytextBGI"/>
        <w:numPr>
          <w:ilvl w:val="0"/>
          <w:numId w:val="6"/>
        </w:numPr>
      </w:pPr>
      <w:r w:rsidRPr="0027639A">
        <w:t>Unterirdische Infrastrukturen</w:t>
      </w:r>
      <w:r w:rsidR="00BF5789">
        <w:t xml:space="preserve">: </w:t>
      </w:r>
      <w:r w:rsidR="005A130C" w:rsidRPr="001A5372">
        <w:rPr>
          <w:b/>
          <w:bCs/>
        </w:rPr>
        <w:t>{</w:t>
      </w:r>
      <w:r w:rsidR="005A130C" w:rsidRPr="001A5372">
        <w:rPr>
          <w:b/>
          <w:bCs/>
        </w:rPr>
        <w:t>2V3</w:t>
      </w:r>
      <w:r w:rsidR="005A130C" w:rsidRPr="001A5372">
        <w:rPr>
          <w:b/>
          <w:bCs/>
        </w:rPr>
        <w:t>}</w:t>
      </w:r>
    </w:p>
    <w:p w14:paraId="0A544AF8" w14:textId="10AF1D17" w:rsidR="00B839AC" w:rsidRPr="0027639A" w:rsidRDefault="00E75F5C" w:rsidP="00E75F5C">
      <w:pPr>
        <w:pStyle w:val="BodytextBGI"/>
        <w:numPr>
          <w:ilvl w:val="0"/>
          <w:numId w:val="6"/>
        </w:numPr>
      </w:pPr>
      <w:r w:rsidRPr="0027639A">
        <w:t>Altbaumbestand</w:t>
      </w:r>
      <w:r w:rsidR="00BF5789">
        <w:t xml:space="preserve">: </w:t>
      </w:r>
      <w:r w:rsidR="005A130C" w:rsidRPr="001A5372">
        <w:rPr>
          <w:b/>
          <w:bCs/>
        </w:rPr>
        <w:t>{</w:t>
      </w:r>
      <w:r w:rsidR="005A130C" w:rsidRPr="001A5372">
        <w:rPr>
          <w:b/>
          <w:bCs/>
        </w:rPr>
        <w:t>2V4</w:t>
      </w:r>
      <w:r w:rsidR="005A130C" w:rsidRPr="001A5372">
        <w:rPr>
          <w:b/>
          <w:bCs/>
        </w:rPr>
        <w:t>}</w:t>
      </w:r>
    </w:p>
    <w:p w14:paraId="6EEF8071" w14:textId="227A38E0" w:rsidR="00B839AC" w:rsidRPr="0027639A"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w:t>
      </w:r>
      <w:r w:rsidR="005A130C" w:rsidRPr="001A5372">
        <w:rPr>
          <w:b/>
          <w:bCs/>
        </w:rPr>
        <w:t>2V5</w:t>
      </w:r>
      <w:r w:rsidR="005A130C" w:rsidRPr="001A5372">
        <w:rPr>
          <w:b/>
          <w:bCs/>
        </w:rPr>
        <w:t>}</w:t>
      </w:r>
    </w:p>
    <w:p w14:paraId="751F6B94" w14:textId="6F392729" w:rsidR="00B839AC" w:rsidRPr="0027639A" w:rsidRDefault="00E75F5C" w:rsidP="00E75F5C">
      <w:pPr>
        <w:pStyle w:val="BodytextBGI"/>
        <w:numPr>
          <w:ilvl w:val="0"/>
          <w:numId w:val="6"/>
        </w:numPr>
      </w:pPr>
      <w:r w:rsidRPr="0027639A">
        <w:t>Denkmalschutz</w:t>
      </w:r>
      <w:r w:rsidR="00BF5789">
        <w:t xml:space="preserve">: </w:t>
      </w:r>
      <w:r w:rsidR="005A130C" w:rsidRPr="001A5372">
        <w:rPr>
          <w:b/>
          <w:bCs/>
        </w:rPr>
        <w:t>{</w:t>
      </w:r>
      <w:r w:rsidR="005A130C" w:rsidRPr="001A5372">
        <w:rPr>
          <w:b/>
          <w:bCs/>
        </w:rPr>
        <w:t>2B1</w:t>
      </w:r>
      <w:r w:rsidR="005A130C" w:rsidRPr="001A5372">
        <w:rPr>
          <w:b/>
          <w:bCs/>
        </w:rPr>
        <w:t>}</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14:paraId="4CA71204" w14:textId="77777777" w:rsidTr="00034022">
        <w:tc>
          <w:tcPr>
            <w:tcW w:w="3865" w:type="dxa"/>
          </w:tcPr>
          <w:p w14:paraId="349EEC24" w14:textId="59F6D242" w:rsidR="00F1262F" w:rsidRPr="00737693" w:rsidRDefault="00F1262F" w:rsidP="00ED0C30">
            <w:pPr>
              <w:pStyle w:val="BodytextBGI"/>
            </w:pPr>
            <w:r w:rsidRPr="00737693">
              <w:t>Maßnahme</w:t>
            </w:r>
          </w:p>
        </w:tc>
        <w:tc>
          <w:tcPr>
            <w:tcW w:w="1270" w:type="dxa"/>
          </w:tcPr>
          <w:p w14:paraId="00433CE2" w14:textId="5D147D6B" w:rsidR="00F1262F" w:rsidRPr="00737693" w:rsidRDefault="00F1262F" w:rsidP="00ED0C30">
            <w:pPr>
              <w:pStyle w:val="BodytextBGI"/>
            </w:pPr>
            <w:r>
              <w:t>Anzahl</w:t>
            </w:r>
          </w:p>
        </w:tc>
        <w:tc>
          <w:tcPr>
            <w:tcW w:w="2612" w:type="dxa"/>
          </w:tcPr>
          <w:p w14:paraId="5FFF0FEB" w14:textId="4CF57982" w:rsidR="00F1262F" w:rsidRPr="00737693" w:rsidRDefault="00F1262F" w:rsidP="00ED0C30">
            <w:pPr>
              <w:pStyle w:val="BodytextBGI"/>
            </w:pPr>
            <w:r w:rsidRPr="00737693">
              <w:t>m²</w:t>
            </w:r>
            <w:r>
              <w:t xml:space="preserve"> Maßnahme</w:t>
            </w:r>
          </w:p>
        </w:tc>
        <w:tc>
          <w:tcPr>
            <w:tcW w:w="2709" w:type="dxa"/>
          </w:tcPr>
          <w:p w14:paraId="5712A0FB" w14:textId="499805F4" w:rsidR="00F1262F" w:rsidRPr="00737693" w:rsidRDefault="00F1262F" w:rsidP="00ED0C30">
            <w:pPr>
              <w:pStyle w:val="BodytextBGI"/>
            </w:pPr>
            <w: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w:t>
            </w:r>
            <w:proofErr w:type="spellStart"/>
            <w:r>
              <w:t>p</w:t>
            </w:r>
            <w:r w:rsidRPr="003D625B">
              <w:t>_green_roof_ext</w:t>
            </w:r>
            <w:proofErr w:type="spellEnd"/>
            <w:r>
              <w:t>}</w:t>
            </w:r>
          </w:p>
        </w:tc>
        <w:tc>
          <w:tcPr>
            <w:tcW w:w="2709" w:type="dxa"/>
          </w:tcPr>
          <w:p w14:paraId="2FF6C4DD" w14:textId="08DA3C61" w:rsidR="00F1262F" w:rsidRPr="00122DCB" w:rsidRDefault="00F1262F" w:rsidP="00E75F5C">
            <w:pPr>
              <w:pStyle w:val="BodytextBGI"/>
              <w:rPr>
                <w:lang w:val="en-US"/>
              </w:rPr>
            </w:pPr>
            <w:r w:rsidRPr="00122DCB">
              <w:rPr>
                <w:lang w:val="en-US"/>
              </w:rPr>
              <w:t>{</w:t>
            </w:r>
            <w:proofErr w:type="spellStart"/>
            <w:r>
              <w:rPr>
                <w:lang w:val="en-US"/>
              </w:rPr>
              <w:t>ca</w:t>
            </w:r>
            <w:r w:rsidRPr="00122DCB">
              <w:rPr>
                <w:lang w:val="en-US"/>
              </w:rPr>
              <w:t>_green_roof_ext</w:t>
            </w:r>
            <w:proofErr w:type="spellEnd"/>
            <w:r w:rsidRPr="00122DCB">
              <w:rPr>
                <w:lang w:val="en-US"/>
              </w:rPr>
              <w: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w:t>
            </w:r>
            <w:proofErr w:type="spellStart"/>
            <w:r>
              <w:t>p</w:t>
            </w:r>
            <w:r w:rsidRPr="003D625B">
              <w:t>_green_roof_int</w:t>
            </w:r>
            <w:proofErr w:type="spellEnd"/>
            <w:r>
              <w:t>}</w:t>
            </w:r>
          </w:p>
        </w:tc>
        <w:tc>
          <w:tcPr>
            <w:tcW w:w="2709" w:type="dxa"/>
          </w:tcPr>
          <w:p w14:paraId="5531EFAD" w14:textId="6666CEBC" w:rsidR="00F1262F" w:rsidRPr="00122DCB" w:rsidRDefault="00F1262F" w:rsidP="0042110D">
            <w:pPr>
              <w:pStyle w:val="BodytextBGI"/>
              <w:rPr>
                <w:lang w:val="en-US"/>
              </w:rPr>
            </w:pPr>
            <w:r w:rsidRPr="00122DCB">
              <w:rPr>
                <w:lang w:val="en-US"/>
              </w:rPr>
              <w:t>{</w:t>
            </w:r>
            <w:proofErr w:type="spellStart"/>
            <w:r>
              <w:rPr>
                <w:lang w:val="en-US"/>
              </w:rPr>
              <w:t>ca</w:t>
            </w:r>
            <w:r w:rsidRPr="00122DCB">
              <w:rPr>
                <w:lang w:val="en-US"/>
              </w:rPr>
              <w:t>_green_roof_</w:t>
            </w:r>
            <w:r>
              <w:rPr>
                <w:lang w:val="en-US"/>
              </w:rPr>
              <w:t>int</w:t>
            </w:r>
            <w:proofErr w:type="spellEnd"/>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w:t>
            </w:r>
            <w:r>
              <w:t>ca</w:t>
            </w:r>
            <w:r>
              <w:t>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proofErr w:type="spellStart"/>
            <w:r>
              <w:t>p</w:t>
            </w:r>
            <w:r w:rsidRPr="00F219DB">
              <w:t>_permeable_paving</w:t>
            </w:r>
            <w:proofErr w:type="spellEnd"/>
            <w:r w:rsidRPr="00F219DB">
              <w:t>}</w:t>
            </w:r>
          </w:p>
        </w:tc>
        <w:tc>
          <w:tcPr>
            <w:tcW w:w="2709" w:type="dxa"/>
          </w:tcPr>
          <w:p w14:paraId="782FD2D4" w14:textId="51DBFE5F" w:rsidR="00F1262F" w:rsidRPr="00F219DB" w:rsidRDefault="00F1262F" w:rsidP="0042110D">
            <w:pPr>
              <w:pStyle w:val="BodytextBGI"/>
              <w:rPr>
                <w:highlight w:val="red"/>
              </w:rPr>
            </w:pPr>
            <w:r w:rsidRPr="00F219DB">
              <w:t>{</w:t>
            </w:r>
            <w:proofErr w:type="spellStart"/>
            <w:r>
              <w:t>ca</w:t>
            </w:r>
            <w:r>
              <w:t>_</w:t>
            </w:r>
            <w:r w:rsidRPr="00F219DB">
              <w:t>permeable_paving</w:t>
            </w:r>
            <w:proofErr w:type="spellEnd"/>
            <w:r w:rsidRPr="00F219DB">
              <w:t>}</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w:t>
            </w:r>
            <w:proofErr w:type="spellStart"/>
            <w:r>
              <w:t>t_n</w:t>
            </w:r>
            <w:proofErr w:type="spellEnd"/>
            <w:r>
              <w:t>}</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proofErr w:type="spellStart"/>
            <w:r>
              <w:t>p</w:t>
            </w:r>
            <w:r w:rsidRPr="00F219DB">
              <w:t>_</w:t>
            </w:r>
            <w:r w:rsidRPr="00EF557A">
              <w:t>to_swale</w:t>
            </w:r>
            <w:proofErr w:type="spellEnd"/>
            <w:r w:rsidRPr="00F219DB">
              <w:t>}</w:t>
            </w:r>
          </w:p>
        </w:tc>
        <w:tc>
          <w:tcPr>
            <w:tcW w:w="2709" w:type="dxa"/>
          </w:tcPr>
          <w:p w14:paraId="20DCE0AC" w14:textId="10BA2EC6" w:rsidR="00F1262F" w:rsidRPr="00737693" w:rsidRDefault="00F1262F" w:rsidP="0042110D">
            <w:pPr>
              <w:pStyle w:val="BodytextBGI"/>
            </w:pPr>
            <w:r w:rsidRPr="00F219DB">
              <w:t>{</w:t>
            </w:r>
            <w:proofErr w:type="spellStart"/>
            <w:r>
              <w:t>ca</w:t>
            </w:r>
            <w:r w:rsidRPr="00F219DB">
              <w:t>_</w:t>
            </w:r>
            <w:r w:rsidRPr="00EF557A">
              <w:t>to_swale</w:t>
            </w:r>
            <w:proofErr w:type="spellEnd"/>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proofErr w:type="spellStart"/>
            <w:r>
              <w:t>p</w:t>
            </w:r>
            <w:r w:rsidRPr="00F219DB">
              <w:t>_</w:t>
            </w:r>
            <w:r w:rsidRPr="00EF557A">
              <w:t>to_surf_infil</w:t>
            </w:r>
            <w:proofErr w:type="spellEnd"/>
            <w:r w:rsidRPr="00F219DB">
              <w:t>}</w:t>
            </w:r>
          </w:p>
        </w:tc>
        <w:tc>
          <w:tcPr>
            <w:tcW w:w="2709" w:type="dxa"/>
          </w:tcPr>
          <w:p w14:paraId="1ACFCA17" w14:textId="60DF0522" w:rsidR="00F1262F" w:rsidRDefault="00F1262F" w:rsidP="0042110D">
            <w:pPr>
              <w:pStyle w:val="BodytextBGI"/>
            </w:pPr>
            <w:r w:rsidRPr="00F219DB">
              <w:t>{</w:t>
            </w:r>
            <w:proofErr w:type="spellStart"/>
            <w:r>
              <w:t>ca</w:t>
            </w:r>
            <w:r w:rsidRPr="00F219DB">
              <w:t>_</w:t>
            </w:r>
            <w:r w:rsidRPr="00EF557A">
              <w:t>to_surf_infil</w:t>
            </w:r>
            <w:proofErr w:type="spellEnd"/>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proofErr w:type="spellStart"/>
            <w:r>
              <w:t>p</w:t>
            </w:r>
            <w:r w:rsidRPr="00F219DB">
              <w:t>_</w:t>
            </w:r>
            <w:r w:rsidRPr="00EF557A">
              <w:t>to_swale_trench</w:t>
            </w:r>
            <w:proofErr w:type="spellEnd"/>
            <w:r w:rsidRPr="00F219DB">
              <w:t>}</w:t>
            </w:r>
          </w:p>
        </w:tc>
        <w:tc>
          <w:tcPr>
            <w:tcW w:w="2709" w:type="dxa"/>
          </w:tcPr>
          <w:p w14:paraId="3CD6E1CA" w14:textId="4F075A66" w:rsidR="00F1262F" w:rsidRPr="00737693" w:rsidRDefault="00F1262F" w:rsidP="0042110D">
            <w:pPr>
              <w:pStyle w:val="BodytextBGI"/>
            </w:pPr>
            <w:r w:rsidRPr="00F219DB">
              <w:t>{</w:t>
            </w:r>
            <w:proofErr w:type="spellStart"/>
            <w:r>
              <w:t>ca</w:t>
            </w:r>
            <w:r w:rsidRPr="00F219DB">
              <w:t>_</w:t>
            </w:r>
            <w:r w:rsidRPr="00EF557A">
              <w:t>to_swale_trench</w:t>
            </w:r>
            <w:proofErr w:type="spellEnd"/>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w:t>
            </w:r>
            <w:proofErr w:type="spellStart"/>
            <w:r>
              <w:t>t_</w:t>
            </w:r>
            <w:r>
              <w:t>o</w:t>
            </w:r>
            <w:proofErr w:type="spellEnd"/>
            <w:r>
              <w:t>}</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w:t>
            </w:r>
            <w:proofErr w:type="spellStart"/>
            <w:r>
              <w:t>ca_t_o</w:t>
            </w:r>
            <w:proofErr w:type="spellEnd"/>
            <w:r>
              <w:t>}</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proofErr w:type="spellStart"/>
            <w:r>
              <w:t>p</w:t>
            </w:r>
            <w:r w:rsidRPr="00F219DB">
              <w:t>_</w:t>
            </w:r>
            <w:r w:rsidRPr="00EF557A">
              <w:t>to_trench</w:t>
            </w:r>
            <w:proofErr w:type="spellEnd"/>
            <w:r w:rsidRPr="00F219DB">
              <w:t>}</w:t>
            </w:r>
          </w:p>
        </w:tc>
        <w:tc>
          <w:tcPr>
            <w:tcW w:w="2709" w:type="dxa"/>
          </w:tcPr>
          <w:p w14:paraId="5FA0D595" w14:textId="4E18FBDF" w:rsidR="00F1262F" w:rsidRDefault="00F1262F" w:rsidP="0042110D">
            <w:pPr>
              <w:pStyle w:val="BodytextBGI"/>
            </w:pPr>
            <w:r w:rsidRPr="00F219DB">
              <w:t>{</w:t>
            </w:r>
            <w:proofErr w:type="spellStart"/>
            <w:r>
              <w:t>ca</w:t>
            </w:r>
            <w:r w:rsidRPr="00F219DB">
              <w:t>_</w:t>
            </w:r>
            <w:r w:rsidRPr="00EF557A">
              <w:t>to_trench</w:t>
            </w:r>
            <w:proofErr w:type="spellEnd"/>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w:t>
            </w:r>
            <w:r>
              <w:t>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proofErr w:type="spellStart"/>
            <w:r>
              <w:t>p</w:t>
            </w:r>
            <w:r w:rsidRPr="00F219DB">
              <w:t>_</w:t>
            </w:r>
            <w:r w:rsidRPr="004B6B9F">
              <w:t>to_cistern</w:t>
            </w:r>
            <w:proofErr w:type="spellEnd"/>
            <w:r w:rsidRPr="00F219DB">
              <w:t>}</w:t>
            </w:r>
          </w:p>
        </w:tc>
        <w:tc>
          <w:tcPr>
            <w:tcW w:w="2709" w:type="dxa"/>
          </w:tcPr>
          <w:p w14:paraId="10CE944A" w14:textId="6E095467" w:rsidR="00F1262F" w:rsidRPr="004B6B9F" w:rsidRDefault="00F1262F" w:rsidP="004B6B9F">
            <w:pPr>
              <w:pStyle w:val="BodytextBGI"/>
              <w:rPr>
                <w:highlight w:val="red"/>
              </w:rPr>
            </w:pPr>
            <w:r w:rsidRPr="00F219DB">
              <w:t>{</w:t>
            </w:r>
            <w:proofErr w:type="spellStart"/>
            <w:r>
              <w:t>ca_</w:t>
            </w:r>
            <w:r w:rsidRPr="004B6B9F">
              <w:t>to_cistern</w:t>
            </w:r>
            <w:proofErr w:type="spellEnd"/>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w:t>
            </w:r>
            <w:r>
              <w:t>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w:t>
            </w:r>
            <w:r>
              <w:t>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14:paraId="7B3A1640" w14:textId="77777777" w:rsidTr="00C541FB">
        <w:tc>
          <w:tcPr>
            <w:tcW w:w="4390" w:type="dxa"/>
          </w:tcPr>
          <w:p w14:paraId="5A1D39AD" w14:textId="72869F3D" w:rsidR="00C541FB" w:rsidRPr="009D4108" w:rsidRDefault="00BE48CA">
            <w:pPr>
              <w:pStyle w:val="BodytextBGI"/>
            </w:pPr>
            <w:r>
              <w:t>Messwert</w:t>
            </w:r>
          </w:p>
        </w:tc>
        <w:tc>
          <w:tcPr>
            <w:tcW w:w="3118" w:type="dxa"/>
          </w:tcPr>
          <w:p w14:paraId="4C600E6F" w14:textId="34D87DFA" w:rsidR="00C541FB" w:rsidRPr="009D4108" w:rsidRDefault="009D4108">
            <w:pPr>
              <w:pStyle w:val="BodytextBGI"/>
            </w:pPr>
            <w:r w:rsidRPr="009D4108">
              <w:t>Ist-Zustand</w:t>
            </w:r>
          </w:p>
        </w:tc>
        <w:tc>
          <w:tcPr>
            <w:tcW w:w="2977" w:type="dxa"/>
          </w:tcPr>
          <w:p w14:paraId="1C169DEE" w14:textId="77FFCCB0" w:rsidR="00C541FB" w:rsidRPr="009D4108" w:rsidRDefault="009D4108">
            <w:pPr>
              <w:pStyle w:val="BodytextBGI"/>
            </w:pPr>
            <w:r w:rsidRPr="009D4108">
              <w:t>Geplant</w:t>
            </w:r>
          </w:p>
        </w:tc>
      </w:tr>
      <w:tr w:rsidR="009D4108" w14:paraId="5A373D07" w14:textId="77777777" w:rsidTr="00C541FB">
        <w:tc>
          <w:tcPr>
            <w:tcW w:w="4390" w:type="dxa"/>
          </w:tcPr>
          <w:p w14:paraId="7E749DEA" w14:textId="7C86E47D" w:rsidR="009D4108" w:rsidRPr="009D4108" w:rsidRDefault="009D4108" w:rsidP="009D4108">
            <w:pPr>
              <w:pStyle w:val="BodytextBGI"/>
            </w:pPr>
            <w:r w:rsidRPr="009D4108">
              <w:t>Delta-W (%)</w:t>
            </w:r>
          </w:p>
        </w:tc>
        <w:tc>
          <w:tcPr>
            <w:tcW w:w="3118" w:type="dxa"/>
          </w:tcPr>
          <w:p w14:paraId="76850DA5" w14:textId="28EC307A" w:rsidR="009D4108" w:rsidRPr="009D4108" w:rsidRDefault="009D4108" w:rsidP="009D4108">
            <w:pPr>
              <w:pStyle w:val="BodytextBGI"/>
            </w:pPr>
            <w:r w:rsidRPr="009D4108">
              <w:t>35</w:t>
            </w:r>
          </w:p>
        </w:tc>
        <w:tc>
          <w:tcPr>
            <w:tcW w:w="2977" w:type="dxa"/>
          </w:tcPr>
          <w:p w14:paraId="696978FC" w14:textId="6122B0AD" w:rsidR="009D4108" w:rsidRPr="009D4108" w:rsidRDefault="009D4108" w:rsidP="009D4108">
            <w:pPr>
              <w:pStyle w:val="BodytextBGI"/>
            </w:pPr>
            <w:r w:rsidRPr="009D4108">
              <w:t>12</w:t>
            </w:r>
          </w:p>
        </w:tc>
      </w:tr>
      <w:tr w:rsidR="009D4108" w14:paraId="38846653" w14:textId="77777777" w:rsidTr="00C541FB">
        <w:tc>
          <w:tcPr>
            <w:tcW w:w="4390" w:type="dxa"/>
          </w:tcPr>
          <w:p w14:paraId="142D21E4" w14:textId="5DF877EF" w:rsidR="009D4108" w:rsidRPr="009D4108" w:rsidRDefault="009D4108" w:rsidP="009D4108">
            <w:pPr>
              <w:pStyle w:val="BodytextBGI"/>
            </w:pPr>
            <w:r w:rsidRPr="009D4108">
              <w:t>Oberflächenabfluss (mm/a)</w:t>
            </w:r>
          </w:p>
        </w:tc>
        <w:tc>
          <w:tcPr>
            <w:tcW w:w="3118" w:type="dxa"/>
          </w:tcPr>
          <w:p w14:paraId="637A7A98" w14:textId="514D2BE7" w:rsidR="009D4108" w:rsidRPr="009D4108" w:rsidRDefault="009D4108" w:rsidP="009D4108">
            <w:pPr>
              <w:pStyle w:val="BodytextBGI"/>
            </w:pPr>
            <w:r>
              <w:t>400</w:t>
            </w:r>
          </w:p>
        </w:tc>
        <w:tc>
          <w:tcPr>
            <w:tcW w:w="2977" w:type="dxa"/>
          </w:tcPr>
          <w:p w14:paraId="6CBE17D8" w14:textId="76CB8A5F" w:rsidR="009D4108" w:rsidRPr="009D4108" w:rsidRDefault="009D4108" w:rsidP="009D4108">
            <w:pPr>
              <w:pStyle w:val="BodytextBGI"/>
            </w:pPr>
            <w:r>
              <w:t>200</w:t>
            </w:r>
          </w:p>
        </w:tc>
      </w:tr>
      <w:tr w:rsidR="009D4108" w14:paraId="2C07A4C6" w14:textId="77777777" w:rsidTr="00C541FB">
        <w:tc>
          <w:tcPr>
            <w:tcW w:w="4390" w:type="dxa"/>
          </w:tcPr>
          <w:p w14:paraId="4A564303" w14:textId="201DF4A7" w:rsidR="009D4108" w:rsidRPr="009D4108" w:rsidRDefault="009D4108" w:rsidP="009D4108">
            <w:pPr>
              <w:pStyle w:val="BodytextBGI"/>
            </w:pPr>
            <w:r w:rsidRPr="009D4108">
              <w:t>Versickerung (mm/a)</w:t>
            </w:r>
          </w:p>
        </w:tc>
        <w:tc>
          <w:tcPr>
            <w:tcW w:w="3118" w:type="dxa"/>
          </w:tcPr>
          <w:p w14:paraId="117DAACA" w14:textId="7F27E9EA" w:rsidR="009D4108" w:rsidRPr="009D4108" w:rsidRDefault="009D4108" w:rsidP="009D4108">
            <w:pPr>
              <w:pStyle w:val="BodytextBGI"/>
            </w:pPr>
            <w:r>
              <w:t>56</w:t>
            </w:r>
          </w:p>
        </w:tc>
        <w:tc>
          <w:tcPr>
            <w:tcW w:w="2977" w:type="dxa"/>
          </w:tcPr>
          <w:p w14:paraId="1D0DC7C0" w14:textId="41D68E17" w:rsidR="009D4108" w:rsidRPr="009D4108" w:rsidRDefault="009D4108" w:rsidP="009D4108">
            <w:pPr>
              <w:pStyle w:val="BodytextBGI"/>
            </w:pPr>
            <w:r>
              <w:t>65</w:t>
            </w:r>
          </w:p>
        </w:tc>
      </w:tr>
      <w:tr w:rsidR="009D4108" w14:paraId="557D0BB7" w14:textId="77777777" w:rsidTr="00C541FB">
        <w:tc>
          <w:tcPr>
            <w:tcW w:w="4390" w:type="dxa"/>
          </w:tcPr>
          <w:p w14:paraId="3C4913C6" w14:textId="383F6291" w:rsidR="009D4108" w:rsidRPr="009D4108" w:rsidRDefault="009D4108" w:rsidP="009D4108">
            <w:pPr>
              <w:pStyle w:val="BodytextBGI"/>
            </w:pPr>
            <w:r w:rsidRPr="009D4108">
              <w:t>Verdunstung (mm/a)</w:t>
            </w:r>
          </w:p>
        </w:tc>
        <w:tc>
          <w:tcPr>
            <w:tcW w:w="3118" w:type="dxa"/>
          </w:tcPr>
          <w:p w14:paraId="1142943B" w14:textId="0AEE5BCD" w:rsidR="009D4108" w:rsidRPr="009D4108" w:rsidRDefault="009D4108" w:rsidP="009D4108">
            <w:pPr>
              <w:pStyle w:val="BodytextBGI"/>
            </w:pPr>
            <w:r>
              <w:t>123</w:t>
            </w:r>
          </w:p>
        </w:tc>
        <w:tc>
          <w:tcPr>
            <w:tcW w:w="2977" w:type="dxa"/>
          </w:tcPr>
          <w:p w14:paraId="423D4E03" w14:textId="0CC86A24" w:rsidR="009D4108" w:rsidRPr="009D4108" w:rsidRDefault="009D4108" w:rsidP="009D4108">
            <w:pPr>
              <w:pStyle w:val="BodytextBGI"/>
            </w:pPr>
            <w:r>
              <w:t>321</w:t>
            </w:r>
          </w:p>
        </w:tc>
      </w:tr>
    </w:tbl>
    <w:p w14:paraId="7FFB7C08" w14:textId="77777777" w:rsidR="007126EE" w:rsidRDefault="007126EE">
      <w:pPr>
        <w:rPr>
          <w:highlight w:val="red"/>
        </w:rPr>
      </w:pPr>
    </w:p>
    <w:p w14:paraId="615D162D"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Für den ausgewählten Projektbereich berechnet das Modell ABIMO die drei Komponenten des Wasserhaushalts in Millimetern pro Jahr: den kanalisierten Oberflächenabfluss, die </w:t>
      </w:r>
      <w:proofErr w:type="spellStart"/>
      <w:r w:rsidRPr="0075162B">
        <w:rPr>
          <w:rFonts w:ascii="Arthouse Owned Medium" w:hAnsi="Arthouse Owned Medium"/>
          <w:sz w:val="24"/>
          <w:szCs w:val="24"/>
        </w:rPr>
        <w:t>Evapotranspiration</w:t>
      </w:r>
      <w:proofErr w:type="spellEnd"/>
      <w:r w:rsidRPr="0075162B">
        <w:rPr>
          <w:rFonts w:ascii="Arthouse Owned Medium" w:hAnsi="Arthouse Owned Medium"/>
          <w:sz w:val="24"/>
          <w:szCs w:val="24"/>
        </w:rPr>
        <w:t xml:space="preserve"> – also die Verdunstung über Oberflächen und Pflanzen – sowie die Versickerung.</w:t>
      </w:r>
    </w:p>
    <w:p w14:paraId="101933FC"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1F55FBA6" w14:textId="1F65667B" w:rsidR="0075162B"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obigen</w:t>
      </w:r>
      <w:r w:rsidRPr="0075162B">
        <w:rPr>
          <w:rFonts w:ascii="Arthouse Owned Medium" w:hAnsi="Arthouse Owned Medium"/>
          <w:sz w:val="24"/>
          <w:szCs w:val="24"/>
        </w:rPr>
        <w:t> Grafiken zeigen, wie die geplanten Maßnahmen den Wasserhaushalt verbessern und den ΔW-Wert verringern. Die Werte der einzelnen ausgewählten Blockteilflächen werden dabei zu einem flächengewichteten Mittelwert zusammengefasst.</w:t>
      </w:r>
    </w:p>
    <w:p w14:paraId="6F36FF13" w14:textId="2BE45CA3" w:rsidR="0075162B" w:rsidRDefault="0075162B">
      <w:pPr>
        <w:rPr>
          <w:rFonts w:ascii="Arthouse Owned Medium" w:hAnsi="Arthouse Owned Medium"/>
        </w:rPr>
      </w:pPr>
      <w:r>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4390"/>
        <w:gridCol w:w="3118"/>
        <w:gridCol w:w="2977"/>
      </w:tblGrid>
      <w:tr w:rsidR="00D804D1" w14:paraId="3574207B" w14:textId="77777777" w:rsidTr="00D804D1">
        <w:tc>
          <w:tcPr>
            <w:tcW w:w="4390" w:type="dxa"/>
          </w:tcPr>
          <w:p w14:paraId="44AD26A2" w14:textId="7D2718B9" w:rsidR="00D804D1" w:rsidRPr="009D4108" w:rsidRDefault="00BE48CA">
            <w:pPr>
              <w:pStyle w:val="BodytextBGI"/>
            </w:pPr>
            <w:r>
              <w:t>Messwert</w:t>
            </w:r>
          </w:p>
        </w:tc>
        <w:tc>
          <w:tcPr>
            <w:tcW w:w="3118" w:type="dxa"/>
          </w:tcPr>
          <w:p w14:paraId="41AFFB47" w14:textId="77777777" w:rsidR="00D804D1" w:rsidRPr="009D4108" w:rsidRDefault="00D804D1">
            <w:pPr>
              <w:pStyle w:val="BodytextBGI"/>
            </w:pPr>
            <w:r w:rsidRPr="009D4108">
              <w:t>Ist-Zustand</w:t>
            </w:r>
          </w:p>
        </w:tc>
        <w:tc>
          <w:tcPr>
            <w:tcW w:w="2977" w:type="dxa"/>
          </w:tcPr>
          <w:p w14:paraId="1747B840" w14:textId="77777777" w:rsidR="00D804D1" w:rsidRPr="009D4108" w:rsidRDefault="00D804D1">
            <w:pPr>
              <w:pStyle w:val="BodytextBGI"/>
            </w:pPr>
            <w:r w:rsidRPr="009D4108">
              <w:t>Geplant</w:t>
            </w:r>
          </w:p>
        </w:tc>
      </w:tr>
      <w:tr w:rsidR="00524A39" w14:paraId="2C050D43" w14:textId="77777777" w:rsidTr="00D804D1">
        <w:tc>
          <w:tcPr>
            <w:tcW w:w="4390" w:type="dxa"/>
          </w:tcPr>
          <w:p w14:paraId="0632450D" w14:textId="078F96BB" w:rsidR="00524A39" w:rsidRDefault="00524A39">
            <w:pPr>
              <w:pStyle w:val="BodytextBGI"/>
            </w:pPr>
            <w:r>
              <w:t>Abkopplung (</w:t>
            </w:r>
            <w:r w:rsidR="00260ACA">
              <w:t>%)</w:t>
            </w:r>
          </w:p>
        </w:tc>
        <w:tc>
          <w:tcPr>
            <w:tcW w:w="3118" w:type="dxa"/>
          </w:tcPr>
          <w:p w14:paraId="518FB2DA" w14:textId="7FC97D64" w:rsidR="00524A39" w:rsidRPr="009D4108" w:rsidRDefault="00260ACA">
            <w:pPr>
              <w:pStyle w:val="BodytextBGI"/>
            </w:pPr>
            <w:r>
              <w:t>-</w:t>
            </w:r>
          </w:p>
        </w:tc>
        <w:tc>
          <w:tcPr>
            <w:tcW w:w="2977" w:type="dxa"/>
          </w:tcPr>
          <w:p w14:paraId="10CD38B4" w14:textId="35A7C1FB" w:rsidR="00524A39" w:rsidRPr="009D4108" w:rsidRDefault="00260ACA">
            <w:pPr>
              <w:pStyle w:val="BodytextBGI"/>
            </w:pPr>
            <w:r>
              <w:t>10,5</w:t>
            </w:r>
          </w:p>
        </w:tc>
      </w:tr>
      <w:tr w:rsidR="00D804D1" w14:paraId="5B84417A" w14:textId="77777777" w:rsidTr="00D804D1">
        <w:tc>
          <w:tcPr>
            <w:tcW w:w="4390" w:type="dxa"/>
          </w:tcPr>
          <w:p w14:paraId="430ECF1F" w14:textId="45909BFB" w:rsidR="00D804D1" w:rsidRPr="009D4108" w:rsidRDefault="00D804D1">
            <w:pPr>
              <w:pStyle w:val="BodytextBGI"/>
            </w:pPr>
            <w:r>
              <w:t>Mischwasserüberläufe</w:t>
            </w:r>
            <w:r w:rsidR="000C093F">
              <w:t xml:space="preserve"> (m³)</w:t>
            </w:r>
          </w:p>
        </w:tc>
        <w:tc>
          <w:tcPr>
            <w:tcW w:w="3118" w:type="dxa"/>
          </w:tcPr>
          <w:p w14:paraId="2A2CBA32" w14:textId="77777777" w:rsidR="00D804D1" w:rsidRPr="009D4108" w:rsidRDefault="00D804D1">
            <w:pPr>
              <w:pStyle w:val="BodytextBGI"/>
            </w:pPr>
            <w:r w:rsidRPr="009D4108">
              <w:t>35</w:t>
            </w:r>
          </w:p>
        </w:tc>
        <w:tc>
          <w:tcPr>
            <w:tcW w:w="2977" w:type="dxa"/>
          </w:tcPr>
          <w:p w14:paraId="10EFD327" w14:textId="77777777" w:rsidR="00D804D1" w:rsidRPr="009D4108" w:rsidRDefault="00D804D1">
            <w:pPr>
              <w:pStyle w:val="BodytextBGI"/>
            </w:pPr>
            <w:r w:rsidRPr="009D4108">
              <w:t>12</w:t>
            </w:r>
          </w:p>
        </w:tc>
      </w:tr>
      <w:tr w:rsidR="00D804D1" w14:paraId="472B7D56" w14:textId="77777777" w:rsidTr="00D804D1">
        <w:tc>
          <w:tcPr>
            <w:tcW w:w="4390" w:type="dxa"/>
          </w:tcPr>
          <w:p w14:paraId="7BD0DC01" w14:textId="367342AF" w:rsidR="00D804D1" w:rsidRPr="009D4108" w:rsidRDefault="00D804D1">
            <w:pPr>
              <w:pStyle w:val="BodytextBGI"/>
            </w:pPr>
            <w:r>
              <w:t xml:space="preserve">Unterschreitungsdauer </w:t>
            </w:r>
            <w:r w:rsidR="00260ACA">
              <w:t>(Stunden)</w:t>
            </w:r>
          </w:p>
        </w:tc>
        <w:tc>
          <w:tcPr>
            <w:tcW w:w="3118" w:type="dxa"/>
          </w:tcPr>
          <w:p w14:paraId="169507C7" w14:textId="77777777" w:rsidR="00D804D1" w:rsidRPr="009D4108" w:rsidRDefault="00D804D1">
            <w:pPr>
              <w:pStyle w:val="BodytextBGI"/>
            </w:pPr>
            <w:r>
              <w:t>400</w:t>
            </w:r>
          </w:p>
        </w:tc>
        <w:tc>
          <w:tcPr>
            <w:tcW w:w="2977" w:type="dxa"/>
          </w:tcPr>
          <w:p w14:paraId="6E58290B" w14:textId="77777777" w:rsidR="00D804D1" w:rsidRPr="009D4108" w:rsidRDefault="00D804D1">
            <w:pPr>
              <w:pStyle w:val="BodytextBGI"/>
            </w:pPr>
            <w:r>
              <w:t>200</w:t>
            </w:r>
          </w:p>
        </w:tc>
      </w:tr>
      <w:tr w:rsidR="00D804D1" w14:paraId="441F757A" w14:textId="77777777" w:rsidTr="00D804D1">
        <w:tc>
          <w:tcPr>
            <w:tcW w:w="4390"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118" w:type="dxa"/>
          </w:tcPr>
          <w:p w14:paraId="05F9B8E4" w14:textId="77777777" w:rsidR="00D804D1" w:rsidRPr="009D4108" w:rsidRDefault="00D804D1">
            <w:pPr>
              <w:pStyle w:val="BodytextBGI"/>
            </w:pPr>
            <w:r>
              <w:t>56</w:t>
            </w:r>
          </w:p>
        </w:tc>
        <w:tc>
          <w:tcPr>
            <w:tcW w:w="2977" w:type="dxa"/>
          </w:tcPr>
          <w:p w14:paraId="5836A9DD" w14:textId="77777777" w:rsidR="00D804D1" w:rsidRPr="009D4108" w:rsidRDefault="00D804D1">
            <w:pPr>
              <w:pStyle w:val="BodytextBGI"/>
            </w:pPr>
            <w:r>
              <w:t>65</w:t>
            </w:r>
          </w:p>
        </w:tc>
      </w:tr>
    </w:tbl>
    <w:p w14:paraId="21F2B20E" w14:textId="77777777" w:rsidR="007126EE" w:rsidRDefault="007126EE" w:rsidP="007126EE">
      <w:pPr>
        <w:pStyle w:val="BodytextBGI"/>
      </w:pPr>
    </w:p>
    <w:p w14:paraId="07FC43C5"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BEC492A"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 xml:space="preserve">Grundlage sind umfangreiche hydrodynamische Simulationen des Berliner Mischwassersystems mit den Modellen </w:t>
      </w:r>
      <w:proofErr w:type="spellStart"/>
      <w:r w:rsidRPr="00A27A31">
        <w:rPr>
          <w:rFonts w:ascii="Arthouse Owned Medium" w:hAnsi="Arthouse Owned Medium"/>
        </w:rPr>
        <w:t>InfoWorks</w:t>
      </w:r>
      <w:proofErr w:type="spellEnd"/>
      <w:r w:rsidRPr="00A27A31">
        <w:rPr>
          <w:rFonts w:ascii="Arthouse Owned Medium" w:hAnsi="Arthouse Owned Medium"/>
        </w:rPr>
        <w:t xml:space="preserve"> ICM, GERRIS, HYDRAX und </w:t>
      </w:r>
      <w:proofErr w:type="spellStart"/>
      <w:r w:rsidRPr="00A27A31">
        <w:rPr>
          <w:rFonts w:ascii="Arthouse Owned Medium" w:hAnsi="Arthouse Owned Medium"/>
        </w:rPr>
        <w:t>QSim</w:t>
      </w:r>
      <w:proofErr w:type="spellEnd"/>
      <w:r w:rsidRPr="00A27A31">
        <w:rPr>
          <w:rFonts w:ascii="Arthouse Owned Medium" w:hAnsi="Arthouse Owned Medium"/>
        </w:rPr>
        <w:t>.</w:t>
      </w:r>
    </w:p>
    <w:p w14:paraId="7083917D"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5C600C4B" w14:textId="0199489E" w:rsidR="007126EE" w:rsidRDefault="00A27A31" w:rsidP="00B65B81">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sidR="003552F8">
        <w:rPr>
          <w:rFonts w:ascii="Arthouse Owned Medium" w:hAnsi="Arthouse Owned Medium"/>
        </w:rPr>
        <w:t>wasserüberläufe.</w:t>
      </w:r>
    </w:p>
    <w:p w14:paraId="01DE375C" w14:textId="77777777" w:rsidR="00523772" w:rsidRDefault="00523772" w:rsidP="00B65B81">
      <w:pPr>
        <w:spacing w:line="240" w:lineRule="auto"/>
        <w:rPr>
          <w:rFonts w:ascii="Arthouse Owned Medium" w:hAnsi="Arthouse Owned Medium"/>
        </w:rPr>
      </w:pPr>
    </w:p>
    <w:p w14:paraId="6F731970" w14:textId="2DA3BF65" w:rsidR="00523772" w:rsidRDefault="00523772">
      <w:pPr>
        <w:rPr>
          <w:rFonts w:ascii="Arthouse Owned Medium" w:hAnsi="Arthouse Owned Medium"/>
        </w:rPr>
      </w:pPr>
      <w:r>
        <w:rPr>
          <w:rFonts w:ascii="Arthouse Owned Medium" w:hAnsi="Arthouse Owned Medium"/>
        </w:rPr>
        <w:br w:type="page"/>
      </w:r>
    </w:p>
    <w:p w14:paraId="4370C84E" w14:textId="0F53334C" w:rsidR="00D9393D" w:rsidRDefault="00B92E0B" w:rsidP="00523772">
      <w:pPr>
        <w:pStyle w:val="berschrift1BGI"/>
      </w:pPr>
      <w:r>
        <w:lastRenderedPageBreak/>
        <w:t>Notizen</w:t>
      </w:r>
    </w:p>
    <w:p w14:paraId="0845C2E4" w14:textId="72B61AF4" w:rsidR="00D9393D" w:rsidRPr="00D9393D" w:rsidRDefault="00D9393D" w:rsidP="00D9393D">
      <w:pPr>
        <w:spacing w:line="240" w:lineRule="auto"/>
        <w:rPr>
          <w:rFonts w:ascii="Arthouse Owned Medium" w:hAnsi="Arthouse Owned Medium"/>
        </w:rPr>
      </w:pPr>
      <w:r>
        <w:rPr>
          <w:rFonts w:ascii="Arthouse Owned Medium" w:hAnsi="Arthouse Owned Medium"/>
        </w:rPr>
        <w:tab/>
        <w:t>{#notes}</w:t>
      </w:r>
    </w:p>
    <w:p w14:paraId="2B12DACA" w14:textId="35B81DF6" w:rsidR="00A263E2" w:rsidRDefault="00D9393D" w:rsidP="00D9393D">
      <w:pPr>
        <w:pStyle w:val="ListParagraph"/>
        <w:numPr>
          <w:ilvl w:val="0"/>
          <w:numId w:val="7"/>
        </w:numPr>
        <w:spacing w:line="240" w:lineRule="auto"/>
        <w:rPr>
          <w:rFonts w:ascii="Arthouse Owned Medium" w:hAnsi="Arthouse Owned Medium"/>
        </w:rPr>
      </w:pPr>
      <w:r>
        <w:rPr>
          <w:rFonts w:ascii="Arthouse Owned Medium" w:hAnsi="Arthouse Owned Medium"/>
        </w:rPr>
        <w:t>{.}</w:t>
      </w:r>
    </w:p>
    <w:p w14:paraId="17916D9B" w14:textId="2F22C8DF" w:rsidR="00D9393D" w:rsidRPr="00D9393D" w:rsidRDefault="00D9393D" w:rsidP="00D9393D">
      <w:pPr>
        <w:spacing w:line="240" w:lineRule="auto"/>
        <w:ind w:left="708"/>
        <w:rPr>
          <w:rFonts w:ascii="Arthouse Owned Medium" w:hAnsi="Arthouse Owned Medium"/>
        </w:rPr>
      </w:pPr>
      <w:r>
        <w:rPr>
          <w:rFonts w:ascii="Arthouse Owned Medium" w:hAnsi="Arthouse Owned Medium"/>
        </w:rPr>
        <w:t>{</w:t>
      </w:r>
      <w:r>
        <w:rPr>
          <w:rFonts w:ascii="Arthouse Owned Medium" w:hAnsi="Arthouse Owned Medium"/>
        </w:rPr>
        <w:t>/</w:t>
      </w:r>
      <w:proofErr w:type="spellStart"/>
      <w:r>
        <w:rPr>
          <w:rFonts w:ascii="Arthouse Owned Medium" w:hAnsi="Arthouse Owned Medium"/>
        </w:rPr>
        <w:t>notes</w:t>
      </w:r>
      <w:proofErr w:type="spellEnd"/>
      <w:r>
        <w:rPr>
          <w:rFonts w:ascii="Arthouse Owned Medium" w:hAnsi="Arthouse Owned Medium"/>
        </w:rPr>
        <w:t>}</w:t>
      </w:r>
    </w:p>
    <w:sectPr w:rsidR="00D9393D" w:rsidRPr="00D9393D" w:rsidSect="00FF30DF">
      <w:headerReference w:type="default" r:id="rId8"/>
      <w:footerReference w:type="default" r:id="rId9"/>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C98A74" w14:textId="77777777" w:rsidR="0021012B" w:rsidRDefault="0021012B" w:rsidP="009D4FDB">
      <w:pPr>
        <w:spacing w:after="0" w:line="240" w:lineRule="auto"/>
      </w:pPr>
      <w:r>
        <w:separator/>
      </w:r>
    </w:p>
  </w:endnote>
  <w:endnote w:type="continuationSeparator" w:id="0">
    <w:p w14:paraId="0DF8BB6C" w14:textId="77777777" w:rsidR="0021012B" w:rsidRDefault="0021012B"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32FBE8" w14:textId="77777777" w:rsidR="0021012B" w:rsidRDefault="0021012B" w:rsidP="009D4FDB">
      <w:pPr>
        <w:spacing w:after="0" w:line="240" w:lineRule="auto"/>
      </w:pPr>
      <w:r>
        <w:separator/>
      </w:r>
    </w:p>
  </w:footnote>
  <w:footnote w:type="continuationSeparator" w:id="0">
    <w:p w14:paraId="45EDFB87" w14:textId="77777777" w:rsidR="0021012B" w:rsidRDefault="0021012B"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833087" w14:textId="77777777" w:rsidR="006F6FA9" w:rsidRPr="006F6FA9" w:rsidRDefault="00EE4ABA" w:rsidP="006F6FA9">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8240" behindDoc="0" locked="0" layoutInCell="1" allowOverlap="1" wp14:anchorId="56368F1E" wp14:editId="6007D1C3">
              <wp:simplePos x="0" y="0"/>
              <wp:positionH relativeFrom="margin">
                <wp:align>right</wp:align>
              </wp:positionH>
              <wp:positionV relativeFrom="paragraph">
                <wp:posOffset>-39370</wp:posOffset>
              </wp:positionV>
              <wp:extent cx="3970655" cy="44958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449580"/>
                      </a:xfrm>
                      <a:prstGeom prst="rect">
                        <a:avLst/>
                      </a:prstGeom>
                      <a:noFill/>
                      <a:ln w="9525">
                        <a:noFill/>
                        <a:miter lim="800000"/>
                        <a:headEnd/>
                        <a:tailEnd/>
                      </a:ln>
                    </wps:spPr>
                    <wps:txb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6368F1E" id="_x0000_t202" coordsize="21600,21600" o:spt="202" path="m,l,21600r21600,l21600,xe">
              <v:stroke joinstyle="miter"/>
              <v:path gradientshapeok="t" o:connecttype="rect"/>
            </v:shapetype>
            <v:shape id="Textfeld 2" o:spid="_x0000_s1026" type="#_x0000_t202" style="position:absolute;margin-left:261.45pt;margin-top:-3.1pt;width:312.65pt;height:35.4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PNcE+gEAAM8DAAAOAAAAZHJzL2Uyb0RvYy54bWysU8tu2zAQvBfoPxC815JdK7EFy0GaNEWB&#13;&#10;9AGk/QCaoiyiFJdd0pbcr++SUhyjvRXVgeBqucOd2eHmZugMOyr0GmzF57OcM2Ul1NruK/7928Ob&#13;&#10;FWc+CFsLA1ZV/KQ8v9m+frXpXakW0IKpFTICsb7sXcXbEFyZZV62qhN+Bk5ZSjaAnQgU4j6rUfSE&#13;&#10;3plskedXWQ9YOwSpvKe/92OSbxN+0ygZvjSNV4GZilNvIa2Y1l1cs+1GlHsUrtVyakP8Qxed0JYu&#13;&#10;PUPdiyDYAfVfUJ2WCB6aMJPQZdA0WqrEgdjM8z/YPLXCqcSFxPHuLJP/f7Dy8/HJfUUWhncw0AAT&#13;&#10;Ce8eQf7wzMJdK+xe3SJC3ypR08XzKFnWO19OpVFqX/oIsus/QU1DFocACWhosIuqEE9G6DSA01l0&#13;&#10;NQQm6efb9XV+VRScScotl+tilaaSifK52qEPHxR0LG4qjjTUhC6Ojz7EbkT5fCReZuFBG5MGayzr&#13;&#10;K74uFkUquMh0OpDvjO4qvsrjNzohknxv61QchDbjni4wdmIdiY6Uw7Ab6GBkv4P6RPwRRn/Re6BN&#13;&#10;C/iLs568VXH/8yBQcWY+WtJwPV8uoxlTsCyuFxTgZWZ3mRFWElTFZUDOxuAuJAuPbG9J7UYnIV56&#13;&#10;mbol1yR9JodHW17G6dTLO9z+BgAA//8DAFBLAwQUAAYACAAAACEA0+pFW+EAAAALAQAADwAAAGRy&#13;&#10;cy9kb3ducmV2LnhtbEyPwU7DMBBE70j8g7VIXFDrEMCgNE6FQJVQVQ4UPmATb+OosR3Fbhr+nuUE&#13;&#10;l9WuRjM7r1zPrhcTjbELXsPtMgNBvgmm862Gr8/N4glETOgN9sGThm+KsK4uL0osTDj7D5r2qRUc&#13;&#10;4mOBGmxKQyFlbCw5jMswkGftEEaHic+xlWbEM4e7XuZZpqTDzvMHiwO9WGqO+5PTcGOH7H13eKs3&#13;&#10;RjX2uI346Kat1tdX8+uKx/MKRKI5/Tngl4H7Q8XF6nDyJopeA9MkDQuVg2BV5Q93IGpe7hXIqpT/&#13;&#10;GaofAAAA//8DAFBLAQItABQABgAIAAAAIQC2gziS/gAAAOEBAAATAAAAAAAAAAAAAAAAAAAAAABb&#13;&#10;Q29udGVudF9UeXBlc10ueG1sUEsBAi0AFAAGAAgAAAAhADj9If/WAAAAlAEAAAsAAAAAAAAAAAAA&#13;&#10;AAAALwEAAF9yZWxzLy5yZWxzUEsBAi0AFAAGAAgAAAAhAGI81wT6AQAAzwMAAA4AAAAAAAAAAAAA&#13;&#10;AAAALgIAAGRycy9lMm9Eb2MueG1sUEsBAi0AFAAGAAgAAAAhANPqRVvhAAAACwEAAA8AAAAAAAAA&#13;&#10;AAAAAAAAVAQAAGRycy9kb3ducmV2LnhtbFBLBQYAAAAABAAEAPMAAABiBQAAAAA=&#13;&#10;" filled="f" stroked="f">
              <v:textbo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v:textbox>
              <w10:wrap type="square" anchorx="margin"/>
            </v:shape>
          </w:pict>
        </mc:Fallback>
      </mc:AlternateContent>
    </w:r>
    <w:r w:rsidR="006F6FA9" w:rsidRPr="006F6FA9">
      <w:rPr>
        <w:sz w:val="36"/>
        <w:szCs w:val="36"/>
        <w:lang w:val="en-US"/>
      </w:rPr>
      <w:t>{</w:t>
    </w:r>
    <w:proofErr w:type="spellStart"/>
    <w:r w:rsidR="006F6FA9" w:rsidRPr="006F6FA9">
      <w:rPr>
        <w:sz w:val="36"/>
        <w:szCs w:val="36"/>
        <w:lang w:val="en-US"/>
      </w:rPr>
      <w:t>project_name</w:t>
    </w:r>
    <w:proofErr w:type="spellEnd"/>
    <w:r w:rsidR="006F6FA9" w:rsidRPr="006F6FA9">
      <w:rPr>
        <w:sz w:val="36"/>
        <w:szCs w:val="36"/>
        <w:lang w:val="en-US"/>
      </w:rPr>
      <w:t>}</w:t>
    </w:r>
  </w:p>
  <w:p w14:paraId="43F9CEDE" w14:textId="77777777" w:rsidR="009D4FDB" w:rsidRDefault="009D4F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94C3E"/>
    <w:rsid w:val="000A1DCB"/>
    <w:rsid w:val="000A306B"/>
    <w:rsid w:val="000C093F"/>
    <w:rsid w:val="000D1D3E"/>
    <w:rsid w:val="000E616A"/>
    <w:rsid w:val="00122DCB"/>
    <w:rsid w:val="00131A5A"/>
    <w:rsid w:val="00160CF9"/>
    <w:rsid w:val="001A5372"/>
    <w:rsid w:val="001C5FB7"/>
    <w:rsid w:val="0021012B"/>
    <w:rsid w:val="00234A3F"/>
    <w:rsid w:val="00260ACA"/>
    <w:rsid w:val="0027639A"/>
    <w:rsid w:val="00280AA2"/>
    <w:rsid w:val="0029537D"/>
    <w:rsid w:val="002C1896"/>
    <w:rsid w:val="002C3744"/>
    <w:rsid w:val="002C5CFD"/>
    <w:rsid w:val="002F4C8C"/>
    <w:rsid w:val="003173FD"/>
    <w:rsid w:val="003552F8"/>
    <w:rsid w:val="0039180A"/>
    <w:rsid w:val="00392E35"/>
    <w:rsid w:val="003B4D32"/>
    <w:rsid w:val="003C776C"/>
    <w:rsid w:val="003D625B"/>
    <w:rsid w:val="003D6FA0"/>
    <w:rsid w:val="00416E4C"/>
    <w:rsid w:val="0042110D"/>
    <w:rsid w:val="004963FB"/>
    <w:rsid w:val="004A628B"/>
    <w:rsid w:val="004B6B9F"/>
    <w:rsid w:val="004E3CC4"/>
    <w:rsid w:val="00523772"/>
    <w:rsid w:val="00524A39"/>
    <w:rsid w:val="0055706C"/>
    <w:rsid w:val="00583CBF"/>
    <w:rsid w:val="005A130C"/>
    <w:rsid w:val="00661915"/>
    <w:rsid w:val="006770B9"/>
    <w:rsid w:val="006C5653"/>
    <w:rsid w:val="006F6FA9"/>
    <w:rsid w:val="007126EE"/>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7628"/>
    <w:rsid w:val="00947589"/>
    <w:rsid w:val="00963B06"/>
    <w:rsid w:val="00984CC1"/>
    <w:rsid w:val="00993EA3"/>
    <w:rsid w:val="009D4108"/>
    <w:rsid w:val="009D4FDB"/>
    <w:rsid w:val="00A263E2"/>
    <w:rsid w:val="00A27A31"/>
    <w:rsid w:val="00AF22EA"/>
    <w:rsid w:val="00B2635E"/>
    <w:rsid w:val="00B36873"/>
    <w:rsid w:val="00B4773D"/>
    <w:rsid w:val="00B57695"/>
    <w:rsid w:val="00B65B81"/>
    <w:rsid w:val="00B755B7"/>
    <w:rsid w:val="00B839AC"/>
    <w:rsid w:val="00B92E0B"/>
    <w:rsid w:val="00BD26B7"/>
    <w:rsid w:val="00BE48CA"/>
    <w:rsid w:val="00BE4F7D"/>
    <w:rsid w:val="00BE67CB"/>
    <w:rsid w:val="00BF5789"/>
    <w:rsid w:val="00C021CD"/>
    <w:rsid w:val="00C541FB"/>
    <w:rsid w:val="00C720BA"/>
    <w:rsid w:val="00CC3D5D"/>
    <w:rsid w:val="00CD2189"/>
    <w:rsid w:val="00CD3870"/>
    <w:rsid w:val="00CE2CD5"/>
    <w:rsid w:val="00D1111B"/>
    <w:rsid w:val="00D138C3"/>
    <w:rsid w:val="00D76224"/>
    <w:rsid w:val="00D804D1"/>
    <w:rsid w:val="00D80B9B"/>
    <w:rsid w:val="00D93353"/>
    <w:rsid w:val="00D9393D"/>
    <w:rsid w:val="00DA67B8"/>
    <w:rsid w:val="00E004E7"/>
    <w:rsid w:val="00E75F5C"/>
    <w:rsid w:val="00EB41EE"/>
    <w:rsid w:val="00ED0C30"/>
    <w:rsid w:val="00EE4ABA"/>
    <w:rsid w:val="00EF557A"/>
    <w:rsid w:val="00F1262F"/>
    <w:rsid w:val="00F2074D"/>
    <w:rsid w:val="00F219DB"/>
    <w:rsid w:val="00F334AE"/>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7</Pages>
  <Words>717</Words>
  <Characters>4089</Characters>
  <Application>Microsoft Office Word</Application>
  <DocSecurity>0</DocSecurity>
  <Lines>34</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55</cp:revision>
  <dcterms:created xsi:type="dcterms:W3CDTF">2026-07-13T21:35:00Z</dcterms:created>
  <dcterms:modified xsi:type="dcterms:W3CDTF">2026-07-27T14:48:00Z</dcterms:modified>
</cp:coreProperties>
</file>