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52"/>
        </w:rPr>
        <w:t>Extern 变量映射工具</w:t>
      </w:r>
    </w:p>
    <w:p>
      <w:pPr>
        <w:jc w:val="center"/>
      </w:pPr>
      <w:r>
        <w:rPr>
          <w:rFonts w:ascii="黑体" w:hAnsi="黑体" w:eastAsia="黑体"/>
          <w:sz w:val="40"/>
        </w:rPr>
        <w:t>软件设计说明书</w:t>
      </w:r>
    </w:p>
    <w:p/>
    <w:p/>
    <w:p>
      <w:pPr>
        <w:pStyle w:val="Heading1"/>
      </w:pPr>
      <w:r>
        <w:rPr>
          <w:rFonts w:ascii="黑体" w:hAnsi="黑体" w:eastAsia="黑体"/>
          <w:sz w:val="32"/>
        </w:rPr>
        <w:t>一、引言</w:t>
      </w:r>
    </w:p>
    <w:p>
      <w:pPr>
        <w:pStyle w:val="Heading2"/>
      </w:pPr>
      <w:r>
        <w:rPr>
          <w:rFonts w:ascii="黑体" w:hAnsi="黑体" w:eastAsia="黑体"/>
          <w:sz w:val="28"/>
        </w:rPr>
        <w:t>1.1 编写目的</w:t>
      </w:r>
    </w:p>
    <w:p>
      <w:r>
        <w:t>撰写本设计说明书，是为了从整体上描述Extern变量映射工具需实现的功能。给软件开发者提供一个详细的软件需求和设计步骤，同时对可能涉及的技术问题提供了可行的解决方案。该工具基于Python语言和tkinter图形界面库开发，能够读取C语言头文件中的extern变量声明，并将extern结构体变量的成员与用户自定义变量进行对应赋值和逻辑判断，自动生成相关的C代码或Markdown文档。此外，本文能给使用者提供一个关于模块的功能概述，使开发者和用户能够对本工具有一个全面正确的认识，便于在实际项目中快速应用。</w:t>
      </w:r>
    </w:p>
    <w:p>
      <w:pPr>
        <w:pStyle w:val="Heading2"/>
      </w:pPr>
      <w:r>
        <w:rPr>
          <w:rFonts w:ascii="黑体" w:hAnsi="黑体" w:eastAsia="黑体"/>
          <w:sz w:val="28"/>
        </w:rPr>
        <w:t>1.2 背景</w:t>
      </w:r>
    </w:p>
    <w:p>
      <w:r>
        <w:t>在嵌入式软件开发过程中，经常需要在不同的模块之间传递数据。当使用结构体来组织数据时，往往需要在源头头文件中声明为extern的结构体变量，以及在目标头文件中声明转换后的变量。这个过程容易出错且繁琐。Extern变量映射工具正是为了解决这一问题而开发的。通过可视化界面，开发者可以轻松地定义变量映射关系，配置条件表达式，并自动生成符合规范的C代码。这不仅提高了开发效率，还减少了手动编写代码可能引入的错误。该工具主要面向使用C语言进行嵌入式开发的工程师，以及需要频繁处理结构体数据映射的程序员。</w:t>
      </w:r>
    </w:p>
    <w:p>
      <w:pPr>
        <w:pStyle w:val="Heading1"/>
      </w:pPr>
      <w:r>
        <w:rPr>
          <w:rFonts w:ascii="黑体" w:hAnsi="黑体" w:eastAsia="黑体"/>
          <w:sz w:val="32"/>
        </w:rPr>
        <w:t>二、软件总体设计</w:t>
      </w:r>
    </w:p>
    <w:p>
      <w:pPr>
        <w:pStyle w:val="Heading2"/>
      </w:pPr>
      <w:r>
        <w:rPr>
          <w:rFonts w:ascii="黑体" w:hAnsi="黑体" w:eastAsia="黑体"/>
          <w:sz w:val="28"/>
        </w:rPr>
        <w:t>2.1 软件需求概括</w:t>
      </w:r>
    </w:p>
    <w:p>
      <w:r>
        <w:t>本软件主要实现以下几方面的功能：</w:t>
      </w:r>
    </w:p>
    <w:p>
      <w:r>
        <w:rPr>
          <w:b/>
        </w:rPr>
        <w:t>(1) 头文件解析功能：</w:t>
      </w:r>
      <w:r>
        <w:t>能够读取C语言头文件，自动识别其中的extern变量声明和结构体类型定义，并提取变量名称、类型、是否为结构体等信息。</w:t>
      </w:r>
    </w:p>
    <w:p>
      <w:r>
        <w:rPr>
          <w:b/>
        </w:rPr>
        <w:t>(2) 用户变量管理功能：</w:t>
      </w:r>
      <w:r>
        <w:t>支持用户手动添加单个变量、批量添加变量，以及从已解析的结构体类型快速添加变量及其成员。支持int、float、double、char等基本类型，也支持uint8_t、uint16_t等自定义类型。</w:t>
      </w:r>
    </w:p>
    <w:p>
      <w:r>
        <w:rPr>
          <w:b/>
        </w:rPr>
        <w:t>(3) 映射关系配置功能：</w:t>
      </w:r>
      <w:r>
        <w:t>允许用户将extern结构体变量的成员与用户自定义变量建立映射关系。映射规则支持直接赋值、条件赋值、逻辑判断和自定义表达式四种操作类型。</w:t>
      </w:r>
    </w:p>
    <w:p>
      <w:r>
        <w:rPr>
          <w:b/>
        </w:rPr>
        <w:t>(4) 条件表达式构建功能：</w:t>
      </w:r>
      <w:r>
        <w:t>支持多条件组合判断，用户可以添加多个条件，并通过AND或OR逻辑连接符组合。条件表达式包括变量引用、操作符（==、!=、&gt;、&lt;、&gt;=、&lt;=、&amp;&amp;、||）和比较值。</w:t>
      </w:r>
    </w:p>
    <w:p>
      <w:r>
        <w:rPr>
          <w:b/>
        </w:rPr>
        <w:t>(5) 代码自动生成功能：</w:t>
      </w:r>
      <w:r>
        <w:t>根据配置的映射关系和条件表达式，自动生成对应的C语言赋值函数、条件判断函数或完整转换函数。生成的代码语法正确，可直接用于项目。</w:t>
      </w:r>
    </w:p>
    <w:p>
      <w:r>
        <w:rPr>
          <w:b/>
        </w:rPr>
        <w:t>(6) Markdown文档生成功能：</w:t>
      </w:r>
      <w:r>
        <w:t>能够生成清晰的变量映射关系文档，包含源头文件信息、目标文件信息、用户变量定义、映射关系详细说明和代码模板，方便开发人员理解和交流，也可用于大模型辅助代码生成。</w:t>
      </w:r>
    </w:p>
    <w:p>
      <w:r>
        <w:rPr>
          <w:b/>
        </w:rPr>
        <w:t>(7) 配置导入导出功能：</w:t>
      </w:r>
      <w:r>
        <w:t>支持将映射配置导出为JSON格式文件，方便保存和复用。用户可以随时导入之前保存的配置，恢复工作状态。</w:t>
      </w:r>
    </w:p>
    <w:p>
      <w:pPr>
        <w:pStyle w:val="Heading2"/>
      </w:pPr>
      <w:r>
        <w:rPr>
          <w:rFonts w:ascii="黑体" w:hAnsi="黑体" w:eastAsia="黑体"/>
          <w:sz w:val="28"/>
        </w:rPr>
        <w:t>2.2 软件运行环境</w:t>
      </w:r>
    </w:p>
    <w:p>
      <w:r>
        <w:t>本软件基于Python语言开发，运行时需要以下环境支持：</w:t>
      </w:r>
    </w:p>
    <w:p>
      <w:r>
        <w:t>• Python版本：Python 3.6或更高版本</w:t>
      </w:r>
    </w:p>
    <w:p>
      <w:r>
        <w:t>• GUI库：tkinter（Python内置库，无须额外安装）</w:t>
      </w:r>
    </w:p>
    <w:p>
      <w:r>
        <w:t>• 图形界面：需要支持图形界面的操作系统环境</w:t>
      </w:r>
    </w:p>
    <w:p>
      <w:r>
        <w:t>• 操作系统：Windows、Linux、macOS等主流操作系统</w:t>
      </w:r>
    </w:p>
    <w:p>
      <w:r>
        <w:t>• 内存：建议至少4GB RAM</w:t>
      </w:r>
    </w:p>
    <w:p>
      <w:r>
        <w:t>• 硬盘：至少100MB可用空间用于安装Python环境和程序文件</w:t>
      </w:r>
    </w:p>
    <w:p>
      <w:pPr>
        <w:pStyle w:val="Heading2"/>
      </w:pPr>
      <w:r>
        <w:rPr>
          <w:rFonts w:ascii="黑体" w:hAnsi="黑体" w:eastAsia="黑体"/>
          <w:sz w:val="28"/>
        </w:rPr>
        <w:t>2.3 软件总流程图</w:t>
      </w:r>
    </w:p>
    <w:p>
      <w:r>
        <w:t>软件总流程示意图如下图所示：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      软件启动                                      │</w:t>
        <w:br/>
        <w:t>└─────────────────────────────────┬──────────────────────────────────────┘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加载头文件（源头文件/目标文件）                      │</w:t>
        <w:br/>
        <w:t>└─────────────────────────────────┬──────────────────────────────────────┘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解析头文件，提取变量信息                            │</w:t>
        <w:br/>
        <w:t>└─────────────────────────────────┬──────────────────────────────────────┘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定义用户变量（手动/批量/从结构体）                    │</w:t>
        <w:br/>
        <w:t>└─────────────────────────────────┬──────────────────────────────────────┘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配置映射关系（选择源和目标变量）                       │</w:t>
        <w:br/>
        <w:t>└─────────────────────────────────┬──────────────────────────────────────┘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设置条件表达式（可选）                             │</w:t>
        <w:br/>
        <w:t>└─────────────────────────────────┬──────────────────────────────────────┘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生成代码或Markdown文档                             │</w:t>
        <w:br/>
        <w:t>└─────────────────────────────────┬──────────────────────────────────────┘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 保存/导出/复制结果                              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>
      <w:r>
        <w:t>图1 软件总流程示意图</w:t>
      </w:r>
    </w:p>
    <w:p>
      <w:pPr>
        <w:pStyle w:val="Heading1"/>
      </w:pPr>
      <w:r>
        <w:rPr>
          <w:rFonts w:ascii="黑体" w:hAnsi="黑体" w:eastAsia="黑体"/>
          <w:sz w:val="32"/>
        </w:rPr>
        <w:t>三、软件各子功能介绍</w:t>
      </w:r>
    </w:p>
    <w:p>
      <w:pPr>
        <w:pStyle w:val="Heading2"/>
      </w:pPr>
      <w:r>
        <w:rPr>
          <w:rFonts w:ascii="黑体" w:hAnsi="黑体" w:eastAsia="黑体"/>
          <w:sz w:val="28"/>
        </w:rPr>
        <w:t>3.1 头文件解析功能</w:t>
      </w:r>
    </w:p>
    <w:p>
      <w:r>
        <w:t>头文件解析是本软件的基础功能，负责读取和理解C语言头文件中的内容。解析过程包括以下几个步骤：文件读取（通过文件对话框选择要解析的头文件，将文件内容读取到内存中）、结构体识别（使用正则表达式匹配struct关键字开头的结构体定义，提取结构体名称和成员列表）、Extern变量提取（查找所有extern关键字声明的变量，判断其是否为结构体类型，并关联对应的结构体定义信息）、嵌套成员解析（对于嵌套结构体，递归解析所有层级的成员，生成完整的成员路径）。解析完成后，在软件界面左侧面板的extern变量列表中显示所有提取的变量信息。</w:t>
      </w:r>
    </w:p>
    <w:p>
      <w:pPr>
        <w:pStyle w:val="Heading2"/>
      </w:pPr>
      <w:r>
        <w:rPr>
          <w:rFonts w:ascii="黑体" w:hAnsi="黑体" w:eastAsia="黑体"/>
          <w:sz w:val="28"/>
        </w:rPr>
        <w:t>3.2 用户变量管理功能</w:t>
      </w:r>
    </w:p>
    <w:p>
      <w:r>
        <w:t>用户变量是映射关系的目标端，用于接收来自extern变量的数据。本功能提供三种变量添加方式：手动添加（在用户变量标签页的表单中输入变量名、选择或输入类型、添加描述信息）、批量添加（通过批量添加对话框，可以一次输入多行变量定义）、从结构体添加（选择一个已解析的结构体类型，设置变量名前缀，勾选是否展开成员，工具会自动创建结构体变量及其所有成员变量）。用户还可以从目标头文件中导入变量。</w:t>
      </w:r>
    </w:p>
    <w:p>
      <w:pPr>
        <w:pStyle w:val="Heading2"/>
      </w:pPr>
      <w:r>
        <w:rPr>
          <w:rFonts w:ascii="黑体" w:hAnsi="黑体" w:eastAsia="黑体"/>
          <w:sz w:val="28"/>
        </w:rPr>
        <w:t>3.3 映射关系配置功能</w:t>
      </w:r>
    </w:p>
    <w:p>
      <w:r>
        <w:t>映射关系是extern变量成员与用户变量之间的对应规则。本功能支持四种操作类型：直接赋值（无条件地将源成员的值赋给目标变量）、条件赋值（仅当指定条件满足时才进行赋值操作）、逻辑判断（根据源数据执行某种逻辑判断，通常用于状态检测或阈值判断场景）、自定义表达式（允许用户输入自定义的转换规则）。工具还提供"自动匹配"功能，可以根据变量名称自动建立映射关系。</w:t>
      </w:r>
    </w:p>
    <w:p>
      <w:pPr>
        <w:pStyle w:val="Heading2"/>
      </w:pPr>
      <w:r>
        <w:rPr>
          <w:rFonts w:ascii="黑体" w:hAnsi="黑体" w:eastAsia="黑体"/>
          <w:sz w:val="28"/>
        </w:rPr>
        <w:t>3.4 条件表达式构建功能</w:t>
      </w:r>
    </w:p>
    <w:p>
      <w:r>
        <w:t>条件表达式用于在赋值前进行有效性判断。本功能支持多条件组合，以AND或OR逻辑连接。变量引用从下拉列表中选择要检查的成员变量；操作符支持==、!=、&gt;、&lt;、&gt;=、&lt;=、&amp;&amp;、||；比较值输入要与变量比较的常量值；逻辑连接选择AND表示所有条件都必须满足，选择OR表示任一条件满足即可。在输入条件的同时，预览区域会实时显示组合后的完整表达式。</w:t>
      </w:r>
    </w:p>
    <w:p>
      <w:pPr>
        <w:pStyle w:val="Heading2"/>
      </w:pPr>
      <w:r>
        <w:rPr>
          <w:rFonts w:ascii="黑体" w:hAnsi="黑体" w:eastAsia="黑体"/>
          <w:sz w:val="28"/>
        </w:rPr>
        <w:t>3.5 代码生成功能</w:t>
      </w:r>
    </w:p>
    <w:p>
      <w:r>
        <w:t>根据配置的映射关系，工具可以生成不同形式的C语言代码：赋值函数（生成以void开头、包含参数列表和函数体的完整赋值函数）、条件判断函数（生成返回int类型的判断函数，用于检查条件是否满足）、完整转换函数（包含条件检查和赋值操作的完整函数，返回0表示成功，-1表示失败）、仅赋值语句（仅生成赋值语句部分）、仅判断语句（仅生成条件判断部分）。</w:t>
      </w:r>
    </w:p>
    <w:p>
      <w:pPr>
        <w:pStyle w:val="Heading2"/>
      </w:pPr>
      <w:r>
        <w:rPr>
          <w:rFonts w:ascii="黑体" w:hAnsi="黑体" w:eastAsia="黑体"/>
          <w:sz w:val="28"/>
        </w:rPr>
        <w:t>3.6 Markdown文档生成功能</w:t>
      </w:r>
    </w:p>
    <w:p>
      <w:r>
        <w:t>Markdown文档生成功能可以输出完整的变量映射规格说明文档，包含文档头部信息（生成时间、源头文件和目标文件路径）、源头extern变量说明、目标变量说明、用户自定义变量、映射关系详情、代码模板、变量引用速查表。该文档特别适合用于向大模型提供上下文信息，辅助生成更准确的代码。</w:t>
      </w:r>
    </w:p>
    <w:p>
      <w:pPr>
        <w:pStyle w:val="Heading1"/>
      </w:pPr>
      <w:r>
        <w:rPr>
          <w:rFonts w:ascii="黑体" w:hAnsi="黑体" w:eastAsia="黑体"/>
          <w:sz w:val="32"/>
        </w:rPr>
        <w:t>四、算法设计介绍</w:t>
      </w:r>
    </w:p>
    <w:p>
      <w:pPr>
        <w:pStyle w:val="Heading2"/>
      </w:pPr>
      <w:r>
        <w:rPr>
          <w:rFonts w:ascii="黑体" w:hAnsi="黑体" w:eastAsia="黑体"/>
          <w:sz w:val="28"/>
        </w:rPr>
        <w:t>4.1 程序使用的编程语法</w:t>
      </w:r>
    </w:p>
    <w:p>
      <w:r>
        <w:t>本系统主要采用Python语言编程，程序中使用最多的是逻辑结构的判断语句，还有顺序结构，以及当型循环结构（while）和计数循环结构（for）等。在头文件解析模块中，使用正则表达式进行模式匹配，涉及到字符串处理和模式识别相关的算法。在条件表达式构建模块中，使用列表来存储多个条件，并使用循环结构遍历条件列表来组装最终的表达式字符串。代码生成模块大量使用字符串格式化功能，将变量引用、条件表达式等组件拼接成完整的C语言代码。</w:t>
      </w:r>
    </w:p>
    <w:p>
      <w:pPr>
        <w:pStyle w:val="Heading2"/>
      </w:pPr>
      <w:r>
        <w:rPr>
          <w:rFonts w:ascii="黑体" w:hAnsi="黑体" w:eastAsia="黑体"/>
          <w:sz w:val="28"/>
        </w:rPr>
        <w:t>4.2 算法难点的剖析</w:t>
      </w:r>
    </w:p>
    <w:p>
      <w:r>
        <w:t>程序中涉及的难点主要包括以下几个方面：</w:t>
      </w:r>
    </w:p>
    <w:p>
      <w:r>
        <w:rPr>
          <w:b/>
        </w:rPr>
        <w:t>(1) 嵌套结构体的递归解析：</w:t>
      </w:r>
      <w:r>
        <w:t>当结构体包含其他结构体作为成员时，需要能够递归解析所有层级的成员。这要求算法能够正确识别结构体嵌套关系，并生成唯一的成员访问路径。递归终止条件是成员为基础类型或指针类型。</w:t>
      </w:r>
    </w:p>
    <w:p>
      <w:r>
        <w:rPr>
          <w:b/>
        </w:rPr>
        <w:t>(2) 多条件表达式的组合逻辑：</w:t>
      </w:r>
      <w:r>
        <w:t>多个条件之间使用AND或OR连接时，需要正确处理括号和运算符优先级。算法需要遍历条件列表，根据逻辑连接符将各条件组合成可读性好的表达式字符串。</w:t>
      </w:r>
    </w:p>
    <w:p>
      <w:r>
        <w:rPr>
          <w:b/>
        </w:rPr>
        <w:t>(3) 变量引用语法的适配：</w:t>
      </w:r>
      <w:r>
        <w:t>不同来源的变量在C代码中需要使用不同的引用语法。算法需要根据变量的来源自动选择正确的引用方式（-&gt; 或 (*ptr).member）。</w:t>
      </w:r>
    </w:p>
    <w:p>
      <w:r>
        <w:rPr>
          <w:b/>
        </w:rPr>
        <w:t>(4) 自动匹配算法的模糊匹配：</w:t>
      </w:r>
      <w:r>
        <w:t>使用不区分大小写的字符串比较，同时提取变量名的基础部分进行匹配，避免因命名风格差异导致的匹配失败。</w:t>
      </w:r>
    </w:p>
    <w:p>
      <w:pPr>
        <w:pStyle w:val="Heading1"/>
      </w:pPr>
      <w:r>
        <w:rPr>
          <w:rFonts w:ascii="黑体" w:hAnsi="黑体" w:eastAsia="黑体"/>
          <w:sz w:val="32"/>
        </w:rPr>
        <w:t>五、接口设计</w:t>
      </w:r>
    </w:p>
    <w:p>
      <w:r>
        <w:t>本软件的接口设计主要体现在以下几个方面：</w:t>
      </w:r>
    </w:p>
    <w:p>
      <w:r>
        <w:rPr>
          <w:b/>
        </w:rPr>
        <w:t>• 文件接口：</w:t>
      </w:r>
      <w:r>
        <w:t>支持通过文件对话框选择要读取的头文件，以及将配置导出为JSON文件、将生成的代码保存为C文件等操作。</w:t>
      </w:r>
    </w:p>
    <w:p>
      <w:r>
        <w:rPr>
          <w:b/>
        </w:rPr>
        <w:t>• 图形用户界面接口：</w:t>
      </w:r>
      <w:r>
        <w:t>通过tkinter的菜单栏、工具栏、树形列表、下拉框、输入框等控件与用户交互。</w:t>
      </w:r>
    </w:p>
    <w:p>
      <w:r>
        <w:rPr>
          <w:b/>
        </w:rPr>
        <w:t>• 剪贴板接口：</w:t>
      </w:r>
      <w:r>
        <w:t>提供复制功能，可以将生成的代码或文档内容复制到系统剪贴板。</w:t>
      </w:r>
    </w:p>
    <w:p>
      <w:r>
        <w:rPr>
          <w:b/>
        </w:rPr>
        <w:t>• 内部数据接口：</w:t>
      </w:r>
      <w:r>
        <w:t>各模块之间通过标准数据结构传递数据，使用字典格式存储映射关系。</w:t>
      </w:r>
    </w:p>
    <w:p>
      <w:pPr>
        <w:pStyle w:val="Heading1"/>
      </w:pPr>
      <w:r>
        <w:rPr>
          <w:rFonts w:ascii="黑体" w:hAnsi="黑体" w:eastAsia="黑体"/>
          <w:sz w:val="32"/>
        </w:rPr>
        <w:t>六、测试计划</w:t>
      </w:r>
    </w:p>
    <w:p>
      <w:r>
        <w:t>本程序要求通过以下测试，直至实现可靠高效的操作：</w:t>
      </w:r>
    </w:p>
    <w:p>
      <w:r>
        <w:rPr>
          <w:b/>
        </w:rPr>
        <w:t>(1) 数据完整性测试：</w:t>
      </w:r>
      <w:r>
        <w:t>验证解析后的结构体成员数量和类型与源文件一致。</w:t>
      </w:r>
    </w:p>
    <w:p>
      <w:r>
        <w:rPr>
          <w:b/>
        </w:rPr>
        <w:t>(2) 接口测试：</w:t>
      </w:r>
      <w:r>
        <w:t>测试文件打开、保存、导入、导出等功能是否正常工作。</w:t>
      </w:r>
    </w:p>
    <w:p>
      <w:r>
        <w:rPr>
          <w:b/>
        </w:rPr>
        <w:t>(3) 集成测试：</w:t>
      </w:r>
      <w:r>
        <w:t>测试从加载头文件到生成代码的完整流程。</w:t>
      </w:r>
    </w:p>
    <w:p>
      <w:r>
        <w:rPr>
          <w:b/>
        </w:rPr>
        <w:t>(4) 功能测试：</w:t>
      </w:r>
      <w:r>
        <w:t>针对每种操作类型进行测试，验证生成的代码是否符合预期。</w:t>
      </w:r>
    </w:p>
    <w:p>
      <w:r>
        <w:rPr>
          <w:b/>
        </w:rPr>
        <w:t>(5) 边界条件测试：</w:t>
      </w:r>
      <w:r>
        <w:t>测试空映射列表、单条件、多条件混合、空变量名等边界情况。</w:t>
      </w:r>
    </w:p>
    <w:p>
      <w:r>
        <w:rPr>
          <w:b/>
        </w:rPr>
        <w:t>(6) 性能评测：</w:t>
      </w:r>
      <w:r>
        <w:t>测试解析大型头文件的响应时间。</w:t>
      </w:r>
    </w:p>
    <w:p>
      <w:r>
        <w:rPr>
          <w:b/>
        </w:rPr>
        <w:t>(7) 负载测试：</w:t>
      </w:r>
      <w:r>
        <w:t>测试添加大量用户变量和映射关系时的程序表现。</w:t>
      </w:r>
    </w:p>
    <w:p>
      <w:pPr>
        <w:pStyle w:val="Heading1"/>
      </w:pPr>
      <w:r>
        <w:rPr>
          <w:rFonts w:ascii="黑体" w:hAnsi="黑体" w:eastAsia="黑体"/>
          <w:sz w:val="32"/>
        </w:rPr>
        <w:t>七、系统出错处理设计</w:t>
      </w:r>
    </w:p>
    <w:p>
      <w:pPr>
        <w:pStyle w:val="Heading2"/>
      </w:pPr>
      <w:r>
        <w:rPr>
          <w:rFonts w:ascii="黑体" w:hAnsi="黑体" w:eastAsia="黑体"/>
          <w:sz w:val="28"/>
        </w:rPr>
        <w:t>7.1 出错信息</w:t>
      </w:r>
    </w:p>
    <w:p>
      <w:r>
        <w:t>程序在运行时，充分考虑到了各种出错可能，主要包括以下几类：文件操作错误（如文件不存在、无法读取时显示错误信息）、数据输入错误（如变量名为空、变量名重复时给出提示）、配置操作错误（如导入导出失败时显示错误）、逻辑错误提示（如未加载头文件就想添加映射时给出提醒）。</w:t>
      </w:r>
    </w:p>
    <w:p>
      <w:pPr>
        <w:pStyle w:val="Heading2"/>
      </w:pPr>
      <w:r>
        <w:rPr>
          <w:rFonts w:ascii="黑体" w:hAnsi="黑体" w:eastAsia="黑体"/>
          <w:sz w:val="28"/>
        </w:rPr>
        <w:t>7.2 补救措施</w:t>
      </w:r>
    </w:p>
    <w:p>
      <w:r>
        <w:t>针对各类错误，程序采取了相应的补救措施：</w:t>
      </w:r>
    </w:p>
    <w:p>
      <w:r>
        <w:rPr>
          <w:b/>
        </w:rPr>
        <w:t>• 输入验证：</w:t>
      </w:r>
      <w:r>
        <w:t>在关键操作前检查输入数据的有效性</w:t>
      </w:r>
    </w:p>
    <w:p>
      <w:r>
        <w:rPr>
          <w:b/>
        </w:rPr>
        <w:t>• 异常捕获：</w:t>
      </w:r>
      <w:r>
        <w:t>使用try-except块捕获异常，防止程序崩溃</w:t>
      </w:r>
    </w:p>
    <w:p>
      <w:r>
        <w:rPr>
          <w:b/>
        </w:rPr>
        <w:t>• 状态检查：</w:t>
      </w:r>
      <w:r>
        <w:t>执行敏感操作前检查必要的状态是否满足</w:t>
      </w:r>
    </w:p>
    <w:p>
      <w:r>
        <w:rPr>
          <w:b/>
        </w:rPr>
        <w:t>• 确认对话框：</w:t>
      </w:r>
      <w:r>
        <w:t>对于不可逆操作使用确认对话框</w:t>
      </w:r>
    </w:p>
    <w:p>
      <w:r>
        <w:rPr>
          <w:b/>
        </w:rPr>
        <w:t>• 错误恢复：</w:t>
      </w:r>
      <w:r>
        <w:t>支持配置导入导出功能，用户可以恢复工作进度</w:t>
      </w:r>
    </w:p>
    <w:p>
      <w:pPr>
        <w:pStyle w:val="Heading1"/>
      </w:pPr>
      <w:r>
        <w:rPr>
          <w:rFonts w:ascii="黑体" w:hAnsi="黑体" w:eastAsia="黑体"/>
          <w:sz w:val="32"/>
        </w:rPr>
        <w:t>八、系统维护设计</w:t>
      </w:r>
    </w:p>
    <w:p>
      <w:r>
        <w:t>本软件专为C语言嵌入式开发场景定制，程序结构清晰，占用资源少，无须特别维护。</w:t>
      </w:r>
    </w:p>
    <w:p>
      <w:r>
        <w:rPr>
          <w:b/>
        </w:rPr>
        <w:t>• 程序健壮性：</w:t>
      </w:r>
      <w:r>
        <w:t>已实现完善的异常处理机制</w:t>
      </w:r>
    </w:p>
    <w:p>
      <w:r>
        <w:rPr>
          <w:b/>
        </w:rPr>
        <w:t>• 配置持久化：</w:t>
      </w:r>
      <w:r>
        <w:t>用户的工作配置可以导出为JSON文件便于保存和迁移</w:t>
      </w:r>
    </w:p>
    <w:p>
      <w:r>
        <w:rPr>
          <w:b/>
        </w:rPr>
        <w:t>• 版本升级：</w:t>
      </w:r>
      <w:r>
        <w:t>后续版本升级时配置文件格式通常保持兼容</w:t>
      </w:r>
    </w:p>
    <w:p>
      <w:r>
        <w:rPr>
          <w:b/>
        </w:rPr>
        <w:t>• 跨平台支持：</w:t>
      </w:r>
      <w:r>
        <w:t>可运行在Windows、Linux、macOS等主流操作系统上</w:t>
      </w:r>
    </w:p>
    <w:p>
      <w:r>
        <w:rPr>
          <w:b/>
        </w:rPr>
        <w:t>• 依赖简单：</w:t>
      </w:r>
      <w:r>
        <w:t>只需Python标准库和tkinter，无需安装其他第三方库</w:t>
      </w:r>
    </w:p>
    <w:p/>
    <w:p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