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11" w:rsidRPr="00155C11" w:rsidRDefault="00155C11" w:rsidP="00155C11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What is IOC (inversion of control)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Container ?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a principle or paradigm.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we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have some set of rules or guidelines to develop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application in a decouple manner.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a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collabrating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the object and managing the lifecycle of those objects is called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says that you don't bother about object creation or you don't create your objects only describe how they should be created i will manage it.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The basic concept of the Dependency Injection or Inversion of Control is that, programmer do not need to create the objects, instead just describe how it should be created.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Benefits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--------------------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Minimize the code in our application.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It provides loose coupling between components in our application.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any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modification have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to do then it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doesnt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effect other components.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It supports eager instantiation and lazy instantiation of services.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Enhancement will be easy.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2. What is dependency injection?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Types of dependency injection?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Dependency injection is a software design pattern that deals with how components are organizing their dependencies.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It is the process of injecting the dependencies in dependent class automatically. We no need to create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and no need to map with obj.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Dependency Injection means injecting the dependency between two object as per as our requirement in our application, this help to reducing the dependency to each other.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Dependency Injection (DI) is a design pattern that removes the dependency from the programming code so that it can be easy to manage and test the application.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Dependency Injection makes our programming code loosely coupled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internally follow strategy design pattern means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favour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composition over inheritance.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Always design to interface never code to implementation.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3. Difference between setter injection and constructor injection?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Setter Injection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To perform setter injection we will use &lt;property&gt; tag.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Partial dependencies is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possible.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means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if we have 3 dependencies like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, long, String it is not necessary to inject all values.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we have more dependencies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eg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15 to 20 are there in our bean class then in this case setter injection is not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recomonded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to use as we need to write almost 20 setters right bean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lenght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will be increased.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Setter injection makes bean class object as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mutable(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we can change).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Setter injection support cyclic dependencies.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Constructor injection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To perform constructor injection &lt;constructor-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arg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&gt; tag is required.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Partial injection of dependencies cannot be possible because for calling a constructor we must pass all the arguments.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if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we have more dependencies in this case constructor injection is highly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recomonded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to use because we can inject all the dependencies with in the 3 to 4 lines (by calling one constructor). 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Constructor injection makes bean class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immutable(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we cannot change).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Constructor injection doesn't support cyclic dependencies.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4. Difference between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and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ApplicationContext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?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a basic container.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can only manage a bean life cycle.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but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it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can not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provide service like transaction, security etc.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we developing small scale application like mobile application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embeded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system then we use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lazy initializer. </w:t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will not create a bean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upto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the request time.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supports only two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scope(</w:t>
      </w:r>
      <w:proofErr w:type="spellStart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singeltone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&amp; prototype).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Beanfactory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doesnt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support internationalization, event handling, event processing.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Application Context: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lastRenderedPageBreak/>
        <w:t>ApplicationContext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</w:t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advanced container it manage bean life cycle and also provide transaction security etc.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we are developing enterprise application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like(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web application, distributed application) then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ApplicationContext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recomended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to use.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ApplicationContext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creates bean object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singelton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bean at the time of loading only.it is eager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initialzer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ApplicationContext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support all the bean scope (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singletone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,prototype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session,request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It supports internationalization, event handling,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event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processing also.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5. What is bean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and types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modes?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Injecting the dependencies between the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called wiring.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Instead of telling the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spring to manage the dependency by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writting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&lt;property&gt; or &lt;constructor&gt; tag in spring bean configuration file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we instruct the spring to automatically detect the dependencies and perform the injection between them it is called bean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It is used only when rapid application development is required.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In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framework, you can wire beans automatically with auto-wiring feature. To enable it, just define the “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” attribute in.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The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can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relationships between collaborating beans without using and elements which helps cut down on the amount of XML configuration.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&lt;bean id="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countryBean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" class="org.arpit.java2blog.Country"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="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byName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"&gt;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Modes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1.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= "byname"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If u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enable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byname, spring will inject the bean based on property name.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uses setter method.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by property name.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Spring container looks at the properties of the beans on which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attribute is set to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byName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in the XML configuration file and it tries to match it with name of bean in xml configuration file.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2.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= 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bytype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"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u enable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bytype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, spring will inject the beans based on the property type.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uses setter method.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Autowiring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by property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datatype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Spring container looks at the properties of the beans on which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attribute is set to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byType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in the XML configuration file.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It then tries to match and wire a property if its type matches with exactly one of the beans name in configuration file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3.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= 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byconstructor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"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u enable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byconstructor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, spring will injects the beans uses constructor.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byType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mode in constructor argument.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4.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="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byautodetect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"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Spring first tries to wire using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by constructor, if it does not work,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tries to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autowire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byType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6. What is bean scope?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and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types of bean scope.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Difference between singleton and prototype bean scope?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Beanscope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a concept which is provided by spring people.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spring when u declare a class as a bean by default the bean will be created under the singleton scope.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Types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beanscope</w:t>
      </w:r>
      <w:proofErr w:type="spellEnd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1. Singleton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bydefault</w:t>
      </w:r>
      <w:proofErr w:type="spellEnd"/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every bean declared in the configuration file is singleton.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Scopes a single bean definition to a single object instance per Spring IOC container.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Singleton is default scope of a bean in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 You have to explicitly change scope of a bean if you want different scope.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If bean scope is singleton then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creates the bean class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and keeps in the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HashMap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element as value by having bean 'id' as key and uses that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across the multiple "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factory.getBean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() method.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2. Prototype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lastRenderedPageBreak/>
        <w:t>Prototype – Return a new bean instance each time when requested.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When we declare a bean scope as a prototype then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Ioc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container doesn't keep the created bean class object in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HashMap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so it returns new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for every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factory.getBean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().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3. Request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Request – Return a single bean instance per HTTP request.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When we declare a bean scope as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request ,for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every Http request new bean instance will be injected.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4. Session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Session – Return a single bean instance per HTTP session.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For every new Http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session ,new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bean instance will be injected.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5. Global session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The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global session scope is deprecated in the market from spring 3.0. 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Return a single bean instance per global HTTP session.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7.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what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bean life cycle?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>-------------------------------------------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-&gt; every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in this world have life cycle.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whatever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the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obj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performing after the birth and before the death is known as life cycle of the obj.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-&gt; the spring container find the beans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defination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from the xml file and instantiate the bean 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-&gt; using dependency injection spring populates all of the properties as specified in the bean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defination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-&gt;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servlet life cycle we are used following life cycle methods . 1&gt; </w:t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init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(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) 2&gt; service() 3&gt; destroy().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-&gt;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bean allows two life cycle methods. 1&gt; </w:t>
      </w:r>
      <w:proofErr w:type="spellStart"/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init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(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) 2&gt; destroy().</w:t>
      </w:r>
    </w:p>
    <w:p w:rsidR="00155C11" w:rsidRPr="00155C11" w:rsidRDefault="00155C11" w:rsidP="00155C11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Spring AOP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1. What is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Aop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? What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is the principles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of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Aop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?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and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where we apply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Aop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in projects?</w:t>
      </w:r>
    </w:p>
    <w:p w:rsidR="00155C11" w:rsidRPr="00155C11" w:rsidRDefault="00155C11" w:rsidP="00155C11">
      <w:pPr>
        <w:shd w:val="clear" w:color="auto" w:fill="FFFFFF"/>
        <w:spacing w:before="90"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Aop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not a programming language.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it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a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methodlogy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or principles like oops. </w:t>
      </w:r>
      <w:proofErr w:type="gram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we</w:t>
      </w:r>
      <w:proofErr w:type="gram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have some set of rules or guidelines to make our application in decouple manner.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Aop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is the process of separating the primary logic from the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secondry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logic (crosscutting logic).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in every application there will be two types of logic, one is called primary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buisness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logic and other one is helper logic which makes your primary </w:t>
      </w:r>
      <w:r w:rsidR="00365AB8" w:rsidRPr="00155C11">
        <w:rPr>
          <w:rFonts w:ascii="inherit" w:eastAsia="Times New Roman" w:hAnsi="inherit" w:cs="Helvetica"/>
          <w:color w:val="1D2129"/>
          <w:sz w:val="21"/>
          <w:szCs w:val="21"/>
        </w:rPr>
        <w:t>business</w:t>
      </w:r>
      <w:bookmarkStart w:id="0" w:name="_GoBack"/>
      <w:bookmarkEnd w:id="0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logic work better.</w:t>
      </w:r>
      <w:r w:rsidRPr="00155C11">
        <w:rPr>
          <w:rFonts w:ascii="inherit" w:eastAsia="Times New Roman" w:hAnsi="inherit" w:cs="Helvetica"/>
          <w:color w:val="1D2129"/>
          <w:sz w:val="21"/>
          <w:szCs w:val="21"/>
        </w:rPr>
        <w:br/>
        <w:t xml:space="preserve">In the enterprise level application we used to add diff crosscutting </w:t>
      </w:r>
      <w:proofErr w:type="spellStart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>functionlaties</w:t>
      </w:r>
      <w:proofErr w:type="spellEnd"/>
      <w:r w:rsidRPr="00155C11">
        <w:rPr>
          <w:rFonts w:ascii="inherit" w:eastAsia="Times New Roman" w:hAnsi="inherit" w:cs="Helvetica"/>
          <w:color w:val="1D2129"/>
          <w:sz w:val="21"/>
          <w:szCs w:val="21"/>
        </w:rPr>
        <w:t xml:space="preserve"> (means adding diff types of services to the application at runtime).</w:t>
      </w:r>
    </w:p>
    <w:p w:rsidR="00BE36F5" w:rsidRDefault="00365AB8" w:rsidP="00155C11">
      <w:hyperlink r:id="rId5" w:history="1">
        <w:r w:rsidR="00155C11" w:rsidRPr="00155C11">
          <w:rPr>
            <w:rFonts w:ascii="inherit" w:eastAsia="Times New Roman" w:hAnsi="inherit" w:cs="Helvetica"/>
            <w:color w:val="0D54AF"/>
            <w:sz w:val="18"/>
            <w:szCs w:val="18"/>
          </w:rPr>
          <w:br/>
        </w:r>
      </w:hyperlink>
    </w:p>
    <w:sectPr w:rsidR="00BE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11"/>
    <w:rsid w:val="00155C11"/>
    <w:rsid w:val="00365AB8"/>
    <w:rsid w:val="00656640"/>
    <w:rsid w:val="00F129B9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9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hoto.php?fbid=2271058059827821&amp;set=gm.1996594380425593&amp;type=3&amp;eid=ARBmHswBL9do1Qurcfc27s5e01oL02WEJvDlf0cNrejUS2BsdcIb03SJPpvsbqjJPE8OPbOmE66J5ybJ&amp;ifg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AmarjitKharga</dc:creator>
  <cp:lastModifiedBy>Kharga</cp:lastModifiedBy>
  <cp:revision>3</cp:revision>
  <dcterms:created xsi:type="dcterms:W3CDTF">2019-01-19T12:33:00Z</dcterms:created>
  <dcterms:modified xsi:type="dcterms:W3CDTF">2019-03-10T06:30:00Z</dcterms:modified>
</cp:coreProperties>
</file>