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70" w:rsidRPr="00AB6270" w:rsidRDefault="00AB6270" w:rsidP="00AB6270">
      <w:pPr>
        <w:shd w:val="clear" w:color="auto" w:fill="FFFFFF"/>
        <w:spacing w:before="210" w:after="150" w:line="240" w:lineRule="auto"/>
        <w:outlineLvl w:val="0"/>
        <w:rPr>
          <w:rFonts w:ascii="Helvetica" w:eastAsia="Times New Roman" w:hAnsi="Helvetica" w:cs="Helvetica"/>
          <w:b/>
          <w:bCs/>
          <w:color w:val="000100"/>
          <w:kern w:val="36"/>
          <w:sz w:val="63"/>
          <w:szCs w:val="63"/>
        </w:rPr>
      </w:pPr>
      <w:r w:rsidRPr="00AB6270">
        <w:rPr>
          <w:rFonts w:ascii="Helvetica" w:eastAsia="Times New Roman" w:hAnsi="Helvetica" w:cs="Helvetica"/>
          <w:b/>
          <w:bCs/>
          <w:color w:val="000100"/>
          <w:kern w:val="36"/>
          <w:sz w:val="63"/>
          <w:szCs w:val="63"/>
        </w:rPr>
        <w:t>How to Use Swagger UI for API Testing</w:t>
      </w:r>
    </w:p>
    <w:p w:rsidR="00714037" w:rsidRDefault="00714037"/>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What Is Swagger?</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hyperlink r:id="rId6" w:tgtFrame="_blank" w:history="1">
        <w:r>
          <w:rPr>
            <w:rStyle w:val="Hyperlink"/>
            <w:rFonts w:ascii="Cambria" w:hAnsi="Cambria"/>
            <w:color w:val="29A8FF"/>
            <w:sz w:val="29"/>
            <w:szCs w:val="29"/>
          </w:rPr>
          <w:t>Swagger</w:t>
        </w:r>
      </w:hyperlink>
      <w:r>
        <w:rPr>
          <w:rFonts w:ascii="Cambria" w:hAnsi="Cambria"/>
          <w:color w:val="222635"/>
          <w:sz w:val="29"/>
          <w:szCs w:val="29"/>
        </w:rPr>
        <w:t> (now known as the </w:t>
      </w:r>
      <w:hyperlink r:id="rId7" w:tgtFrame="_blank" w:history="1">
        <w:r>
          <w:rPr>
            <w:rStyle w:val="Hyperlink"/>
            <w:rFonts w:ascii="Cambria" w:hAnsi="Cambria"/>
            <w:color w:val="29A8FF"/>
            <w:sz w:val="29"/>
            <w:szCs w:val="29"/>
          </w:rPr>
          <w:t>OpenAPI </w:t>
        </w:r>
      </w:hyperlink>
      <w:r>
        <w:rPr>
          <w:rFonts w:ascii="Cambria" w:hAnsi="Cambria"/>
          <w:color w:val="222635"/>
          <w:sz w:val="29"/>
          <w:szCs w:val="29"/>
        </w:rPr>
        <w:t>Initiative, under the structure of the Linux Foundation) is a framework for describing your API by using a common language that is easy to read and understand for developers and testers, even if they have weak source code knowledge. You can think of it as a blueprint for a house. You can use whatever building materials you like, but you can't step outside the parameters of the blueprint.</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Swagger</w:t>
      </w:r>
      <w:r>
        <w:rPr>
          <w:rFonts w:ascii="Cambria" w:hAnsi="Cambria"/>
          <w:color w:val="222635"/>
          <w:sz w:val="29"/>
          <w:szCs w:val="29"/>
        </w:rPr>
        <w:t> has certain benefits compared with other frameworks, such as:</w:t>
      </w:r>
    </w:p>
    <w:p w:rsidR="00AB6270" w:rsidRDefault="00AB6270" w:rsidP="00AB6270">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It's comprehensible for developers and non-developers. </w:t>
      </w:r>
      <w:r>
        <w:rPr>
          <w:rFonts w:ascii="Cambria" w:hAnsi="Cambria"/>
          <w:color w:val="222635"/>
          <w:sz w:val="29"/>
          <w:szCs w:val="29"/>
        </w:rPr>
        <w:t>Product managers, partners, and even potential clients can have input into the design of your API because they can see it clearly mapped out in the friendly UI.</w:t>
      </w:r>
    </w:p>
    <w:p w:rsidR="00AB6270" w:rsidRDefault="00AB6270" w:rsidP="00AB6270">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It's human-readable and machine-readable.</w:t>
      </w:r>
      <w:r>
        <w:rPr>
          <w:rFonts w:ascii="Cambria" w:hAnsi="Cambria"/>
          <w:color w:val="222635"/>
          <w:sz w:val="29"/>
          <w:szCs w:val="29"/>
        </w:rPr>
        <w:t> This means that not only can this be shared with your team internally, but the same documentation can be used to automate API-dependent processes.</w:t>
      </w:r>
    </w:p>
    <w:p w:rsidR="00AB6270" w:rsidRDefault="00AB6270" w:rsidP="00AB6270">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It's easily adjustable.</w:t>
      </w:r>
      <w:r>
        <w:rPr>
          <w:rFonts w:ascii="Cambria" w:hAnsi="Cambria"/>
          <w:color w:val="222635"/>
          <w:sz w:val="29"/>
          <w:szCs w:val="29"/>
        </w:rPr>
        <w:t> This makes it great for testing and debugging API problems.</w:t>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What Is Swagger UI?</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hyperlink r:id="rId8" w:tgtFrame="_blank" w:history="1">
        <w:r>
          <w:rPr>
            <w:rStyle w:val="Hyperlink"/>
            <w:rFonts w:ascii="Cambria" w:hAnsi="Cambria"/>
            <w:color w:val="29A8FF"/>
            <w:sz w:val="29"/>
            <w:szCs w:val="29"/>
          </w:rPr>
          <w:t>Swagger UI</w:t>
        </w:r>
      </w:hyperlink>
      <w:r>
        <w:rPr>
          <w:rFonts w:ascii="Cambria" w:hAnsi="Cambria"/>
          <w:color w:val="222635"/>
          <w:sz w:val="29"/>
          <w:szCs w:val="29"/>
        </w:rPr>
        <w:t xml:space="preserve">, a part of Swagger, is an open source tool that generates a web page that documents the APIs generated by the Swagger specification. This UI presentation of the APIs is user-friendly and easy to understand, with all the logical complexity kept behind the screen. This enables developers to execute and monitor the API requests they sent and the results they received, making it a great tool for developers, testers, and end consumers to understand the endpoints they are testing. Swagger UI represents APIs </w:t>
      </w:r>
      <w:r>
        <w:rPr>
          <w:rFonts w:ascii="Cambria" w:hAnsi="Cambria"/>
          <w:color w:val="222635"/>
          <w:sz w:val="29"/>
          <w:szCs w:val="29"/>
        </w:rPr>
        <w:lastRenderedPageBreak/>
        <w:t>within the browser, so I find it more intuitive than other tools such as </w:t>
      </w:r>
      <w:hyperlink r:id="rId9" w:tgtFrame="_blank" w:history="1">
        <w:r>
          <w:rPr>
            <w:rStyle w:val="Hyperlink"/>
            <w:rFonts w:ascii="Cambria" w:hAnsi="Cambria"/>
            <w:color w:val="29A8FF"/>
            <w:sz w:val="29"/>
            <w:szCs w:val="29"/>
          </w:rPr>
          <w:t>Postman</w:t>
        </w:r>
      </w:hyperlink>
      <w:r>
        <w:rPr>
          <w:rFonts w:ascii="Cambria" w:hAnsi="Cambria"/>
          <w:color w:val="222635"/>
          <w:sz w:val="29"/>
          <w:szCs w:val="29"/>
        </w:rPr>
        <w:t>, SoapUI, and </w:t>
      </w:r>
      <w:hyperlink r:id="rId10" w:tgtFrame="_blank" w:history="1">
        <w:r>
          <w:rPr>
            <w:rStyle w:val="Hyperlink"/>
            <w:rFonts w:ascii="Cambria" w:hAnsi="Cambria"/>
            <w:color w:val="29A8FF"/>
            <w:sz w:val="29"/>
            <w:szCs w:val="29"/>
          </w:rPr>
          <w:t>others</w:t>
        </w:r>
      </w:hyperlink>
      <w:r>
        <w:rPr>
          <w:rFonts w:ascii="Cambria" w:hAnsi="Cambria"/>
          <w:color w:val="222635"/>
          <w:sz w:val="29"/>
          <w:szCs w:val="29"/>
        </w:rPr>
        <w:t>.</w:t>
      </w:r>
    </w:p>
    <w:p w:rsidR="00AB6270" w:rsidRDefault="00AB6270" w:rsidP="00AB6270">
      <w:pPr>
        <w:rPr>
          <w:rFonts w:ascii="Times New Roman" w:hAnsi="Times New Roman"/>
          <w:sz w:val="24"/>
          <w:szCs w:val="24"/>
        </w:rPr>
      </w:pPr>
      <w:r>
        <w:rPr>
          <w:noProof/>
        </w:rPr>
        <w:drawing>
          <wp:inline distT="0" distB="0" distL="0" distR="0">
            <wp:extent cx="4248150" cy="2771775"/>
            <wp:effectExtent l="0" t="0" r="0" b="9525"/>
            <wp:docPr id="13" name="Picture 13" descr="https://cdn2.hubspot.net/hubfs/208250/Blog_Images/Phib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ubspot.net/hubfs/208250/Blog_Images/Phiblo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771775"/>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you open the webpage, the browser will load the webpage from the web server, and trigger requests to the API server to get data from the database. SwaggerUI is automatically generated from any API defined in the OpenAPI Specification and can be viewed within a browser.</w:t>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Adding Swagger UI to Your API Testing Project</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add Swagger UI into our project, you need to add one more dependency (if not already added) to the pom.xml file.</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Then, go to the URL with SwaggerUI: </w:t>
      </w:r>
      <w:r>
        <w:rPr>
          <w:rStyle w:val="Emphasis"/>
          <w:rFonts w:ascii="Cambria" w:hAnsi="Cambria"/>
          <w:b/>
          <w:bCs/>
          <w:color w:val="222635"/>
          <w:sz w:val="29"/>
          <w:szCs w:val="29"/>
        </w:rPr>
        <w:t>http://&lt;host&gt;:&lt;port&gt;/swagger-ui.html</w:t>
      </w:r>
    </w:p>
    <w:p w:rsidR="00AB6270" w:rsidRDefault="00AB6270" w:rsidP="00AB6270">
      <w:pPr>
        <w:rPr>
          <w:rFonts w:ascii="Times New Roman" w:hAnsi="Times New Roman"/>
          <w:sz w:val="24"/>
          <w:szCs w:val="24"/>
        </w:rPr>
      </w:pPr>
      <w:r>
        <w:rPr>
          <w:noProof/>
        </w:rPr>
        <w:lastRenderedPageBreak/>
        <w:drawing>
          <wp:inline distT="0" distB="0" distL="0" distR="0">
            <wp:extent cx="9286875" cy="4362450"/>
            <wp:effectExtent l="0" t="0" r="9525" b="0"/>
            <wp:docPr id="12" name="Picture 12" descr="https://cdn2.hubspot.net/hubfs/208250/Blog_Images/Phi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hubspot.net/hubfs/208250/Blog_Images/Phiblo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86875" cy="4362450"/>
                    </a:xfrm>
                    <a:prstGeom prst="rect">
                      <a:avLst/>
                    </a:prstGeom>
                    <a:noFill/>
                    <a:ln>
                      <a:noFill/>
                    </a:ln>
                  </pic:spPr>
                </pic:pic>
              </a:graphicData>
            </a:graphic>
          </wp:inline>
        </w:drawing>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Testing Your APIs With Swagger UI</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can also use Swagger UI for testing APIs online. Let's look at an example. We will be using the sample </w:t>
      </w:r>
      <w:r>
        <w:rPr>
          <w:rStyle w:val="Emphasis"/>
          <w:rFonts w:ascii="Cambria" w:hAnsi="Cambria"/>
          <w:color w:val="222635"/>
          <w:sz w:val="29"/>
          <w:szCs w:val="29"/>
        </w:rPr>
        <w:t>http://petstore.swagger.io/</w:t>
      </w:r>
    </w:p>
    <w:p w:rsidR="00AB6270" w:rsidRDefault="00AB6270" w:rsidP="00AB6270">
      <w:pPr>
        <w:rPr>
          <w:rFonts w:ascii="Times New Roman" w:hAnsi="Times New Roman"/>
          <w:sz w:val="24"/>
          <w:szCs w:val="24"/>
        </w:rPr>
      </w:pPr>
      <w:r>
        <w:rPr>
          <w:noProof/>
        </w:rPr>
        <w:lastRenderedPageBreak/>
        <w:drawing>
          <wp:inline distT="0" distB="0" distL="0" distR="0">
            <wp:extent cx="9286875" cy="4819650"/>
            <wp:effectExtent l="0" t="0" r="9525" b="0"/>
            <wp:docPr id="11" name="Picture 11" descr="https://cdn2.hubspot.net/hubfs/208250/Blog_Images/Phibl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hubspot.net/hubfs/208250/Blog_Images/Phiblo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6875" cy="4819650"/>
                    </a:xfrm>
                    <a:prstGeom prst="rect">
                      <a:avLst/>
                    </a:prstGeom>
                    <a:noFill/>
                    <a:ln>
                      <a:noFill/>
                    </a:ln>
                  </pic:spPr>
                </pic:pic>
              </a:graphicData>
            </a:graphic>
          </wp:inline>
        </w:drawing>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Importing a Swagger Definition</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first thing we need to do is import our API platform into Swagger UI.</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Swagger API platform could be either in YAML or JSON format. In this case, we will use JSON.</w:t>
      </w:r>
    </w:p>
    <w:p w:rsidR="00AB6270" w:rsidRDefault="00AB6270" w:rsidP="00AB6270">
      <w:pPr>
        <w:rPr>
          <w:rFonts w:ascii="Times New Roman" w:hAnsi="Times New Roman"/>
          <w:sz w:val="24"/>
          <w:szCs w:val="24"/>
        </w:rPr>
      </w:pPr>
      <w:r>
        <w:rPr>
          <w:noProof/>
        </w:rPr>
        <w:lastRenderedPageBreak/>
        <w:drawing>
          <wp:inline distT="0" distB="0" distL="0" distR="0">
            <wp:extent cx="9267825" cy="4210050"/>
            <wp:effectExtent l="0" t="0" r="9525" b="0"/>
            <wp:docPr id="10" name="Picture 10" descr="https://cdn2.hubspot.net/hubfs/208250/Blog_Images/Phibl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2.hubspot.net/hubfs/208250/Blog_Images/Phiblo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7825" cy="4210050"/>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Put the Swagger API URL into a blank field and click the </w:t>
      </w:r>
      <w:r>
        <w:rPr>
          <w:rStyle w:val="Emphasis"/>
          <w:rFonts w:ascii="Cambria" w:hAnsi="Cambria"/>
          <w:color w:val="222635"/>
          <w:sz w:val="29"/>
          <w:szCs w:val="29"/>
        </w:rPr>
        <w:t>Explore</w:t>
      </w:r>
      <w:r>
        <w:rPr>
          <w:rFonts w:ascii="Cambria" w:hAnsi="Cambria"/>
          <w:color w:val="222635"/>
          <w:sz w:val="29"/>
          <w:szCs w:val="29"/>
        </w:rPr>
        <w:t> button. This will list out all the endpoints below.</w:t>
      </w:r>
    </w:p>
    <w:p w:rsidR="00AB6270" w:rsidRDefault="00AB6270" w:rsidP="00AB6270">
      <w:pPr>
        <w:rPr>
          <w:rFonts w:ascii="Times New Roman" w:hAnsi="Times New Roman"/>
          <w:sz w:val="24"/>
          <w:szCs w:val="24"/>
        </w:rPr>
      </w:pPr>
      <w:r>
        <w:rPr>
          <w:noProof/>
        </w:rPr>
        <w:lastRenderedPageBreak/>
        <w:drawing>
          <wp:inline distT="0" distB="0" distL="0" distR="0">
            <wp:extent cx="9286875" cy="4010025"/>
            <wp:effectExtent l="0" t="0" r="9525" b="9525"/>
            <wp:docPr id="9" name="Picture 9" descr="https://cdn2.hubspot.net/hubfs/208250/Blog_Images/Phibl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2.hubspot.net/hubfs/208250/Blog_Images/Phiblo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6875" cy="4010025"/>
                    </a:xfrm>
                    <a:prstGeom prst="rect">
                      <a:avLst/>
                    </a:prstGeom>
                    <a:noFill/>
                    <a:ln>
                      <a:noFill/>
                    </a:ln>
                  </pic:spPr>
                </pic:pic>
              </a:graphicData>
            </a:graphic>
          </wp:inline>
        </w:drawing>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Authentication</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you first run your tests, they may fail due to HTTP request requirements like </w:t>
      </w:r>
      <w:r>
        <w:rPr>
          <w:rStyle w:val="Emphasis"/>
          <w:rFonts w:ascii="Cambria" w:hAnsi="Cambria"/>
          <w:color w:val="222635"/>
          <w:sz w:val="29"/>
          <w:szCs w:val="29"/>
        </w:rPr>
        <w:t>auth</w:t>
      </w:r>
      <w:r>
        <w:rPr>
          <w:rFonts w:ascii="Cambria" w:hAnsi="Cambria"/>
          <w:color w:val="222635"/>
          <w:sz w:val="29"/>
          <w:szCs w:val="29"/>
        </w:rPr>
        <w:t>, </w:t>
      </w:r>
      <w:r>
        <w:rPr>
          <w:rStyle w:val="Emphasis"/>
          <w:rFonts w:ascii="Cambria" w:hAnsi="Cambria"/>
          <w:color w:val="222635"/>
          <w:sz w:val="29"/>
          <w:szCs w:val="29"/>
        </w:rPr>
        <w:t>headers</w:t>
      </w:r>
      <w:r>
        <w:rPr>
          <w:rFonts w:ascii="Cambria" w:hAnsi="Cambria"/>
          <w:color w:val="222635"/>
          <w:sz w:val="29"/>
          <w:szCs w:val="29"/>
        </w:rPr>
        <w:t>, or </w:t>
      </w:r>
      <w:r>
        <w:rPr>
          <w:rStyle w:val="Emphasis"/>
          <w:rFonts w:ascii="Cambria" w:hAnsi="Cambria"/>
          <w:color w:val="222635"/>
          <w:sz w:val="29"/>
          <w:szCs w:val="29"/>
        </w:rPr>
        <w:t>query</w:t>
      </w:r>
      <w:r>
        <w:rPr>
          <w:rFonts w:ascii="Cambria" w:hAnsi="Cambria"/>
          <w:color w:val="222635"/>
          <w:sz w:val="29"/>
          <w:szCs w:val="29"/>
        </w:rPr>
        <w:t> parameters. Expand </w:t>
      </w:r>
      <w:r>
        <w:rPr>
          <w:rStyle w:val="HTMLCode"/>
          <w:color w:val="000000"/>
        </w:rPr>
        <w:t>/auth</w:t>
      </w:r>
      <w:r>
        <w:rPr>
          <w:rFonts w:ascii="Cambria" w:hAnsi="Cambria"/>
          <w:color w:val="222635"/>
          <w:sz w:val="29"/>
          <w:szCs w:val="29"/>
        </w:rPr>
        <w:t>, click the </w:t>
      </w:r>
      <w:r>
        <w:rPr>
          <w:rStyle w:val="Emphasis"/>
          <w:rFonts w:ascii="Cambria" w:hAnsi="Cambria"/>
          <w:color w:val="222635"/>
          <w:sz w:val="29"/>
          <w:szCs w:val="29"/>
        </w:rPr>
        <w:t>Try it out </w:t>
      </w:r>
      <w:r>
        <w:rPr>
          <w:rFonts w:ascii="Cambria" w:hAnsi="Cambria"/>
          <w:color w:val="222635"/>
          <w:sz w:val="29"/>
          <w:szCs w:val="29"/>
        </w:rPr>
        <w:t>button and enter your account information.</w:t>
      </w:r>
    </w:p>
    <w:p w:rsidR="00AB6270" w:rsidRDefault="00AB6270" w:rsidP="00AB6270">
      <w:pPr>
        <w:rPr>
          <w:rFonts w:ascii="Times New Roman" w:hAnsi="Times New Roman"/>
          <w:sz w:val="24"/>
          <w:szCs w:val="24"/>
        </w:rPr>
      </w:pPr>
      <w:r>
        <w:rPr>
          <w:noProof/>
        </w:rPr>
        <w:lastRenderedPageBreak/>
        <w:drawing>
          <wp:inline distT="0" distB="0" distL="0" distR="0">
            <wp:extent cx="9286875" cy="4943475"/>
            <wp:effectExtent l="0" t="0" r="9525" b="9525"/>
            <wp:docPr id="8" name="Picture 8" descr="https://cdn2.hubspot.net/hubfs/208250/Blog_Images/Phibl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2.hubspot.net/hubfs/208250/Blog_Images/Phiblog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6875" cy="4943475"/>
                    </a:xfrm>
                    <a:prstGeom prst="rect">
                      <a:avLst/>
                    </a:prstGeom>
                    <a:noFill/>
                    <a:ln>
                      <a:noFill/>
                    </a:ln>
                  </pic:spPr>
                </pic:pic>
              </a:graphicData>
            </a:graphic>
          </wp:inline>
        </w:drawing>
      </w:r>
      <w:r>
        <w:rPr>
          <w:noProof/>
        </w:rPr>
        <w:lastRenderedPageBreak/>
        <w:drawing>
          <wp:inline distT="0" distB="0" distL="0" distR="0">
            <wp:extent cx="9286875" cy="4924425"/>
            <wp:effectExtent l="0" t="0" r="9525" b="9525"/>
            <wp:docPr id="7" name="Picture 7" descr="https://cdn2.hubspot.net/hubfs/208250/Blog_Images/Phibl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2.hubspot.net/hubfs/208250/Blog_Images/Phiblog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86875" cy="4924425"/>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Next, press the </w:t>
      </w:r>
      <w:r>
        <w:rPr>
          <w:rStyle w:val="Emphasis"/>
          <w:rFonts w:ascii="Cambria" w:hAnsi="Cambria"/>
          <w:color w:val="222635"/>
          <w:sz w:val="29"/>
          <w:szCs w:val="29"/>
        </w:rPr>
        <w:t>execute</w:t>
      </w:r>
      <w:r>
        <w:rPr>
          <w:rFonts w:ascii="Cambria" w:hAnsi="Cambria"/>
          <w:color w:val="222635"/>
          <w:sz w:val="29"/>
          <w:szCs w:val="29"/>
        </w:rPr>
        <w:t> button, it will respond with a</w:t>
      </w:r>
      <w:r>
        <w:rPr>
          <w:rStyle w:val="Emphasis"/>
          <w:rFonts w:ascii="Cambria" w:hAnsi="Cambria"/>
          <w:color w:val="222635"/>
          <w:sz w:val="29"/>
          <w:szCs w:val="29"/>
        </w:rPr>
        <w:t> failed</w:t>
      </w:r>
      <w:r>
        <w:rPr>
          <w:rFonts w:ascii="Cambria" w:hAnsi="Cambria"/>
          <w:color w:val="222635"/>
          <w:sz w:val="29"/>
          <w:szCs w:val="29"/>
        </w:rPr>
        <w:t> or </w:t>
      </w:r>
      <w:r>
        <w:rPr>
          <w:rStyle w:val="Emphasis"/>
          <w:rFonts w:ascii="Cambria" w:hAnsi="Cambria"/>
          <w:color w:val="222635"/>
          <w:sz w:val="29"/>
          <w:szCs w:val="29"/>
        </w:rPr>
        <w:t>passed</w:t>
      </w:r>
      <w:r>
        <w:rPr>
          <w:rFonts w:ascii="Cambria" w:hAnsi="Cambria"/>
          <w:color w:val="222635"/>
          <w:sz w:val="29"/>
          <w:szCs w:val="29"/>
        </w:rPr>
        <w:t> result. In this case, we get the passed result response, with response code 200.</w:t>
      </w:r>
    </w:p>
    <w:p w:rsidR="00AB6270" w:rsidRDefault="00AB6270" w:rsidP="00AB6270">
      <w:pPr>
        <w:rPr>
          <w:rFonts w:ascii="Times New Roman" w:hAnsi="Times New Roman"/>
          <w:sz w:val="24"/>
          <w:szCs w:val="24"/>
        </w:rPr>
      </w:pPr>
      <w:r>
        <w:rPr>
          <w:noProof/>
        </w:rPr>
        <w:lastRenderedPageBreak/>
        <w:drawing>
          <wp:inline distT="0" distB="0" distL="0" distR="0">
            <wp:extent cx="9286875" cy="5057775"/>
            <wp:effectExtent l="0" t="0" r="9525" b="9525"/>
            <wp:docPr id="6" name="Picture 6" descr="https://cdn2.hubspot.net/hubfs/208250/Blog_Images/Phibl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2.hubspot.net/hubfs/208250/Blog_Images/Phiblog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6875" cy="5057775"/>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Besides that, you can get more detailed information with the  </w:t>
      </w:r>
      <w:r>
        <w:rPr>
          <w:rStyle w:val="Emphasis"/>
          <w:rFonts w:ascii="Cambria" w:hAnsi="Cambria"/>
          <w:color w:val="222635"/>
          <w:sz w:val="29"/>
          <w:szCs w:val="29"/>
        </w:rPr>
        <w:t>request url </w:t>
      </w:r>
      <w:r>
        <w:rPr>
          <w:rFonts w:ascii="Cambria" w:hAnsi="Cambria"/>
          <w:color w:val="222635"/>
          <w:sz w:val="29"/>
          <w:szCs w:val="29"/>
        </w:rPr>
        <w:t>and</w:t>
      </w:r>
      <w:r>
        <w:rPr>
          <w:rStyle w:val="Emphasis"/>
          <w:rFonts w:ascii="Cambria" w:hAnsi="Cambria"/>
          <w:color w:val="222635"/>
          <w:sz w:val="29"/>
          <w:szCs w:val="29"/>
        </w:rPr>
        <w:t> curl command </w:t>
      </w:r>
      <w:r>
        <w:rPr>
          <w:rFonts w:ascii="Cambria" w:hAnsi="Cambria"/>
          <w:color w:val="222635"/>
          <w:sz w:val="29"/>
          <w:szCs w:val="29"/>
        </w:rPr>
        <w:t>commands. Take the token string and put it in </w:t>
      </w:r>
      <w:r>
        <w:rPr>
          <w:rStyle w:val="Emphasis"/>
          <w:rFonts w:ascii="Cambria" w:hAnsi="Cambria"/>
          <w:color w:val="222635"/>
          <w:sz w:val="29"/>
          <w:szCs w:val="29"/>
        </w:rPr>
        <w:t>Authorize</w:t>
      </w:r>
      <w:r>
        <w:rPr>
          <w:rFonts w:ascii="Cambria" w:hAnsi="Cambria"/>
          <w:color w:val="222635"/>
          <w:sz w:val="29"/>
          <w:szCs w:val="29"/>
        </w:rPr>
        <w:t>.</w:t>
      </w:r>
    </w:p>
    <w:p w:rsidR="00AB6270" w:rsidRDefault="00AB6270" w:rsidP="00AB6270">
      <w:pPr>
        <w:rPr>
          <w:rFonts w:ascii="Times New Roman" w:hAnsi="Times New Roman"/>
          <w:sz w:val="24"/>
          <w:szCs w:val="24"/>
        </w:rPr>
      </w:pPr>
      <w:r>
        <w:rPr>
          <w:noProof/>
        </w:rPr>
        <w:drawing>
          <wp:inline distT="0" distB="0" distL="0" distR="0">
            <wp:extent cx="9286875" cy="1133475"/>
            <wp:effectExtent l="0" t="0" r="9525" b="9525"/>
            <wp:docPr id="5" name="Picture 5" descr="https://cdn2.hubspot.net/hubfs/208250/Blog_Images/Phiblog9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2.hubspot.net/hubfs/208250/Blog_Images/Phiblog9upda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86875" cy="1133475"/>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Currently, there are 2 ways to authorize:</w:t>
      </w:r>
    </w:p>
    <w:p w:rsidR="00AB6270" w:rsidRDefault="00AB6270" w:rsidP="00AB6270">
      <w:pPr>
        <w:numPr>
          <w:ilvl w:val="0"/>
          <w:numId w:val="2"/>
        </w:numPr>
        <w:shd w:val="clear" w:color="auto" w:fill="FFFFFF"/>
        <w:spacing w:before="100" w:beforeAutospacing="1" w:after="100" w:afterAutospacing="1" w:line="240" w:lineRule="auto"/>
        <w:rPr>
          <w:rFonts w:ascii="Cambria" w:hAnsi="Cambria"/>
          <w:color w:val="222635"/>
          <w:sz w:val="29"/>
          <w:szCs w:val="29"/>
        </w:rPr>
      </w:pPr>
      <w:r>
        <w:rPr>
          <w:rStyle w:val="Emphasis"/>
          <w:rFonts w:ascii="Cambria" w:hAnsi="Cambria"/>
          <w:color w:val="222635"/>
          <w:sz w:val="29"/>
          <w:szCs w:val="29"/>
        </w:rPr>
        <w:t>api_auth (OAuth2, implicit)</w:t>
      </w:r>
    </w:p>
    <w:p w:rsidR="00AB6270" w:rsidRDefault="00AB6270" w:rsidP="00AB6270">
      <w:pPr>
        <w:numPr>
          <w:ilvl w:val="0"/>
          <w:numId w:val="2"/>
        </w:numPr>
        <w:shd w:val="clear" w:color="auto" w:fill="FFFFFF"/>
        <w:spacing w:before="100" w:beforeAutospacing="1" w:after="100" w:afterAutospacing="1" w:line="240" w:lineRule="auto"/>
        <w:rPr>
          <w:rFonts w:ascii="Cambria" w:hAnsi="Cambria"/>
          <w:color w:val="222635"/>
          <w:sz w:val="29"/>
          <w:szCs w:val="29"/>
        </w:rPr>
      </w:pPr>
      <w:r>
        <w:rPr>
          <w:rStyle w:val="Emphasis"/>
          <w:rFonts w:ascii="Cambria" w:hAnsi="Cambria"/>
          <w:color w:val="222635"/>
          <w:sz w:val="29"/>
          <w:szCs w:val="29"/>
        </w:rPr>
        <w:t>auth_token  (apiKey)</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But, for now, Swagger UI only supports </w:t>
      </w:r>
      <w:r>
        <w:rPr>
          <w:rStyle w:val="Emphasis"/>
          <w:rFonts w:ascii="Cambria" w:hAnsi="Cambria"/>
          <w:color w:val="222635"/>
          <w:sz w:val="29"/>
          <w:szCs w:val="29"/>
        </w:rPr>
        <w:t>auth_token</w:t>
      </w:r>
      <w:r>
        <w:rPr>
          <w:rFonts w:ascii="Cambria" w:hAnsi="Cambria"/>
          <w:color w:val="222635"/>
          <w:sz w:val="29"/>
          <w:szCs w:val="29"/>
        </w:rPr>
        <w:t> (apiKey)</w:t>
      </w:r>
    </w:p>
    <w:p w:rsidR="00AB6270" w:rsidRDefault="00AB6270" w:rsidP="00AB6270">
      <w:pPr>
        <w:rPr>
          <w:rFonts w:ascii="Times New Roman" w:hAnsi="Times New Roman"/>
          <w:sz w:val="24"/>
          <w:szCs w:val="24"/>
        </w:rPr>
      </w:pPr>
      <w:r>
        <w:rPr>
          <w:noProof/>
        </w:rPr>
        <w:drawing>
          <wp:inline distT="0" distB="0" distL="0" distR="0">
            <wp:extent cx="9286875" cy="4762500"/>
            <wp:effectExtent l="0" t="0" r="9525" b="0"/>
            <wp:docPr id="4" name="Picture 4" descr="https://cdn2.hubspot.net/hubfs/208250/Blog_Images/Phibl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2.hubspot.net/hubfs/208250/Blog_Images/Phiblog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86875" cy="4762500"/>
                    </a:xfrm>
                    <a:prstGeom prst="rect">
                      <a:avLst/>
                    </a:prstGeom>
                    <a:noFill/>
                    <a:ln>
                      <a:noFill/>
                    </a:ln>
                  </pic:spPr>
                </pic:pic>
              </a:graphicData>
            </a:graphic>
          </wp:inline>
        </w:drawing>
      </w:r>
    </w:p>
    <w:p w:rsidR="00AB6270" w:rsidRDefault="00AB6270" w:rsidP="00AB6270">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Testing the APIs Manually</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After the authorization step, we are now ready to test the API. Let's do an example.</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First, make a GET request.</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Expand GET carrier/{client_id}/invoice/list</w:t>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Click </w:t>
      </w:r>
      <w:r>
        <w:rPr>
          <w:rStyle w:val="Emphasis"/>
          <w:rFonts w:ascii="Cambria" w:hAnsi="Cambria"/>
          <w:color w:val="222635"/>
          <w:sz w:val="29"/>
          <w:szCs w:val="29"/>
        </w:rPr>
        <w:t>Try it out</w:t>
      </w:r>
    </w:p>
    <w:p w:rsidR="00AB6270" w:rsidRDefault="00AB6270" w:rsidP="00AB6270">
      <w:pPr>
        <w:rPr>
          <w:rFonts w:ascii="Times New Roman" w:hAnsi="Times New Roman"/>
          <w:sz w:val="24"/>
          <w:szCs w:val="24"/>
        </w:rPr>
      </w:pPr>
      <w:r>
        <w:rPr>
          <w:noProof/>
        </w:rPr>
        <w:lastRenderedPageBreak/>
        <w:drawing>
          <wp:inline distT="0" distB="0" distL="0" distR="0">
            <wp:extent cx="9286875" cy="1524000"/>
            <wp:effectExtent l="0" t="0" r="9525" b="0"/>
            <wp:docPr id="3" name="Picture 3" descr="https://cdn2.hubspot.net/hubfs/208250/Blog_Images/Phiblo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2.hubspot.net/hubfs/208250/Blog_Images/Phiblog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86875" cy="1524000"/>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Enter the information parameter likes, </w:t>
      </w:r>
      <w:r>
        <w:rPr>
          <w:rStyle w:val="HTMLCode"/>
          <w:color w:val="000000"/>
        </w:rPr>
        <w:t>client_id=2989</w:t>
      </w:r>
      <w:r>
        <w:rPr>
          <w:rFonts w:ascii="Cambria" w:hAnsi="Cambria"/>
          <w:color w:val="222635"/>
          <w:sz w:val="29"/>
          <w:szCs w:val="29"/>
        </w:rPr>
        <w:t>.</w:t>
      </w:r>
    </w:p>
    <w:p w:rsidR="00AB6270" w:rsidRDefault="00AB6270" w:rsidP="00AB6270">
      <w:pPr>
        <w:rPr>
          <w:rFonts w:ascii="Times New Roman" w:hAnsi="Times New Roman"/>
          <w:sz w:val="24"/>
          <w:szCs w:val="24"/>
        </w:rPr>
      </w:pPr>
      <w:r>
        <w:rPr>
          <w:noProof/>
        </w:rPr>
        <w:drawing>
          <wp:inline distT="0" distB="0" distL="0" distR="0">
            <wp:extent cx="9286875" cy="3752850"/>
            <wp:effectExtent l="0" t="0" r="9525" b="0"/>
            <wp:docPr id="2" name="Picture 2" descr="https://cdn2.hubspot.net/hubfs/208250/Blog_Images/Phiblo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2.hubspot.net/hubfs/208250/Blog_Images/Phiblog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86875" cy="3752850"/>
                    </a:xfrm>
                    <a:prstGeom prst="rect">
                      <a:avLst/>
                    </a:prstGeom>
                    <a:noFill/>
                    <a:ln>
                      <a:noFill/>
                    </a:ln>
                  </pic:spPr>
                </pic:pic>
              </a:graphicData>
            </a:graphic>
          </wp:inline>
        </w:drawing>
      </w:r>
    </w:p>
    <w:p w:rsidR="00AB6270" w:rsidRDefault="00AB6270" w:rsidP="00AB627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Click the </w:t>
      </w:r>
      <w:r>
        <w:rPr>
          <w:rStyle w:val="Emphasis"/>
          <w:rFonts w:ascii="Cambria" w:hAnsi="Cambria"/>
          <w:color w:val="222635"/>
          <w:sz w:val="29"/>
          <w:szCs w:val="29"/>
        </w:rPr>
        <w:t>Execute</w:t>
      </w:r>
      <w:r>
        <w:rPr>
          <w:rFonts w:ascii="Cambria" w:hAnsi="Cambria"/>
          <w:color w:val="222635"/>
          <w:sz w:val="29"/>
          <w:szCs w:val="29"/>
        </w:rPr>
        <w:t> button to show your results.</w:t>
      </w:r>
    </w:p>
    <w:p w:rsidR="00AB6270" w:rsidRDefault="00AB6270" w:rsidP="00AB6270">
      <w:r>
        <w:rPr>
          <w:noProof/>
        </w:rPr>
        <w:lastRenderedPageBreak/>
        <w:drawing>
          <wp:inline distT="0" distB="0" distL="0" distR="0">
            <wp:extent cx="9286875" cy="4543425"/>
            <wp:effectExtent l="0" t="0" r="9525" b="9525"/>
            <wp:docPr id="1" name="Picture 1" descr="https://cdn2.hubspot.net/hubfs/208250/Blog_Images/Phiblo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2.hubspot.net/hubfs/208250/Blog_Images/Phiblog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86875" cy="4543425"/>
                    </a:xfrm>
                    <a:prstGeom prst="rect">
                      <a:avLst/>
                    </a:prstGeom>
                    <a:noFill/>
                    <a:ln>
                      <a:noFill/>
                    </a:ln>
                  </pic:spPr>
                </pic:pic>
              </a:graphicData>
            </a:graphic>
          </wp:inline>
        </w:drawing>
      </w:r>
    </w:p>
    <w:p w:rsidR="00BA1F7A" w:rsidRDefault="00BA1F7A" w:rsidP="00AB6270"/>
    <w:p w:rsidR="00BA1F7A" w:rsidRDefault="00BA1F7A" w:rsidP="00AB6270">
      <w:pPr>
        <w:pBdr>
          <w:bottom w:val="dotted" w:sz="24" w:space="1" w:color="auto"/>
        </w:pBdr>
      </w:pPr>
    </w:p>
    <w:p w:rsidR="00A27808" w:rsidRDefault="00A27808" w:rsidP="00AB6270">
      <w:bookmarkStart w:id="0" w:name="_GoBack"/>
      <w:bookmarkEnd w:id="0"/>
    </w:p>
    <w:sectPr w:rsidR="00A2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56C0"/>
    <w:multiLevelType w:val="multilevel"/>
    <w:tmpl w:val="933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54B2F"/>
    <w:multiLevelType w:val="multilevel"/>
    <w:tmpl w:val="055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E3"/>
    <w:rsid w:val="00714037"/>
    <w:rsid w:val="00A27808"/>
    <w:rsid w:val="00AB6270"/>
    <w:rsid w:val="00BA1F7A"/>
    <w:rsid w:val="00D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6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62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62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B6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270"/>
    <w:rPr>
      <w:color w:val="0000FF"/>
      <w:u w:val="single"/>
    </w:rPr>
  </w:style>
  <w:style w:type="character" w:styleId="Strong">
    <w:name w:val="Strong"/>
    <w:basedOn w:val="DefaultParagraphFont"/>
    <w:uiPriority w:val="22"/>
    <w:qFormat/>
    <w:rsid w:val="00AB6270"/>
    <w:rPr>
      <w:b/>
      <w:bCs/>
    </w:rPr>
  </w:style>
  <w:style w:type="character" w:styleId="Emphasis">
    <w:name w:val="Emphasis"/>
    <w:basedOn w:val="DefaultParagraphFont"/>
    <w:uiPriority w:val="20"/>
    <w:qFormat/>
    <w:rsid w:val="00AB6270"/>
    <w:rPr>
      <w:i/>
      <w:iCs/>
    </w:rPr>
  </w:style>
  <w:style w:type="character" w:styleId="HTMLCode">
    <w:name w:val="HTML Code"/>
    <w:basedOn w:val="DefaultParagraphFont"/>
    <w:uiPriority w:val="99"/>
    <w:semiHidden/>
    <w:unhideWhenUsed/>
    <w:rsid w:val="00AB62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6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62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62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B6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270"/>
    <w:rPr>
      <w:color w:val="0000FF"/>
      <w:u w:val="single"/>
    </w:rPr>
  </w:style>
  <w:style w:type="character" w:styleId="Strong">
    <w:name w:val="Strong"/>
    <w:basedOn w:val="DefaultParagraphFont"/>
    <w:uiPriority w:val="22"/>
    <w:qFormat/>
    <w:rsid w:val="00AB6270"/>
    <w:rPr>
      <w:b/>
      <w:bCs/>
    </w:rPr>
  </w:style>
  <w:style w:type="character" w:styleId="Emphasis">
    <w:name w:val="Emphasis"/>
    <w:basedOn w:val="DefaultParagraphFont"/>
    <w:uiPriority w:val="20"/>
    <w:qFormat/>
    <w:rsid w:val="00AB6270"/>
    <w:rPr>
      <w:i/>
      <w:iCs/>
    </w:rPr>
  </w:style>
  <w:style w:type="character" w:styleId="HTMLCode">
    <w:name w:val="HTML Code"/>
    <w:basedOn w:val="DefaultParagraphFont"/>
    <w:uiPriority w:val="99"/>
    <w:semiHidden/>
    <w:unhideWhenUsed/>
    <w:rsid w:val="00AB62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9524">
      <w:bodyDiv w:val="1"/>
      <w:marLeft w:val="0"/>
      <w:marRight w:val="0"/>
      <w:marTop w:val="0"/>
      <w:marBottom w:val="0"/>
      <w:divBdr>
        <w:top w:val="none" w:sz="0" w:space="0" w:color="auto"/>
        <w:left w:val="none" w:sz="0" w:space="0" w:color="auto"/>
        <w:bottom w:val="none" w:sz="0" w:space="0" w:color="auto"/>
        <w:right w:val="none" w:sz="0" w:space="0" w:color="auto"/>
      </w:divBdr>
    </w:div>
    <w:div w:id="13522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swagger-ui/"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www.openapis.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swagger.io/swagger-u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blazemeter.com/api-functional-testing?utm_source=blog&amp;utm_medium=BM_blog&amp;utm_campaign=getting-started-with-swagger-u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blazemeter.com/blog/getting-started-postman?utm_source=blog&amp;utm_medium=BM_blog&amp;utm_campaign=getting-started-with-swagger-ui"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3</cp:revision>
  <dcterms:created xsi:type="dcterms:W3CDTF">2018-11-24T05:16:00Z</dcterms:created>
  <dcterms:modified xsi:type="dcterms:W3CDTF">2018-11-24T06:17:00Z</dcterms:modified>
</cp:coreProperties>
</file>