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1215C" w14:textId="77777777" w:rsidR="005621D1" w:rsidRPr="00B647B7" w:rsidRDefault="005621D1" w:rsidP="005621D1">
      <w:pPr>
        <w:jc w:val="center"/>
        <w:rPr>
          <w:b/>
          <w:bCs/>
          <w:i/>
          <w:iCs/>
          <w:color w:val="4472C4" w:themeColor="accent1"/>
          <w:sz w:val="28"/>
          <w:szCs w:val="28"/>
        </w:rPr>
      </w:pPr>
      <w:r w:rsidRPr="00B647B7">
        <w:rPr>
          <w:b/>
          <w:bCs/>
          <w:i/>
          <w:iCs/>
          <w:color w:val="4472C4" w:themeColor="accent1"/>
          <w:sz w:val="28"/>
          <w:szCs w:val="28"/>
        </w:rPr>
        <w:t>Plant Layout</w:t>
      </w:r>
    </w:p>
    <w:p w14:paraId="0599BF6F" w14:textId="77777777" w:rsidR="005621D1" w:rsidRPr="0009086B" w:rsidRDefault="005621D1" w:rsidP="005621D1">
      <w:pPr>
        <w:jc w:val="both"/>
        <w:rPr>
          <w:b/>
          <w:bCs/>
        </w:rPr>
      </w:pPr>
      <w:r w:rsidRPr="0009086B">
        <w:rPr>
          <w:b/>
          <w:bCs/>
        </w:rPr>
        <w:t>SEO Title Tag Options</w:t>
      </w:r>
    </w:p>
    <w:p w14:paraId="7651C636" w14:textId="77777777" w:rsidR="005621D1" w:rsidRPr="0009086B" w:rsidRDefault="005621D1" w:rsidP="005621D1">
      <w:pPr>
        <w:jc w:val="both"/>
        <w:rPr>
          <w:b/>
          <w:bCs/>
        </w:rPr>
      </w:pPr>
      <w:r w:rsidRPr="0009086B">
        <w:rPr>
          <w:b/>
          <w:bCs/>
        </w:rPr>
        <w:t>Option 1 (Recommended)</w:t>
      </w:r>
    </w:p>
    <w:p w14:paraId="3A2DEAFF" w14:textId="77777777" w:rsidR="005621D1" w:rsidRPr="0009086B" w:rsidRDefault="005621D1" w:rsidP="005621D1">
      <w:pPr>
        <w:jc w:val="both"/>
      </w:pPr>
      <w:r w:rsidRPr="0009086B">
        <w:rPr>
          <w:b/>
          <w:bCs/>
        </w:rPr>
        <w:t>AAC Plant Layout Guide | Straight vs L-Shape &amp; Single vs Double Door</w:t>
      </w:r>
    </w:p>
    <w:p w14:paraId="0E9D0956" w14:textId="77777777" w:rsidR="005621D1" w:rsidRPr="0009086B" w:rsidRDefault="005621D1" w:rsidP="005621D1">
      <w:pPr>
        <w:jc w:val="both"/>
        <w:rPr>
          <w:b/>
          <w:bCs/>
        </w:rPr>
      </w:pPr>
      <w:r w:rsidRPr="0009086B">
        <w:rPr>
          <w:b/>
          <w:bCs/>
        </w:rPr>
        <w:t>Option 2</w:t>
      </w:r>
    </w:p>
    <w:p w14:paraId="397BF3C5" w14:textId="77777777" w:rsidR="005621D1" w:rsidRPr="0009086B" w:rsidRDefault="005621D1" w:rsidP="005621D1">
      <w:pPr>
        <w:jc w:val="both"/>
      </w:pPr>
      <w:r w:rsidRPr="0009086B">
        <w:rPr>
          <w:b/>
          <w:bCs/>
        </w:rPr>
        <w:t>AAC Plant Layout Design: Choose the Right Layout for Your Factory</w:t>
      </w:r>
    </w:p>
    <w:p w14:paraId="6343AA00" w14:textId="77777777" w:rsidR="005621D1" w:rsidRPr="0009086B" w:rsidRDefault="005621D1" w:rsidP="005621D1">
      <w:pPr>
        <w:jc w:val="both"/>
        <w:rPr>
          <w:b/>
          <w:bCs/>
        </w:rPr>
      </w:pPr>
      <w:r w:rsidRPr="0009086B">
        <w:rPr>
          <w:b/>
          <w:bCs/>
        </w:rPr>
        <w:t>Option 3</w:t>
      </w:r>
    </w:p>
    <w:p w14:paraId="35DDAF3F" w14:textId="77777777" w:rsidR="005621D1" w:rsidRPr="0009086B" w:rsidRDefault="005621D1" w:rsidP="005621D1">
      <w:pPr>
        <w:jc w:val="both"/>
      </w:pPr>
      <w:r w:rsidRPr="0009086B">
        <w:rPr>
          <w:b/>
          <w:bCs/>
        </w:rPr>
        <w:t>AAC Plant Layout Planning | Land, Process Flow &amp; Future Expansion</w:t>
      </w:r>
    </w:p>
    <w:p w14:paraId="1498D749" w14:textId="77777777" w:rsidR="005621D1" w:rsidRPr="0009086B" w:rsidRDefault="005621D1" w:rsidP="005621D1">
      <w:pPr>
        <w:jc w:val="both"/>
      </w:pPr>
      <w:r>
        <w:pict w14:anchorId="6C90C0CB">
          <v:rect id="_x0000_i1615" style="width:0;height:1.5pt" o:hralign="center" o:hrstd="t" o:hr="t" fillcolor="#a0a0a0" stroked="f"/>
        </w:pict>
      </w:r>
    </w:p>
    <w:p w14:paraId="4687C55D" w14:textId="77777777" w:rsidR="005621D1" w:rsidRPr="0009086B" w:rsidRDefault="005621D1" w:rsidP="005621D1">
      <w:pPr>
        <w:jc w:val="both"/>
        <w:rPr>
          <w:b/>
          <w:bCs/>
        </w:rPr>
      </w:pPr>
      <w:r w:rsidRPr="0009086B">
        <w:rPr>
          <w:b/>
          <w:bCs/>
        </w:rPr>
        <w:t>Meta Description</w:t>
      </w:r>
    </w:p>
    <w:p w14:paraId="61AB6350" w14:textId="77777777" w:rsidR="005621D1" w:rsidRPr="0009086B" w:rsidRDefault="005621D1" w:rsidP="005621D1">
      <w:pPr>
        <w:jc w:val="both"/>
      </w:pPr>
      <w:r w:rsidRPr="0009086B">
        <w:t>Learn how to choose the right AAC Plant Layout based on land shape, process flow, and future expansion. Compare Straight, L-Shape, Single Door &amp; Double Door layouts.</w:t>
      </w:r>
    </w:p>
    <w:p w14:paraId="070DEECD" w14:textId="77777777" w:rsidR="005621D1" w:rsidRPr="0009086B" w:rsidRDefault="005621D1" w:rsidP="005621D1">
      <w:pPr>
        <w:jc w:val="both"/>
      </w:pPr>
      <w:r>
        <w:pict w14:anchorId="084114B9">
          <v:rect id="_x0000_i1616" style="width:0;height:1.5pt" o:hralign="center" o:hrstd="t" o:hr="t" fillcolor="#a0a0a0" stroked="f"/>
        </w:pict>
      </w:r>
    </w:p>
    <w:p w14:paraId="3C8ECFD1" w14:textId="77777777" w:rsidR="005621D1" w:rsidRPr="0009086B" w:rsidRDefault="005621D1" w:rsidP="005621D1">
      <w:pPr>
        <w:jc w:val="both"/>
        <w:rPr>
          <w:b/>
          <w:bCs/>
        </w:rPr>
      </w:pPr>
      <w:r w:rsidRPr="0009086B">
        <w:rPr>
          <w:b/>
          <w:bCs/>
        </w:rPr>
        <w:t>Primary Keyword</w:t>
      </w:r>
    </w:p>
    <w:p w14:paraId="4DC7583F" w14:textId="77777777" w:rsidR="005621D1" w:rsidRPr="0009086B" w:rsidRDefault="005621D1">
      <w:pPr>
        <w:numPr>
          <w:ilvl w:val="0"/>
          <w:numId w:val="1"/>
        </w:numPr>
        <w:jc w:val="both"/>
      </w:pPr>
      <w:r w:rsidRPr="0009086B">
        <w:t xml:space="preserve">AAC Plant Layout </w:t>
      </w:r>
    </w:p>
    <w:p w14:paraId="73914220" w14:textId="77777777" w:rsidR="005621D1" w:rsidRPr="0009086B" w:rsidRDefault="005621D1" w:rsidP="005621D1">
      <w:pPr>
        <w:jc w:val="both"/>
        <w:rPr>
          <w:b/>
          <w:bCs/>
        </w:rPr>
      </w:pPr>
      <w:r w:rsidRPr="0009086B">
        <w:rPr>
          <w:b/>
          <w:bCs/>
        </w:rPr>
        <w:t>Secondary (LSI) Keywords</w:t>
      </w:r>
    </w:p>
    <w:p w14:paraId="26A2AC47" w14:textId="77777777" w:rsidR="005621D1" w:rsidRPr="0009086B" w:rsidRDefault="005621D1">
      <w:pPr>
        <w:numPr>
          <w:ilvl w:val="0"/>
          <w:numId w:val="2"/>
        </w:numPr>
        <w:jc w:val="both"/>
      </w:pPr>
      <w:r w:rsidRPr="0009086B">
        <w:t xml:space="preserve">AAC block plant layout </w:t>
      </w:r>
    </w:p>
    <w:p w14:paraId="49B7F3F0" w14:textId="77777777" w:rsidR="005621D1" w:rsidRPr="0009086B" w:rsidRDefault="005621D1">
      <w:pPr>
        <w:numPr>
          <w:ilvl w:val="0"/>
          <w:numId w:val="2"/>
        </w:numPr>
        <w:jc w:val="both"/>
      </w:pPr>
      <w:r w:rsidRPr="0009086B">
        <w:t xml:space="preserve">AAC factory layout </w:t>
      </w:r>
    </w:p>
    <w:p w14:paraId="3116175A" w14:textId="77777777" w:rsidR="005621D1" w:rsidRPr="0009086B" w:rsidRDefault="005621D1">
      <w:pPr>
        <w:numPr>
          <w:ilvl w:val="0"/>
          <w:numId w:val="2"/>
        </w:numPr>
        <w:jc w:val="both"/>
      </w:pPr>
      <w:r w:rsidRPr="0009086B">
        <w:t xml:space="preserve">AAC production line layout </w:t>
      </w:r>
    </w:p>
    <w:p w14:paraId="378AB761" w14:textId="77777777" w:rsidR="005621D1" w:rsidRPr="0009086B" w:rsidRDefault="005621D1">
      <w:pPr>
        <w:numPr>
          <w:ilvl w:val="0"/>
          <w:numId w:val="2"/>
        </w:numPr>
        <w:jc w:val="both"/>
      </w:pPr>
      <w:r w:rsidRPr="0009086B">
        <w:t xml:space="preserve">Straight AAC plant layout </w:t>
      </w:r>
    </w:p>
    <w:p w14:paraId="5FA9DC5A" w14:textId="77777777" w:rsidR="005621D1" w:rsidRPr="0009086B" w:rsidRDefault="005621D1">
      <w:pPr>
        <w:numPr>
          <w:ilvl w:val="0"/>
          <w:numId w:val="2"/>
        </w:numPr>
        <w:jc w:val="both"/>
      </w:pPr>
      <w:r w:rsidRPr="0009086B">
        <w:t xml:space="preserve">L Shape AAC plant layout </w:t>
      </w:r>
    </w:p>
    <w:p w14:paraId="127759EA" w14:textId="77777777" w:rsidR="005621D1" w:rsidRPr="0009086B" w:rsidRDefault="005621D1">
      <w:pPr>
        <w:numPr>
          <w:ilvl w:val="0"/>
          <w:numId w:val="2"/>
        </w:numPr>
        <w:jc w:val="both"/>
      </w:pPr>
      <w:r w:rsidRPr="0009086B">
        <w:t xml:space="preserve">Single Door AAC plant </w:t>
      </w:r>
    </w:p>
    <w:p w14:paraId="07C12B18" w14:textId="77777777" w:rsidR="005621D1" w:rsidRPr="0009086B" w:rsidRDefault="005621D1">
      <w:pPr>
        <w:numPr>
          <w:ilvl w:val="0"/>
          <w:numId w:val="2"/>
        </w:numPr>
        <w:jc w:val="both"/>
      </w:pPr>
      <w:r w:rsidRPr="0009086B">
        <w:t xml:space="preserve">Double Door AAC plant </w:t>
      </w:r>
    </w:p>
    <w:p w14:paraId="189EFD54" w14:textId="77777777" w:rsidR="005621D1" w:rsidRPr="0009086B" w:rsidRDefault="005621D1">
      <w:pPr>
        <w:numPr>
          <w:ilvl w:val="0"/>
          <w:numId w:val="2"/>
        </w:numPr>
        <w:jc w:val="both"/>
      </w:pPr>
      <w:r w:rsidRPr="0009086B">
        <w:t xml:space="preserve">AAC plant design </w:t>
      </w:r>
    </w:p>
    <w:p w14:paraId="26694F8A" w14:textId="77777777" w:rsidR="005621D1" w:rsidRPr="0009086B" w:rsidRDefault="005621D1">
      <w:pPr>
        <w:numPr>
          <w:ilvl w:val="0"/>
          <w:numId w:val="2"/>
        </w:numPr>
        <w:jc w:val="both"/>
      </w:pPr>
      <w:r w:rsidRPr="0009086B">
        <w:t xml:space="preserve">AAC plant planning </w:t>
      </w:r>
    </w:p>
    <w:p w14:paraId="311D3AAC" w14:textId="77777777" w:rsidR="005621D1" w:rsidRPr="0009086B" w:rsidRDefault="005621D1">
      <w:pPr>
        <w:numPr>
          <w:ilvl w:val="0"/>
          <w:numId w:val="2"/>
        </w:numPr>
        <w:jc w:val="both"/>
      </w:pPr>
      <w:r w:rsidRPr="0009086B">
        <w:t xml:space="preserve">AAC plant machinery layout </w:t>
      </w:r>
    </w:p>
    <w:p w14:paraId="4960B4A5" w14:textId="77777777" w:rsidR="005621D1" w:rsidRPr="0009086B" w:rsidRDefault="005621D1" w:rsidP="005621D1">
      <w:pPr>
        <w:jc w:val="both"/>
      </w:pPr>
      <w:r>
        <w:pict w14:anchorId="43C4C31D">
          <v:rect id="_x0000_i1617" style="width:0;height:1.5pt" o:hralign="center" o:hrstd="t" o:hr="t" fillcolor="#a0a0a0" stroked="f"/>
        </w:pict>
      </w:r>
    </w:p>
    <w:p w14:paraId="1DFF07D1" w14:textId="77777777" w:rsidR="005621D1" w:rsidRPr="0009086B" w:rsidRDefault="005621D1" w:rsidP="005621D1">
      <w:pPr>
        <w:jc w:val="both"/>
        <w:rPr>
          <w:b/>
          <w:bCs/>
        </w:rPr>
      </w:pPr>
      <w:r w:rsidRPr="0009086B">
        <w:rPr>
          <w:b/>
          <w:bCs/>
        </w:rPr>
        <w:t># AAC Plant Layout: Complete Guide to Choosing the Right Layout for Maximum Efficiency &amp; Future Expansion</w:t>
      </w:r>
    </w:p>
    <w:p w14:paraId="5BDBA9A7" w14:textId="77777777" w:rsidR="005621D1" w:rsidRPr="0009086B" w:rsidRDefault="005621D1" w:rsidP="005621D1">
      <w:pPr>
        <w:jc w:val="both"/>
        <w:rPr>
          <w:b/>
          <w:bCs/>
        </w:rPr>
      </w:pPr>
      <w:r w:rsidRPr="0009086B">
        <w:rPr>
          <w:b/>
          <w:bCs/>
        </w:rPr>
        <w:t>Introduction</w:t>
      </w:r>
    </w:p>
    <w:p w14:paraId="15084583" w14:textId="77777777" w:rsidR="005621D1" w:rsidRPr="0009086B" w:rsidRDefault="005621D1" w:rsidP="005621D1">
      <w:pPr>
        <w:jc w:val="both"/>
      </w:pPr>
      <w:r w:rsidRPr="0009086B">
        <w:t xml:space="preserve">Designing an efficient </w:t>
      </w:r>
      <w:r w:rsidRPr="0009086B">
        <w:rPr>
          <w:b/>
          <w:bCs/>
        </w:rPr>
        <w:t>AAC Plant Layout</w:t>
      </w:r>
      <w:r w:rsidRPr="0009086B">
        <w:t xml:space="preserve"> is one of the most critical engineering decisions when establishing an Autoclaved Aerated Concrete (AAC) block manufacturing plant. A properly planned </w:t>
      </w:r>
      <w:r w:rsidRPr="0009086B">
        <w:lastRenderedPageBreak/>
        <w:t>layout not only determines how efficiently materials move through the production line but also influences project cost, land utilization, future expansion possibilities, operating efficiency, and long-term profitability.</w:t>
      </w:r>
    </w:p>
    <w:p w14:paraId="795F5DE5" w14:textId="77777777" w:rsidR="005621D1" w:rsidRPr="0009086B" w:rsidRDefault="005621D1" w:rsidP="005621D1">
      <w:pPr>
        <w:jc w:val="both"/>
      </w:pPr>
      <w:r w:rsidRPr="0009086B">
        <w:t xml:space="preserve">One of the biggest misconceptions among new AAC plant investors is that there is a single "best" layout. In reality, </w:t>
      </w:r>
      <w:r w:rsidRPr="0009086B">
        <w:rPr>
          <w:b/>
          <w:bCs/>
        </w:rPr>
        <w:t>there is no standard AAC Plant Layout that suits every project.</w:t>
      </w:r>
      <w:r w:rsidRPr="0009086B">
        <w:t xml:space="preserve"> The ideal layout depends on several factors, including the shape and size of the land, production capacity, level of automation, autoclave configuration, logistics planning, and future expansion requirements.</w:t>
      </w:r>
    </w:p>
    <w:p w14:paraId="5AA219F1" w14:textId="77777777" w:rsidR="005621D1" w:rsidRPr="0009086B" w:rsidRDefault="005621D1" w:rsidP="005621D1">
      <w:pPr>
        <w:jc w:val="both"/>
      </w:pPr>
      <w:r w:rsidRPr="0009086B">
        <w:t xml:space="preserve">Broadly, every AAC Plant Layout involves </w:t>
      </w:r>
      <w:r w:rsidRPr="0009086B">
        <w:rPr>
          <w:b/>
          <w:bCs/>
        </w:rPr>
        <w:t>two independent engineering decisions</w:t>
      </w:r>
      <w:r w:rsidRPr="0009086B">
        <w:t>:</w:t>
      </w:r>
    </w:p>
    <w:p w14:paraId="17CA2738" w14:textId="77777777" w:rsidR="005621D1" w:rsidRPr="0009086B" w:rsidRDefault="005621D1">
      <w:pPr>
        <w:numPr>
          <w:ilvl w:val="0"/>
          <w:numId w:val="3"/>
        </w:numPr>
        <w:jc w:val="both"/>
      </w:pPr>
      <w:r w:rsidRPr="0009086B">
        <w:rPr>
          <w:b/>
          <w:bCs/>
        </w:rPr>
        <w:t>Process Flow Layout</w:t>
      </w:r>
      <w:r w:rsidRPr="0009086B">
        <w:t xml:space="preserve"> </w:t>
      </w:r>
    </w:p>
    <w:p w14:paraId="414F3BB4" w14:textId="77777777" w:rsidR="005621D1" w:rsidRPr="0009086B" w:rsidRDefault="005621D1">
      <w:pPr>
        <w:numPr>
          <w:ilvl w:val="1"/>
          <w:numId w:val="3"/>
        </w:numPr>
        <w:jc w:val="both"/>
      </w:pPr>
      <w:r w:rsidRPr="0009086B">
        <w:t xml:space="preserve">Straight Layout </w:t>
      </w:r>
    </w:p>
    <w:p w14:paraId="17B23040" w14:textId="77777777" w:rsidR="005621D1" w:rsidRPr="0009086B" w:rsidRDefault="005621D1">
      <w:pPr>
        <w:numPr>
          <w:ilvl w:val="1"/>
          <w:numId w:val="3"/>
        </w:numPr>
        <w:jc w:val="both"/>
      </w:pPr>
      <w:r w:rsidRPr="0009086B">
        <w:t xml:space="preserve">L-Shape Layout </w:t>
      </w:r>
    </w:p>
    <w:p w14:paraId="29F1C225" w14:textId="77777777" w:rsidR="005621D1" w:rsidRPr="0009086B" w:rsidRDefault="005621D1">
      <w:pPr>
        <w:numPr>
          <w:ilvl w:val="0"/>
          <w:numId w:val="3"/>
        </w:numPr>
        <w:jc w:val="both"/>
      </w:pPr>
      <w:r w:rsidRPr="0009086B">
        <w:rPr>
          <w:b/>
          <w:bCs/>
        </w:rPr>
        <w:t>Autoclave Layout</w:t>
      </w:r>
      <w:r w:rsidRPr="0009086B">
        <w:t xml:space="preserve"> </w:t>
      </w:r>
    </w:p>
    <w:p w14:paraId="3AB1D671" w14:textId="77777777" w:rsidR="005621D1" w:rsidRPr="0009086B" w:rsidRDefault="005621D1">
      <w:pPr>
        <w:numPr>
          <w:ilvl w:val="1"/>
          <w:numId w:val="3"/>
        </w:numPr>
        <w:jc w:val="both"/>
      </w:pPr>
      <w:r w:rsidRPr="0009086B">
        <w:t xml:space="preserve">Single Door Layout </w:t>
      </w:r>
    </w:p>
    <w:p w14:paraId="537C6E16" w14:textId="77777777" w:rsidR="005621D1" w:rsidRPr="0009086B" w:rsidRDefault="005621D1">
      <w:pPr>
        <w:numPr>
          <w:ilvl w:val="1"/>
          <w:numId w:val="3"/>
        </w:numPr>
        <w:jc w:val="both"/>
      </w:pPr>
      <w:r w:rsidRPr="0009086B">
        <w:t xml:space="preserve">Double Door Layout </w:t>
      </w:r>
    </w:p>
    <w:p w14:paraId="6798354E" w14:textId="77777777" w:rsidR="005621D1" w:rsidRPr="0009086B" w:rsidRDefault="005621D1" w:rsidP="005621D1">
      <w:pPr>
        <w:jc w:val="both"/>
      </w:pPr>
      <w:r w:rsidRPr="0009086B">
        <w:t>These decisions serve different purposes and should not be confused with each other. Selecting the right combination ensures optimum land utilization, efficient production flow, lower infrastructure cost, and the flexibility to expand in the future.</w:t>
      </w:r>
    </w:p>
    <w:p w14:paraId="5541E014" w14:textId="77777777" w:rsidR="005621D1" w:rsidRPr="0009086B" w:rsidRDefault="005621D1" w:rsidP="005621D1">
      <w:pPr>
        <w:jc w:val="both"/>
      </w:pPr>
      <w:r w:rsidRPr="0009086B">
        <w:t xml:space="preserve">At </w:t>
      </w:r>
      <w:r w:rsidRPr="0009086B">
        <w:rPr>
          <w:b/>
          <w:bCs/>
        </w:rPr>
        <w:t>LAXMI EN FAB PVT LTD</w:t>
      </w:r>
      <w:r w:rsidRPr="0009086B">
        <w:t>, plant layouts are engineered after evaluating the customer's land dimensions, production requirements, utility planning, and long-term expansion strategy. Instead of following a standard drawing, every layout is optimized to achieve the best balance between investment, productivity, and future growth.</w:t>
      </w:r>
    </w:p>
    <w:p w14:paraId="5B3E4AF0" w14:textId="77777777" w:rsidR="005621D1" w:rsidRPr="0009086B" w:rsidRDefault="005621D1" w:rsidP="005621D1">
      <w:pPr>
        <w:jc w:val="both"/>
      </w:pPr>
      <w:r>
        <w:pict w14:anchorId="6E7E1B6E">
          <v:rect id="_x0000_i1618" style="width:0;height:1.5pt" o:hralign="center" o:hrstd="t" o:hr="t" fillcolor="#a0a0a0" stroked="f"/>
        </w:pict>
      </w:r>
    </w:p>
    <w:p w14:paraId="7FCDB3B3" w14:textId="77777777" w:rsidR="005621D1" w:rsidRPr="0009086B" w:rsidRDefault="005621D1" w:rsidP="005621D1">
      <w:pPr>
        <w:jc w:val="both"/>
        <w:rPr>
          <w:b/>
          <w:bCs/>
        </w:rPr>
      </w:pPr>
      <w:r w:rsidRPr="0009086B">
        <w:rPr>
          <w:b/>
          <w:bCs/>
        </w:rPr>
        <w:t>Table of Contents</w:t>
      </w:r>
    </w:p>
    <w:p w14:paraId="1173C40E" w14:textId="77777777" w:rsidR="005621D1" w:rsidRPr="0009086B" w:rsidRDefault="005621D1">
      <w:pPr>
        <w:numPr>
          <w:ilvl w:val="0"/>
          <w:numId w:val="4"/>
        </w:numPr>
        <w:jc w:val="both"/>
      </w:pPr>
      <w:r w:rsidRPr="0009086B">
        <w:t xml:space="preserve">Why AAC Plant Layout is Important </w:t>
      </w:r>
    </w:p>
    <w:p w14:paraId="21350177" w14:textId="77777777" w:rsidR="005621D1" w:rsidRPr="0009086B" w:rsidRDefault="005621D1">
      <w:pPr>
        <w:numPr>
          <w:ilvl w:val="0"/>
          <w:numId w:val="4"/>
        </w:numPr>
        <w:jc w:val="both"/>
      </w:pPr>
      <w:r w:rsidRPr="0009086B">
        <w:t xml:space="preserve">Types of AAC Plant Layout </w:t>
      </w:r>
    </w:p>
    <w:p w14:paraId="0985E470" w14:textId="77777777" w:rsidR="005621D1" w:rsidRPr="0009086B" w:rsidRDefault="005621D1">
      <w:pPr>
        <w:numPr>
          <w:ilvl w:val="0"/>
          <w:numId w:val="4"/>
        </w:numPr>
        <w:jc w:val="both"/>
      </w:pPr>
      <w:r w:rsidRPr="0009086B">
        <w:t xml:space="preserve">Straight Layout </w:t>
      </w:r>
    </w:p>
    <w:p w14:paraId="7099449F" w14:textId="77777777" w:rsidR="005621D1" w:rsidRPr="0009086B" w:rsidRDefault="005621D1">
      <w:pPr>
        <w:numPr>
          <w:ilvl w:val="0"/>
          <w:numId w:val="4"/>
        </w:numPr>
        <w:jc w:val="both"/>
      </w:pPr>
      <w:r w:rsidRPr="0009086B">
        <w:t xml:space="preserve">L-Shape Layout </w:t>
      </w:r>
    </w:p>
    <w:p w14:paraId="42EA80D9" w14:textId="77777777" w:rsidR="005621D1" w:rsidRPr="0009086B" w:rsidRDefault="005621D1">
      <w:pPr>
        <w:numPr>
          <w:ilvl w:val="0"/>
          <w:numId w:val="4"/>
        </w:numPr>
        <w:jc w:val="both"/>
      </w:pPr>
      <w:r w:rsidRPr="0009086B">
        <w:t xml:space="preserve">Straight vs L-Shape Comparison </w:t>
      </w:r>
    </w:p>
    <w:p w14:paraId="395DCCB0" w14:textId="77777777" w:rsidR="005621D1" w:rsidRPr="0009086B" w:rsidRDefault="005621D1">
      <w:pPr>
        <w:numPr>
          <w:ilvl w:val="0"/>
          <w:numId w:val="4"/>
        </w:numPr>
        <w:jc w:val="both"/>
      </w:pPr>
      <w:r w:rsidRPr="0009086B">
        <w:t xml:space="preserve">Single Door vs Double Door Autoclave Layout </w:t>
      </w:r>
    </w:p>
    <w:p w14:paraId="5E825D31" w14:textId="77777777" w:rsidR="005621D1" w:rsidRPr="0009086B" w:rsidRDefault="005621D1">
      <w:pPr>
        <w:numPr>
          <w:ilvl w:val="0"/>
          <w:numId w:val="4"/>
        </w:numPr>
        <w:jc w:val="both"/>
      </w:pPr>
      <w:r w:rsidRPr="0009086B">
        <w:t xml:space="preserve">Common Industry Myth </w:t>
      </w:r>
    </w:p>
    <w:p w14:paraId="4A3E1829" w14:textId="77777777" w:rsidR="005621D1" w:rsidRPr="0009086B" w:rsidRDefault="005621D1">
      <w:pPr>
        <w:numPr>
          <w:ilvl w:val="0"/>
          <w:numId w:val="4"/>
        </w:numPr>
        <w:jc w:val="both"/>
      </w:pPr>
      <w:r w:rsidRPr="0009086B">
        <w:t xml:space="preserve">Planning for Future Expansion </w:t>
      </w:r>
    </w:p>
    <w:p w14:paraId="4B31C44C" w14:textId="77777777" w:rsidR="005621D1" w:rsidRPr="0009086B" w:rsidRDefault="005621D1">
      <w:pPr>
        <w:numPr>
          <w:ilvl w:val="0"/>
          <w:numId w:val="4"/>
        </w:numPr>
        <w:jc w:val="both"/>
      </w:pPr>
      <w:r w:rsidRPr="0009086B">
        <w:t xml:space="preserve">Conclusion </w:t>
      </w:r>
    </w:p>
    <w:p w14:paraId="4F44648F" w14:textId="77777777" w:rsidR="005621D1" w:rsidRPr="0009086B" w:rsidRDefault="005621D1" w:rsidP="005621D1">
      <w:pPr>
        <w:jc w:val="both"/>
      </w:pPr>
      <w:r>
        <w:pict w14:anchorId="76EF3A60">
          <v:rect id="_x0000_i1619" style="width:0;height:1.5pt" o:hralign="center" o:hrstd="t" o:hr="t" fillcolor="#a0a0a0" stroked="f"/>
        </w:pict>
      </w:r>
    </w:p>
    <w:p w14:paraId="0DD2B0B2" w14:textId="77777777" w:rsidR="005621D1" w:rsidRPr="0009086B" w:rsidRDefault="005621D1" w:rsidP="005621D1">
      <w:pPr>
        <w:jc w:val="both"/>
        <w:rPr>
          <w:b/>
          <w:bCs/>
        </w:rPr>
      </w:pPr>
      <w:r w:rsidRPr="0009086B">
        <w:rPr>
          <w:b/>
          <w:bCs/>
        </w:rPr>
        <w:t>Why AAC Plant Layout is Important</w:t>
      </w:r>
    </w:p>
    <w:p w14:paraId="66D161F8" w14:textId="77777777" w:rsidR="005621D1" w:rsidRPr="0009086B" w:rsidRDefault="005621D1" w:rsidP="005621D1">
      <w:pPr>
        <w:jc w:val="both"/>
      </w:pPr>
      <w:r w:rsidRPr="0009086B">
        <w:lastRenderedPageBreak/>
        <w:t>Many investors believe that plant layout is simply about fitting machinery into the available land. However, the real objective is to create an efficient manufacturing system where raw materials, green cakes, trolleys, autoclaves, finished products, and vehicles move with minimum handling and maximum efficiency.</w:t>
      </w:r>
    </w:p>
    <w:p w14:paraId="09A867F9" w14:textId="77777777" w:rsidR="005621D1" w:rsidRPr="0009086B" w:rsidRDefault="005621D1" w:rsidP="005621D1">
      <w:pPr>
        <w:jc w:val="both"/>
      </w:pPr>
      <w:r w:rsidRPr="0009086B">
        <w:t xml:space="preserve">A properly designed </w:t>
      </w:r>
      <w:r w:rsidRPr="0009086B">
        <w:rPr>
          <w:b/>
          <w:bCs/>
        </w:rPr>
        <w:t>AAC factory layout</w:t>
      </w:r>
      <w:r w:rsidRPr="0009086B">
        <w:t xml:space="preserve"> offers several long-term benefits:</w:t>
      </w:r>
    </w:p>
    <w:p w14:paraId="1CA97F1F" w14:textId="77777777" w:rsidR="005621D1" w:rsidRPr="0009086B" w:rsidRDefault="005621D1">
      <w:pPr>
        <w:numPr>
          <w:ilvl w:val="0"/>
          <w:numId w:val="5"/>
        </w:numPr>
        <w:jc w:val="both"/>
      </w:pPr>
      <w:r w:rsidRPr="0009086B">
        <w:t xml:space="preserve">Optimum utilization of available land </w:t>
      </w:r>
    </w:p>
    <w:p w14:paraId="2D7E7C90" w14:textId="77777777" w:rsidR="005621D1" w:rsidRPr="0009086B" w:rsidRDefault="005621D1">
      <w:pPr>
        <w:numPr>
          <w:ilvl w:val="0"/>
          <w:numId w:val="5"/>
        </w:numPr>
        <w:jc w:val="both"/>
      </w:pPr>
      <w:r w:rsidRPr="0009086B">
        <w:t xml:space="preserve">Smooth production flow </w:t>
      </w:r>
    </w:p>
    <w:p w14:paraId="687D71E8" w14:textId="77777777" w:rsidR="005621D1" w:rsidRPr="0009086B" w:rsidRDefault="005621D1">
      <w:pPr>
        <w:numPr>
          <w:ilvl w:val="0"/>
          <w:numId w:val="5"/>
        </w:numPr>
        <w:jc w:val="both"/>
      </w:pPr>
      <w:r w:rsidRPr="0009086B">
        <w:t xml:space="preserve">Reduced internal transportation </w:t>
      </w:r>
    </w:p>
    <w:p w14:paraId="2F87CA11" w14:textId="77777777" w:rsidR="005621D1" w:rsidRPr="0009086B" w:rsidRDefault="005621D1">
      <w:pPr>
        <w:numPr>
          <w:ilvl w:val="0"/>
          <w:numId w:val="5"/>
        </w:numPr>
        <w:jc w:val="both"/>
      </w:pPr>
      <w:r w:rsidRPr="0009086B">
        <w:t xml:space="preserve">Lower operating costs </w:t>
      </w:r>
    </w:p>
    <w:p w14:paraId="075FC087" w14:textId="77777777" w:rsidR="005621D1" w:rsidRPr="0009086B" w:rsidRDefault="005621D1">
      <w:pPr>
        <w:numPr>
          <w:ilvl w:val="0"/>
          <w:numId w:val="5"/>
        </w:numPr>
        <w:jc w:val="both"/>
      </w:pPr>
      <w:r w:rsidRPr="0009086B">
        <w:t xml:space="preserve">Better manpower productivity </w:t>
      </w:r>
    </w:p>
    <w:p w14:paraId="7F69A00E" w14:textId="77777777" w:rsidR="005621D1" w:rsidRPr="0009086B" w:rsidRDefault="005621D1">
      <w:pPr>
        <w:numPr>
          <w:ilvl w:val="0"/>
          <w:numId w:val="5"/>
        </w:numPr>
        <w:jc w:val="both"/>
      </w:pPr>
      <w:r w:rsidRPr="0009086B">
        <w:t xml:space="preserve">Easier maintenance access </w:t>
      </w:r>
    </w:p>
    <w:p w14:paraId="122E2EF4" w14:textId="77777777" w:rsidR="005621D1" w:rsidRPr="0009086B" w:rsidRDefault="005621D1">
      <w:pPr>
        <w:numPr>
          <w:ilvl w:val="0"/>
          <w:numId w:val="5"/>
        </w:numPr>
        <w:jc w:val="both"/>
      </w:pPr>
      <w:r w:rsidRPr="0009086B">
        <w:t xml:space="preserve">Improved operational safety </w:t>
      </w:r>
    </w:p>
    <w:p w14:paraId="10CBEF7B" w14:textId="77777777" w:rsidR="005621D1" w:rsidRPr="0009086B" w:rsidRDefault="005621D1">
      <w:pPr>
        <w:numPr>
          <w:ilvl w:val="0"/>
          <w:numId w:val="5"/>
        </w:numPr>
        <w:jc w:val="both"/>
      </w:pPr>
      <w:r w:rsidRPr="0009086B">
        <w:t xml:space="preserve">Provision for future expansion </w:t>
      </w:r>
    </w:p>
    <w:p w14:paraId="7AAEF4EE" w14:textId="77777777" w:rsidR="005621D1" w:rsidRPr="0009086B" w:rsidRDefault="005621D1">
      <w:pPr>
        <w:numPr>
          <w:ilvl w:val="0"/>
          <w:numId w:val="5"/>
        </w:numPr>
        <w:jc w:val="both"/>
      </w:pPr>
      <w:r w:rsidRPr="0009086B">
        <w:t xml:space="preserve">Higher overall plant efficiency </w:t>
      </w:r>
    </w:p>
    <w:p w14:paraId="24F757F5" w14:textId="77777777" w:rsidR="005621D1" w:rsidRPr="0009086B" w:rsidRDefault="005621D1" w:rsidP="005621D1">
      <w:pPr>
        <w:jc w:val="both"/>
      </w:pPr>
      <w:r w:rsidRPr="0009086B">
        <w:t>Since an AAC plant is a long-term investment, layout mistakes made during project execution are often difficult and expensive to correct later.</w:t>
      </w:r>
    </w:p>
    <w:p w14:paraId="3FF61178" w14:textId="77777777" w:rsidR="005621D1" w:rsidRPr="0009086B" w:rsidRDefault="005621D1" w:rsidP="005621D1">
      <w:pPr>
        <w:jc w:val="both"/>
      </w:pPr>
      <w:r>
        <w:pict w14:anchorId="529F78F9">
          <v:rect id="_x0000_i1620" style="width:0;height:1.5pt" o:hralign="center" o:hrstd="t" o:hr="t" fillcolor="#a0a0a0" stroked="f"/>
        </w:pict>
      </w:r>
    </w:p>
    <w:p w14:paraId="5E08FCA9" w14:textId="77777777" w:rsidR="005621D1" w:rsidRPr="0009086B" w:rsidRDefault="005621D1" w:rsidP="005621D1">
      <w:pPr>
        <w:jc w:val="both"/>
        <w:rPr>
          <w:b/>
          <w:bCs/>
        </w:rPr>
      </w:pPr>
      <w:r w:rsidRPr="0009086B">
        <w:rPr>
          <w:b/>
          <w:bCs/>
        </w:rPr>
        <w:t>Types of AAC Plant Layout</w:t>
      </w:r>
    </w:p>
    <w:p w14:paraId="19D1D7F5" w14:textId="77777777" w:rsidR="005621D1" w:rsidRPr="0009086B" w:rsidRDefault="005621D1" w:rsidP="005621D1">
      <w:pPr>
        <w:jc w:val="both"/>
      </w:pPr>
      <w:r w:rsidRPr="0009086B">
        <w:t>An AAC Plant Layout consists of two different engineering concepts:</w:t>
      </w:r>
    </w:p>
    <w:p w14:paraId="22568F72" w14:textId="77777777" w:rsidR="005621D1" w:rsidRPr="0009086B" w:rsidRDefault="005621D1" w:rsidP="005621D1">
      <w:pPr>
        <w:jc w:val="both"/>
        <w:rPr>
          <w:b/>
          <w:bCs/>
        </w:rPr>
      </w:pPr>
      <w:r w:rsidRPr="0009086B">
        <w:rPr>
          <w:b/>
          <w:bCs/>
        </w:rPr>
        <w:t>A. Process Flow Layout</w:t>
      </w:r>
    </w:p>
    <w:p w14:paraId="6DC9E027" w14:textId="77777777" w:rsidR="005621D1" w:rsidRPr="0009086B" w:rsidRDefault="005621D1" w:rsidP="005621D1">
      <w:pPr>
        <w:jc w:val="both"/>
      </w:pPr>
      <w:r w:rsidRPr="0009086B">
        <w:t>This determines how the complete production line is arranged inside the factory.</w:t>
      </w:r>
    </w:p>
    <w:p w14:paraId="74A92CE7" w14:textId="77777777" w:rsidR="005621D1" w:rsidRPr="0009086B" w:rsidRDefault="005621D1" w:rsidP="005621D1">
      <w:pPr>
        <w:jc w:val="both"/>
      </w:pPr>
      <w:r w:rsidRPr="0009086B">
        <w:t>Two layouts are commonly used:</w:t>
      </w:r>
    </w:p>
    <w:p w14:paraId="192C9A1F" w14:textId="77777777" w:rsidR="005621D1" w:rsidRPr="0009086B" w:rsidRDefault="005621D1">
      <w:pPr>
        <w:numPr>
          <w:ilvl w:val="0"/>
          <w:numId w:val="6"/>
        </w:numPr>
        <w:jc w:val="both"/>
      </w:pPr>
      <w:r w:rsidRPr="0009086B">
        <w:t xml:space="preserve">Straight Layout </w:t>
      </w:r>
    </w:p>
    <w:p w14:paraId="5F216902" w14:textId="77777777" w:rsidR="005621D1" w:rsidRPr="0009086B" w:rsidRDefault="005621D1">
      <w:pPr>
        <w:numPr>
          <w:ilvl w:val="0"/>
          <w:numId w:val="6"/>
        </w:numPr>
        <w:jc w:val="both"/>
      </w:pPr>
      <w:r w:rsidRPr="0009086B">
        <w:t xml:space="preserve">L-Shape Layout </w:t>
      </w:r>
    </w:p>
    <w:p w14:paraId="1FC65216" w14:textId="77777777" w:rsidR="005621D1" w:rsidRPr="0009086B" w:rsidRDefault="005621D1" w:rsidP="005621D1">
      <w:pPr>
        <w:jc w:val="both"/>
        <w:rPr>
          <w:b/>
          <w:bCs/>
        </w:rPr>
      </w:pPr>
      <w:r w:rsidRPr="0009086B">
        <w:rPr>
          <w:b/>
          <w:bCs/>
        </w:rPr>
        <w:t>B. Autoclave Layout</w:t>
      </w:r>
    </w:p>
    <w:p w14:paraId="1647E019" w14:textId="77777777" w:rsidR="005621D1" w:rsidRPr="0009086B" w:rsidRDefault="005621D1" w:rsidP="005621D1">
      <w:pPr>
        <w:jc w:val="both"/>
      </w:pPr>
      <w:r w:rsidRPr="0009086B">
        <w:t>This determines how the autoclaves are arranged within the production line.</w:t>
      </w:r>
    </w:p>
    <w:p w14:paraId="5E6CEB35" w14:textId="77777777" w:rsidR="005621D1" w:rsidRPr="0009086B" w:rsidRDefault="005621D1" w:rsidP="005621D1">
      <w:pPr>
        <w:jc w:val="both"/>
      </w:pPr>
      <w:r w:rsidRPr="0009086B">
        <w:t>The two options are:</w:t>
      </w:r>
    </w:p>
    <w:p w14:paraId="13883F13" w14:textId="77777777" w:rsidR="005621D1" w:rsidRPr="0009086B" w:rsidRDefault="005621D1">
      <w:pPr>
        <w:numPr>
          <w:ilvl w:val="0"/>
          <w:numId w:val="7"/>
        </w:numPr>
        <w:jc w:val="both"/>
      </w:pPr>
      <w:r w:rsidRPr="0009086B">
        <w:t xml:space="preserve">Single Door Layout </w:t>
      </w:r>
    </w:p>
    <w:p w14:paraId="6CE8882D" w14:textId="77777777" w:rsidR="005621D1" w:rsidRPr="0009086B" w:rsidRDefault="005621D1">
      <w:pPr>
        <w:numPr>
          <w:ilvl w:val="0"/>
          <w:numId w:val="7"/>
        </w:numPr>
        <w:jc w:val="both"/>
      </w:pPr>
      <w:r w:rsidRPr="0009086B">
        <w:t xml:space="preserve">Double Door Layout </w:t>
      </w:r>
    </w:p>
    <w:p w14:paraId="2FBD231B" w14:textId="77777777" w:rsidR="005621D1" w:rsidRPr="0009086B" w:rsidRDefault="005621D1" w:rsidP="005621D1">
      <w:pPr>
        <w:jc w:val="both"/>
      </w:pPr>
      <w:r w:rsidRPr="0009086B">
        <w:t>These two layout decisions are completely independent of each other.</w:t>
      </w:r>
    </w:p>
    <w:p w14:paraId="05F886EC" w14:textId="77777777" w:rsidR="005621D1" w:rsidRPr="0009086B" w:rsidRDefault="005621D1" w:rsidP="005621D1">
      <w:pPr>
        <w:jc w:val="both"/>
      </w:pPr>
      <w:r>
        <w:pict w14:anchorId="4AF0CB49">
          <v:rect id="_x0000_i1621" style="width:0;height:1.5pt" o:hralign="center" o:hrstd="t" o:hr="t" fillcolor="#a0a0a0" stroked="f"/>
        </w:pict>
      </w:r>
    </w:p>
    <w:p w14:paraId="2A5CC37C" w14:textId="77777777" w:rsidR="005621D1" w:rsidRPr="0009086B" w:rsidRDefault="005621D1" w:rsidP="005621D1">
      <w:pPr>
        <w:jc w:val="both"/>
        <w:rPr>
          <w:b/>
          <w:bCs/>
        </w:rPr>
      </w:pPr>
      <w:r w:rsidRPr="0009086B">
        <w:rPr>
          <w:b/>
          <w:bCs/>
        </w:rPr>
        <w:t>Straight Layout</w:t>
      </w:r>
    </w:p>
    <w:p w14:paraId="43C424EB" w14:textId="77777777" w:rsidR="005621D1" w:rsidRPr="0009086B" w:rsidRDefault="005621D1" w:rsidP="005621D1">
      <w:pPr>
        <w:jc w:val="both"/>
        <w:rPr>
          <w:b/>
          <w:bCs/>
        </w:rPr>
      </w:pPr>
      <w:r w:rsidRPr="0009086B">
        <w:rPr>
          <w:b/>
          <w:bCs/>
        </w:rPr>
        <w:lastRenderedPageBreak/>
        <w:t>Best Suitable For</w:t>
      </w:r>
    </w:p>
    <w:p w14:paraId="56C9200A" w14:textId="77777777" w:rsidR="005621D1" w:rsidRPr="0009086B" w:rsidRDefault="005621D1">
      <w:pPr>
        <w:numPr>
          <w:ilvl w:val="0"/>
          <w:numId w:val="8"/>
        </w:numPr>
        <w:jc w:val="both"/>
      </w:pPr>
      <w:r w:rsidRPr="0009086B">
        <w:t xml:space="preserve">Narrow plots </w:t>
      </w:r>
    </w:p>
    <w:p w14:paraId="7CDF0336" w14:textId="77777777" w:rsidR="005621D1" w:rsidRPr="0009086B" w:rsidRDefault="005621D1">
      <w:pPr>
        <w:numPr>
          <w:ilvl w:val="0"/>
          <w:numId w:val="8"/>
        </w:numPr>
        <w:jc w:val="both"/>
      </w:pPr>
      <w:r w:rsidRPr="0009086B">
        <w:t xml:space="preserve">Long industrial land </w:t>
      </w:r>
    </w:p>
    <w:p w14:paraId="128B17D2" w14:textId="77777777" w:rsidR="005621D1" w:rsidRPr="0009086B" w:rsidRDefault="005621D1">
      <w:pPr>
        <w:numPr>
          <w:ilvl w:val="0"/>
          <w:numId w:val="8"/>
        </w:numPr>
        <w:jc w:val="both"/>
      </w:pPr>
      <w:r w:rsidRPr="0009086B">
        <w:t xml:space="preserve">Limited plot width </w:t>
      </w:r>
    </w:p>
    <w:p w14:paraId="7D1D87A9" w14:textId="77777777" w:rsidR="005621D1" w:rsidRPr="0009086B" w:rsidRDefault="005621D1">
      <w:pPr>
        <w:numPr>
          <w:ilvl w:val="0"/>
          <w:numId w:val="8"/>
        </w:numPr>
        <w:jc w:val="both"/>
      </w:pPr>
      <w:r w:rsidRPr="0009086B">
        <w:t xml:space="preserve">Rectangular sites </w:t>
      </w:r>
    </w:p>
    <w:p w14:paraId="70EA5D52" w14:textId="77777777" w:rsidR="005621D1" w:rsidRPr="0009086B" w:rsidRDefault="005621D1" w:rsidP="005621D1">
      <w:pPr>
        <w:jc w:val="both"/>
      </w:pPr>
      <w:r w:rsidRPr="0009086B">
        <w:t>In a Straight Layout, the complete production line is arranged in one continuous direction.</w:t>
      </w:r>
    </w:p>
    <w:p w14:paraId="6A0B079A" w14:textId="77777777" w:rsidR="005621D1" w:rsidRPr="0009086B" w:rsidRDefault="005621D1" w:rsidP="005621D1">
      <w:pPr>
        <w:jc w:val="both"/>
      </w:pPr>
      <w:r w:rsidRPr="0009086B">
        <w:t>Typical production flow:</w:t>
      </w:r>
    </w:p>
    <w:p w14:paraId="442F7FAE" w14:textId="77777777" w:rsidR="005621D1" w:rsidRPr="0009086B" w:rsidRDefault="005621D1" w:rsidP="005621D1">
      <w:pPr>
        <w:jc w:val="both"/>
      </w:pPr>
      <w:r w:rsidRPr="0009086B">
        <w:t>Raw Material Storage → Batching → Mixing → Casting → Cutting → Autoclaving → Packing → Finished Goods</w:t>
      </w:r>
    </w:p>
    <w:p w14:paraId="6D41FCCA" w14:textId="77777777" w:rsidR="005621D1" w:rsidRPr="0009086B" w:rsidRDefault="005621D1" w:rsidP="005621D1">
      <w:pPr>
        <w:jc w:val="both"/>
        <w:rPr>
          <w:b/>
          <w:bCs/>
        </w:rPr>
      </w:pPr>
      <w:r w:rsidRPr="0009086B">
        <w:rPr>
          <w:b/>
          <w:bCs/>
        </w:rPr>
        <w:t>Advantages</w:t>
      </w:r>
    </w:p>
    <w:p w14:paraId="178BD5A2" w14:textId="77777777" w:rsidR="005621D1" w:rsidRPr="0009086B" w:rsidRDefault="005621D1">
      <w:pPr>
        <w:numPr>
          <w:ilvl w:val="0"/>
          <w:numId w:val="9"/>
        </w:numPr>
        <w:jc w:val="both"/>
      </w:pPr>
      <w:r w:rsidRPr="0009086B">
        <w:t xml:space="preserve">Ideal for long plots </w:t>
      </w:r>
    </w:p>
    <w:p w14:paraId="6A8F7241" w14:textId="77777777" w:rsidR="005621D1" w:rsidRPr="0009086B" w:rsidRDefault="005621D1">
      <w:pPr>
        <w:numPr>
          <w:ilvl w:val="0"/>
          <w:numId w:val="9"/>
        </w:numPr>
        <w:jc w:val="both"/>
      </w:pPr>
      <w:r w:rsidRPr="0009086B">
        <w:t xml:space="preserve">Simple material movement </w:t>
      </w:r>
    </w:p>
    <w:p w14:paraId="1C1F0F9E" w14:textId="77777777" w:rsidR="005621D1" w:rsidRPr="0009086B" w:rsidRDefault="005621D1">
      <w:pPr>
        <w:numPr>
          <w:ilvl w:val="0"/>
          <w:numId w:val="9"/>
        </w:numPr>
        <w:jc w:val="both"/>
      </w:pPr>
      <w:r w:rsidRPr="0009086B">
        <w:t xml:space="preserve">Easy logistics planning </w:t>
      </w:r>
    </w:p>
    <w:p w14:paraId="6EA6D85E" w14:textId="77777777" w:rsidR="005621D1" w:rsidRPr="0009086B" w:rsidRDefault="005621D1">
      <w:pPr>
        <w:numPr>
          <w:ilvl w:val="0"/>
          <w:numId w:val="9"/>
        </w:numPr>
        <w:jc w:val="both"/>
      </w:pPr>
      <w:r w:rsidRPr="0009086B">
        <w:t xml:space="preserve">Convenient future extension along the production line </w:t>
      </w:r>
    </w:p>
    <w:p w14:paraId="11C7824A" w14:textId="77777777" w:rsidR="005621D1" w:rsidRPr="0009086B" w:rsidRDefault="005621D1" w:rsidP="005621D1">
      <w:pPr>
        <w:jc w:val="both"/>
      </w:pPr>
      <w:r>
        <w:pict w14:anchorId="12B39FC4">
          <v:rect id="_x0000_i1622" style="width:0;height:1.5pt" o:hralign="center" o:hrstd="t" o:hr="t" fillcolor="#a0a0a0" stroked="f"/>
        </w:pict>
      </w:r>
    </w:p>
    <w:p w14:paraId="2DDE1957" w14:textId="77777777" w:rsidR="005621D1" w:rsidRPr="0009086B" w:rsidRDefault="005621D1" w:rsidP="005621D1">
      <w:pPr>
        <w:jc w:val="both"/>
        <w:rPr>
          <w:b/>
          <w:bCs/>
        </w:rPr>
      </w:pPr>
      <w:r w:rsidRPr="0009086B">
        <w:rPr>
          <w:b/>
          <w:bCs/>
        </w:rPr>
        <w:t>L-Shape Layout</w:t>
      </w:r>
    </w:p>
    <w:p w14:paraId="3C7EEAE2" w14:textId="77777777" w:rsidR="005621D1" w:rsidRPr="0009086B" w:rsidRDefault="005621D1" w:rsidP="005621D1">
      <w:pPr>
        <w:jc w:val="both"/>
        <w:rPr>
          <w:b/>
          <w:bCs/>
        </w:rPr>
      </w:pPr>
      <w:r w:rsidRPr="0009086B">
        <w:rPr>
          <w:b/>
          <w:bCs/>
        </w:rPr>
        <w:t>Best Suitable For</w:t>
      </w:r>
    </w:p>
    <w:p w14:paraId="6C05B67E" w14:textId="77777777" w:rsidR="005621D1" w:rsidRPr="0009086B" w:rsidRDefault="005621D1">
      <w:pPr>
        <w:numPr>
          <w:ilvl w:val="0"/>
          <w:numId w:val="10"/>
        </w:numPr>
        <w:jc w:val="both"/>
      </w:pPr>
      <w:r w:rsidRPr="0009086B">
        <w:t xml:space="preserve">Square plots </w:t>
      </w:r>
    </w:p>
    <w:p w14:paraId="3236EA2C" w14:textId="77777777" w:rsidR="005621D1" w:rsidRPr="0009086B" w:rsidRDefault="005621D1">
      <w:pPr>
        <w:numPr>
          <w:ilvl w:val="0"/>
          <w:numId w:val="10"/>
        </w:numPr>
        <w:jc w:val="both"/>
      </w:pPr>
      <w:r w:rsidRPr="0009086B">
        <w:t xml:space="preserve">Balanced land dimensions </w:t>
      </w:r>
    </w:p>
    <w:p w14:paraId="7FC2711F" w14:textId="77777777" w:rsidR="005621D1" w:rsidRPr="0009086B" w:rsidRDefault="005621D1">
      <w:pPr>
        <w:numPr>
          <w:ilvl w:val="0"/>
          <w:numId w:val="10"/>
        </w:numPr>
        <w:jc w:val="both"/>
      </w:pPr>
      <w:r w:rsidRPr="0009086B">
        <w:t xml:space="preserve">Medium to large industrial land </w:t>
      </w:r>
    </w:p>
    <w:p w14:paraId="617ABBFA" w14:textId="77777777" w:rsidR="005621D1" w:rsidRPr="0009086B" w:rsidRDefault="005621D1" w:rsidP="005621D1">
      <w:pPr>
        <w:jc w:val="both"/>
      </w:pPr>
      <w:r w:rsidRPr="0009086B">
        <w:t>The production flow changes direction once, forming an "L".</w:t>
      </w:r>
    </w:p>
    <w:p w14:paraId="3C8A60A1" w14:textId="77777777" w:rsidR="005621D1" w:rsidRPr="0009086B" w:rsidRDefault="005621D1" w:rsidP="005621D1">
      <w:pPr>
        <w:jc w:val="both"/>
      </w:pPr>
      <w:r w:rsidRPr="0009086B">
        <w:t>This allows better utilization of land where both width and length are available.</w:t>
      </w:r>
    </w:p>
    <w:p w14:paraId="23A9CF2A" w14:textId="77777777" w:rsidR="005621D1" w:rsidRPr="0009086B" w:rsidRDefault="005621D1" w:rsidP="005621D1">
      <w:pPr>
        <w:jc w:val="both"/>
        <w:rPr>
          <w:b/>
          <w:bCs/>
        </w:rPr>
      </w:pPr>
      <w:r w:rsidRPr="0009086B">
        <w:rPr>
          <w:b/>
          <w:bCs/>
        </w:rPr>
        <w:t>Advantages</w:t>
      </w:r>
    </w:p>
    <w:p w14:paraId="447D4D75" w14:textId="77777777" w:rsidR="005621D1" w:rsidRPr="0009086B" w:rsidRDefault="005621D1">
      <w:pPr>
        <w:numPr>
          <w:ilvl w:val="0"/>
          <w:numId w:val="11"/>
        </w:numPr>
        <w:jc w:val="both"/>
      </w:pPr>
      <w:r w:rsidRPr="0009086B">
        <w:t xml:space="preserve">Better land utilization </w:t>
      </w:r>
    </w:p>
    <w:p w14:paraId="16115B1F" w14:textId="77777777" w:rsidR="005621D1" w:rsidRPr="0009086B" w:rsidRDefault="005621D1">
      <w:pPr>
        <w:numPr>
          <w:ilvl w:val="0"/>
          <w:numId w:val="11"/>
        </w:numPr>
        <w:jc w:val="both"/>
      </w:pPr>
      <w:r w:rsidRPr="0009086B">
        <w:t xml:space="preserve">Compact machinery arrangement </w:t>
      </w:r>
    </w:p>
    <w:p w14:paraId="32E17108" w14:textId="77777777" w:rsidR="005621D1" w:rsidRPr="0009086B" w:rsidRDefault="005621D1">
      <w:pPr>
        <w:numPr>
          <w:ilvl w:val="0"/>
          <w:numId w:val="11"/>
        </w:numPr>
        <w:jc w:val="both"/>
      </w:pPr>
      <w:r w:rsidRPr="0009086B">
        <w:t xml:space="preserve">Flexible utility placement </w:t>
      </w:r>
    </w:p>
    <w:p w14:paraId="0DB9FF4D" w14:textId="77777777" w:rsidR="005621D1" w:rsidRPr="0009086B" w:rsidRDefault="005621D1">
      <w:pPr>
        <w:numPr>
          <w:ilvl w:val="0"/>
          <w:numId w:val="11"/>
        </w:numPr>
        <w:jc w:val="both"/>
      </w:pPr>
      <w:r w:rsidRPr="0009086B">
        <w:t xml:space="preserve">Better use of available space </w:t>
      </w:r>
    </w:p>
    <w:p w14:paraId="3383D3B6" w14:textId="77777777" w:rsidR="005621D1" w:rsidRPr="0009086B" w:rsidRDefault="005621D1" w:rsidP="005621D1">
      <w:pPr>
        <w:jc w:val="both"/>
      </w:pPr>
      <w:r>
        <w:pict w14:anchorId="1004D96E">
          <v:rect id="_x0000_i1623" style="width:0;height:1.5pt" o:hralign="center" o:hrstd="t" o:hr="t" fillcolor="#a0a0a0" stroked="f"/>
        </w:pict>
      </w:r>
    </w:p>
    <w:p w14:paraId="635DC36F" w14:textId="77777777" w:rsidR="005621D1" w:rsidRPr="0009086B" w:rsidRDefault="005621D1" w:rsidP="005621D1">
      <w:pPr>
        <w:jc w:val="both"/>
        <w:rPr>
          <w:b/>
          <w:bCs/>
        </w:rPr>
      </w:pPr>
      <w:r w:rsidRPr="0009086B">
        <w:rPr>
          <w:b/>
          <w:bCs/>
        </w:rPr>
        <w:t>Straight Layout vs L-Shape Layout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1435"/>
        <w:gridCol w:w="2347"/>
      </w:tblGrid>
      <w:tr w:rsidR="005621D1" w:rsidRPr="0009086B" w14:paraId="1488C561" w14:textId="77777777" w:rsidTr="00603019">
        <w:trPr>
          <w:tblHeader/>
          <w:tblCellSpacing w:w="15" w:type="dxa"/>
        </w:trPr>
        <w:tc>
          <w:tcPr>
            <w:tcW w:w="0" w:type="auto"/>
            <w:vAlign w:val="center"/>
            <w:hideMark/>
          </w:tcPr>
          <w:p w14:paraId="1F1F5CC2" w14:textId="77777777" w:rsidR="005621D1" w:rsidRPr="0009086B" w:rsidRDefault="005621D1" w:rsidP="00603019">
            <w:pPr>
              <w:jc w:val="both"/>
              <w:rPr>
                <w:b/>
                <w:bCs/>
              </w:rPr>
            </w:pPr>
            <w:r w:rsidRPr="0009086B">
              <w:rPr>
                <w:b/>
                <w:bCs/>
              </w:rPr>
              <w:t>Parameter</w:t>
            </w:r>
          </w:p>
        </w:tc>
        <w:tc>
          <w:tcPr>
            <w:tcW w:w="0" w:type="auto"/>
            <w:vAlign w:val="center"/>
            <w:hideMark/>
          </w:tcPr>
          <w:p w14:paraId="11363361" w14:textId="77777777" w:rsidR="005621D1" w:rsidRPr="0009086B" w:rsidRDefault="005621D1" w:rsidP="00603019">
            <w:pPr>
              <w:jc w:val="both"/>
              <w:rPr>
                <w:b/>
                <w:bCs/>
              </w:rPr>
            </w:pPr>
            <w:r w:rsidRPr="0009086B">
              <w:rPr>
                <w:b/>
                <w:bCs/>
              </w:rPr>
              <w:t>Straight Layout</w:t>
            </w:r>
          </w:p>
        </w:tc>
        <w:tc>
          <w:tcPr>
            <w:tcW w:w="0" w:type="auto"/>
            <w:vAlign w:val="center"/>
            <w:hideMark/>
          </w:tcPr>
          <w:p w14:paraId="675DCCDA" w14:textId="77777777" w:rsidR="005621D1" w:rsidRPr="0009086B" w:rsidRDefault="005621D1" w:rsidP="00603019">
            <w:pPr>
              <w:jc w:val="both"/>
              <w:rPr>
                <w:b/>
                <w:bCs/>
              </w:rPr>
            </w:pPr>
            <w:r w:rsidRPr="0009086B">
              <w:rPr>
                <w:b/>
                <w:bCs/>
              </w:rPr>
              <w:t>L-Shape Layout</w:t>
            </w:r>
          </w:p>
        </w:tc>
      </w:tr>
      <w:tr w:rsidR="005621D1" w:rsidRPr="0009086B" w14:paraId="69026C02" w14:textId="77777777" w:rsidTr="00603019">
        <w:trPr>
          <w:tblCellSpacing w:w="15" w:type="dxa"/>
        </w:trPr>
        <w:tc>
          <w:tcPr>
            <w:tcW w:w="0" w:type="auto"/>
            <w:vAlign w:val="center"/>
            <w:hideMark/>
          </w:tcPr>
          <w:p w14:paraId="5E08C938" w14:textId="77777777" w:rsidR="005621D1" w:rsidRPr="0009086B" w:rsidRDefault="005621D1" w:rsidP="00603019">
            <w:pPr>
              <w:jc w:val="both"/>
            </w:pPr>
            <w:r w:rsidRPr="0009086B">
              <w:t>Suitable Land</w:t>
            </w:r>
          </w:p>
        </w:tc>
        <w:tc>
          <w:tcPr>
            <w:tcW w:w="0" w:type="auto"/>
            <w:vAlign w:val="center"/>
            <w:hideMark/>
          </w:tcPr>
          <w:p w14:paraId="121C3EEA" w14:textId="77777777" w:rsidR="005621D1" w:rsidRPr="0009086B" w:rsidRDefault="005621D1" w:rsidP="00603019">
            <w:pPr>
              <w:jc w:val="both"/>
            </w:pPr>
            <w:r w:rsidRPr="0009086B">
              <w:t>Long &amp; Narrow</w:t>
            </w:r>
          </w:p>
        </w:tc>
        <w:tc>
          <w:tcPr>
            <w:tcW w:w="0" w:type="auto"/>
            <w:vAlign w:val="center"/>
            <w:hideMark/>
          </w:tcPr>
          <w:p w14:paraId="60A65B1E" w14:textId="77777777" w:rsidR="005621D1" w:rsidRPr="0009086B" w:rsidRDefault="005621D1" w:rsidP="00603019">
            <w:pPr>
              <w:jc w:val="both"/>
            </w:pPr>
            <w:r w:rsidRPr="0009086B">
              <w:t>Balanced Length &amp; Width</w:t>
            </w:r>
          </w:p>
        </w:tc>
      </w:tr>
      <w:tr w:rsidR="005621D1" w:rsidRPr="0009086B" w14:paraId="5AF7FF08" w14:textId="77777777" w:rsidTr="00603019">
        <w:trPr>
          <w:tblCellSpacing w:w="15" w:type="dxa"/>
        </w:trPr>
        <w:tc>
          <w:tcPr>
            <w:tcW w:w="0" w:type="auto"/>
            <w:vAlign w:val="center"/>
            <w:hideMark/>
          </w:tcPr>
          <w:p w14:paraId="1CF667F6" w14:textId="77777777" w:rsidR="005621D1" w:rsidRPr="0009086B" w:rsidRDefault="005621D1" w:rsidP="00603019">
            <w:pPr>
              <w:jc w:val="both"/>
            </w:pPr>
            <w:r w:rsidRPr="0009086B">
              <w:lastRenderedPageBreak/>
              <w:t>Production Capacity</w:t>
            </w:r>
          </w:p>
        </w:tc>
        <w:tc>
          <w:tcPr>
            <w:tcW w:w="0" w:type="auto"/>
            <w:vAlign w:val="center"/>
            <w:hideMark/>
          </w:tcPr>
          <w:p w14:paraId="33FF1D0A" w14:textId="77777777" w:rsidR="005621D1" w:rsidRPr="0009086B" w:rsidRDefault="005621D1" w:rsidP="00603019">
            <w:pPr>
              <w:jc w:val="both"/>
            </w:pPr>
            <w:r w:rsidRPr="0009086B">
              <w:t>Same</w:t>
            </w:r>
          </w:p>
        </w:tc>
        <w:tc>
          <w:tcPr>
            <w:tcW w:w="0" w:type="auto"/>
            <w:vAlign w:val="center"/>
            <w:hideMark/>
          </w:tcPr>
          <w:p w14:paraId="5D09C5D9" w14:textId="77777777" w:rsidR="005621D1" w:rsidRPr="0009086B" w:rsidRDefault="005621D1" w:rsidP="00603019">
            <w:pPr>
              <w:jc w:val="both"/>
            </w:pPr>
            <w:r w:rsidRPr="0009086B">
              <w:t>Same</w:t>
            </w:r>
          </w:p>
        </w:tc>
      </w:tr>
      <w:tr w:rsidR="005621D1" w:rsidRPr="0009086B" w14:paraId="607F6481" w14:textId="77777777" w:rsidTr="00603019">
        <w:trPr>
          <w:tblCellSpacing w:w="15" w:type="dxa"/>
        </w:trPr>
        <w:tc>
          <w:tcPr>
            <w:tcW w:w="0" w:type="auto"/>
            <w:vAlign w:val="center"/>
            <w:hideMark/>
          </w:tcPr>
          <w:p w14:paraId="76FFB0A4" w14:textId="77777777" w:rsidR="005621D1" w:rsidRPr="0009086B" w:rsidRDefault="005621D1" w:rsidP="00603019">
            <w:pPr>
              <w:jc w:val="both"/>
            </w:pPr>
            <w:r w:rsidRPr="0009086B">
              <w:t>Product Quality</w:t>
            </w:r>
          </w:p>
        </w:tc>
        <w:tc>
          <w:tcPr>
            <w:tcW w:w="0" w:type="auto"/>
            <w:vAlign w:val="center"/>
            <w:hideMark/>
          </w:tcPr>
          <w:p w14:paraId="4A288282" w14:textId="77777777" w:rsidR="005621D1" w:rsidRPr="0009086B" w:rsidRDefault="005621D1" w:rsidP="00603019">
            <w:pPr>
              <w:jc w:val="both"/>
            </w:pPr>
            <w:r w:rsidRPr="0009086B">
              <w:t>Same</w:t>
            </w:r>
          </w:p>
        </w:tc>
        <w:tc>
          <w:tcPr>
            <w:tcW w:w="0" w:type="auto"/>
            <w:vAlign w:val="center"/>
            <w:hideMark/>
          </w:tcPr>
          <w:p w14:paraId="0F2383AE" w14:textId="77777777" w:rsidR="005621D1" w:rsidRPr="0009086B" w:rsidRDefault="005621D1" w:rsidP="00603019">
            <w:pPr>
              <w:jc w:val="both"/>
            </w:pPr>
            <w:r w:rsidRPr="0009086B">
              <w:t>Same</w:t>
            </w:r>
          </w:p>
        </w:tc>
      </w:tr>
      <w:tr w:rsidR="005621D1" w:rsidRPr="0009086B" w14:paraId="102E29F8" w14:textId="77777777" w:rsidTr="00603019">
        <w:trPr>
          <w:tblCellSpacing w:w="15" w:type="dxa"/>
        </w:trPr>
        <w:tc>
          <w:tcPr>
            <w:tcW w:w="0" w:type="auto"/>
            <w:vAlign w:val="center"/>
            <w:hideMark/>
          </w:tcPr>
          <w:p w14:paraId="123F8ED8" w14:textId="77777777" w:rsidR="005621D1" w:rsidRPr="0009086B" w:rsidRDefault="005621D1" w:rsidP="00603019">
            <w:pPr>
              <w:jc w:val="both"/>
            </w:pPr>
            <w:r w:rsidRPr="0009086B">
              <w:t>Machinery</w:t>
            </w:r>
          </w:p>
        </w:tc>
        <w:tc>
          <w:tcPr>
            <w:tcW w:w="0" w:type="auto"/>
            <w:vAlign w:val="center"/>
            <w:hideMark/>
          </w:tcPr>
          <w:p w14:paraId="2B57B01D" w14:textId="77777777" w:rsidR="005621D1" w:rsidRPr="0009086B" w:rsidRDefault="005621D1" w:rsidP="00603019">
            <w:pPr>
              <w:jc w:val="both"/>
            </w:pPr>
            <w:r w:rsidRPr="0009086B">
              <w:t>Same</w:t>
            </w:r>
          </w:p>
        </w:tc>
        <w:tc>
          <w:tcPr>
            <w:tcW w:w="0" w:type="auto"/>
            <w:vAlign w:val="center"/>
            <w:hideMark/>
          </w:tcPr>
          <w:p w14:paraId="5E0C127D" w14:textId="77777777" w:rsidR="005621D1" w:rsidRPr="0009086B" w:rsidRDefault="005621D1" w:rsidP="00603019">
            <w:pPr>
              <w:jc w:val="both"/>
            </w:pPr>
            <w:r w:rsidRPr="0009086B">
              <w:t>Same</w:t>
            </w:r>
          </w:p>
        </w:tc>
      </w:tr>
      <w:tr w:rsidR="005621D1" w:rsidRPr="0009086B" w14:paraId="2066DFB7" w14:textId="77777777" w:rsidTr="00603019">
        <w:trPr>
          <w:tblCellSpacing w:w="15" w:type="dxa"/>
        </w:trPr>
        <w:tc>
          <w:tcPr>
            <w:tcW w:w="0" w:type="auto"/>
            <w:vAlign w:val="center"/>
            <w:hideMark/>
          </w:tcPr>
          <w:p w14:paraId="560CB96D" w14:textId="77777777" w:rsidR="005621D1" w:rsidRPr="0009086B" w:rsidRDefault="005621D1" w:rsidP="00603019">
            <w:pPr>
              <w:jc w:val="both"/>
            </w:pPr>
            <w:r w:rsidRPr="0009086B">
              <w:t>Steam Consumption</w:t>
            </w:r>
          </w:p>
        </w:tc>
        <w:tc>
          <w:tcPr>
            <w:tcW w:w="0" w:type="auto"/>
            <w:vAlign w:val="center"/>
            <w:hideMark/>
          </w:tcPr>
          <w:p w14:paraId="41327C7D" w14:textId="77777777" w:rsidR="005621D1" w:rsidRPr="0009086B" w:rsidRDefault="005621D1" w:rsidP="00603019">
            <w:pPr>
              <w:jc w:val="both"/>
            </w:pPr>
            <w:r w:rsidRPr="0009086B">
              <w:t>Same</w:t>
            </w:r>
          </w:p>
        </w:tc>
        <w:tc>
          <w:tcPr>
            <w:tcW w:w="0" w:type="auto"/>
            <w:vAlign w:val="center"/>
            <w:hideMark/>
          </w:tcPr>
          <w:p w14:paraId="48DEA4D8" w14:textId="77777777" w:rsidR="005621D1" w:rsidRPr="0009086B" w:rsidRDefault="005621D1" w:rsidP="00603019">
            <w:pPr>
              <w:jc w:val="both"/>
            </w:pPr>
            <w:r w:rsidRPr="0009086B">
              <w:t>Same</w:t>
            </w:r>
          </w:p>
        </w:tc>
      </w:tr>
      <w:tr w:rsidR="005621D1" w:rsidRPr="0009086B" w14:paraId="3E8EC8C4" w14:textId="77777777" w:rsidTr="00603019">
        <w:trPr>
          <w:tblCellSpacing w:w="15" w:type="dxa"/>
        </w:trPr>
        <w:tc>
          <w:tcPr>
            <w:tcW w:w="0" w:type="auto"/>
            <w:vAlign w:val="center"/>
            <w:hideMark/>
          </w:tcPr>
          <w:p w14:paraId="25A142E1" w14:textId="77777777" w:rsidR="005621D1" w:rsidRPr="0009086B" w:rsidRDefault="005621D1" w:rsidP="00603019">
            <w:pPr>
              <w:jc w:val="both"/>
            </w:pPr>
            <w:r w:rsidRPr="0009086B">
              <w:t>Operating Cost</w:t>
            </w:r>
          </w:p>
        </w:tc>
        <w:tc>
          <w:tcPr>
            <w:tcW w:w="0" w:type="auto"/>
            <w:vAlign w:val="center"/>
            <w:hideMark/>
          </w:tcPr>
          <w:p w14:paraId="368F6B95" w14:textId="77777777" w:rsidR="005621D1" w:rsidRPr="0009086B" w:rsidRDefault="005621D1" w:rsidP="00603019">
            <w:pPr>
              <w:jc w:val="both"/>
            </w:pPr>
            <w:r w:rsidRPr="0009086B">
              <w:t>Same</w:t>
            </w:r>
          </w:p>
        </w:tc>
        <w:tc>
          <w:tcPr>
            <w:tcW w:w="0" w:type="auto"/>
            <w:vAlign w:val="center"/>
            <w:hideMark/>
          </w:tcPr>
          <w:p w14:paraId="371F15A9" w14:textId="77777777" w:rsidR="005621D1" w:rsidRPr="0009086B" w:rsidRDefault="005621D1" w:rsidP="00603019">
            <w:pPr>
              <w:jc w:val="both"/>
            </w:pPr>
            <w:r w:rsidRPr="0009086B">
              <w:t>Same</w:t>
            </w:r>
          </w:p>
        </w:tc>
      </w:tr>
      <w:tr w:rsidR="005621D1" w:rsidRPr="0009086B" w14:paraId="498767D2" w14:textId="77777777" w:rsidTr="00603019">
        <w:trPr>
          <w:tblCellSpacing w:w="15" w:type="dxa"/>
        </w:trPr>
        <w:tc>
          <w:tcPr>
            <w:tcW w:w="0" w:type="auto"/>
            <w:vAlign w:val="center"/>
            <w:hideMark/>
          </w:tcPr>
          <w:p w14:paraId="06B8CEEA" w14:textId="77777777" w:rsidR="005621D1" w:rsidRPr="0009086B" w:rsidRDefault="005621D1" w:rsidP="00603019">
            <w:pPr>
              <w:jc w:val="both"/>
            </w:pPr>
            <w:r w:rsidRPr="0009086B">
              <w:t>Technical Performance</w:t>
            </w:r>
          </w:p>
        </w:tc>
        <w:tc>
          <w:tcPr>
            <w:tcW w:w="0" w:type="auto"/>
            <w:vAlign w:val="center"/>
            <w:hideMark/>
          </w:tcPr>
          <w:p w14:paraId="7AE693F6" w14:textId="77777777" w:rsidR="005621D1" w:rsidRPr="0009086B" w:rsidRDefault="005621D1" w:rsidP="00603019">
            <w:pPr>
              <w:jc w:val="both"/>
            </w:pPr>
            <w:r w:rsidRPr="0009086B">
              <w:t>Same</w:t>
            </w:r>
          </w:p>
        </w:tc>
        <w:tc>
          <w:tcPr>
            <w:tcW w:w="0" w:type="auto"/>
            <w:vAlign w:val="center"/>
            <w:hideMark/>
          </w:tcPr>
          <w:p w14:paraId="7AC743F8" w14:textId="77777777" w:rsidR="005621D1" w:rsidRPr="0009086B" w:rsidRDefault="005621D1" w:rsidP="00603019">
            <w:pPr>
              <w:jc w:val="both"/>
            </w:pPr>
            <w:r w:rsidRPr="0009086B">
              <w:t>Same</w:t>
            </w:r>
          </w:p>
        </w:tc>
      </w:tr>
    </w:tbl>
    <w:p w14:paraId="6AA6BE53" w14:textId="77777777" w:rsidR="005621D1" w:rsidRPr="0009086B" w:rsidRDefault="005621D1" w:rsidP="005621D1">
      <w:pPr>
        <w:jc w:val="both"/>
        <w:rPr>
          <w:b/>
          <w:bCs/>
        </w:rPr>
      </w:pPr>
      <w:r w:rsidRPr="0009086B">
        <w:rPr>
          <w:b/>
          <w:bCs/>
        </w:rPr>
        <w:t>Important Engineering Fact</w:t>
      </w:r>
    </w:p>
    <w:p w14:paraId="19E06A98" w14:textId="77777777" w:rsidR="005621D1" w:rsidRPr="0009086B" w:rsidRDefault="005621D1" w:rsidP="005621D1">
      <w:pPr>
        <w:jc w:val="both"/>
      </w:pPr>
      <w:r w:rsidRPr="0009086B">
        <w:t xml:space="preserve">There is </w:t>
      </w:r>
      <w:r w:rsidRPr="0009086B">
        <w:rPr>
          <w:b/>
          <w:bCs/>
        </w:rPr>
        <w:t>no technical advantage or disadvantage</w:t>
      </w:r>
      <w:r w:rsidRPr="0009086B">
        <w:t xml:space="preserve"> between Straight Layout and L-Shape Layout.</w:t>
      </w:r>
    </w:p>
    <w:p w14:paraId="51660709" w14:textId="77777777" w:rsidR="005621D1" w:rsidRPr="0009086B" w:rsidRDefault="005621D1" w:rsidP="005621D1">
      <w:pPr>
        <w:jc w:val="both"/>
      </w:pPr>
      <w:r w:rsidRPr="0009086B">
        <w:t>Both layouts use identical machinery, follow the same manufacturing process, and deliver the same production efficiency.</w:t>
      </w:r>
    </w:p>
    <w:p w14:paraId="5228B87D" w14:textId="77777777" w:rsidR="005621D1" w:rsidRPr="0009086B" w:rsidRDefault="005621D1" w:rsidP="005621D1">
      <w:pPr>
        <w:jc w:val="both"/>
      </w:pPr>
      <w:r w:rsidRPr="0009086B">
        <w:t xml:space="preserve">The layout should be selected </w:t>
      </w:r>
      <w:r w:rsidRPr="0009086B">
        <w:rPr>
          <w:b/>
          <w:bCs/>
        </w:rPr>
        <w:t>only according to land dimensions</w:t>
      </w:r>
      <w:r w:rsidRPr="0009086B">
        <w:t xml:space="preserve"> to maximize land utilization and production efficiency.</w:t>
      </w:r>
    </w:p>
    <w:p w14:paraId="7F3A738A" w14:textId="77777777" w:rsidR="005621D1" w:rsidRPr="0009086B" w:rsidRDefault="005621D1" w:rsidP="005621D1">
      <w:pPr>
        <w:jc w:val="both"/>
      </w:pPr>
      <w:r>
        <w:pict w14:anchorId="2515FF6B">
          <v:rect id="_x0000_i1624" style="width:0;height:1.5pt" o:hralign="center" o:hrstd="t" o:hr="t" fillcolor="#a0a0a0" stroked="f"/>
        </w:pict>
      </w:r>
    </w:p>
    <w:p w14:paraId="006F7710" w14:textId="77777777" w:rsidR="005621D1" w:rsidRPr="0009086B" w:rsidRDefault="005621D1" w:rsidP="005621D1">
      <w:pPr>
        <w:jc w:val="both"/>
        <w:rPr>
          <w:b/>
          <w:bCs/>
        </w:rPr>
      </w:pPr>
      <w:r w:rsidRPr="0009086B">
        <w:rPr>
          <w:b/>
          <w:bCs/>
        </w:rPr>
        <w:t>Single Door vs Double Door Autoclave Layout</w:t>
      </w:r>
    </w:p>
    <w:p w14:paraId="4F375317" w14:textId="77777777" w:rsidR="005621D1" w:rsidRPr="0009086B" w:rsidRDefault="005621D1" w:rsidP="005621D1">
      <w:pPr>
        <w:jc w:val="both"/>
      </w:pPr>
      <w:r w:rsidRPr="0009086B">
        <w:t>After selecting the process flow, the next engineering decision is choosing the autoclave configuration.</w:t>
      </w:r>
    </w:p>
    <w:p w14:paraId="187B6EA1" w14:textId="77777777" w:rsidR="005621D1" w:rsidRPr="0009086B" w:rsidRDefault="005621D1" w:rsidP="005621D1">
      <w:pPr>
        <w:jc w:val="both"/>
      </w:pPr>
      <w:r w:rsidRPr="0009086B">
        <w:t>This is completely different from the overall process layout.</w:t>
      </w:r>
    </w:p>
    <w:p w14:paraId="524FCA30" w14:textId="77777777" w:rsidR="005621D1" w:rsidRPr="0009086B" w:rsidRDefault="005621D1" w:rsidP="005621D1">
      <w:pPr>
        <w:jc w:val="both"/>
      </w:pPr>
      <w:r>
        <w:pict w14:anchorId="57F47706">
          <v:rect id="_x0000_i1625" style="width:0;height:1.5pt" o:hralign="center" o:hrstd="t" o:hr="t" fillcolor="#a0a0a0" stroked="f"/>
        </w:pict>
      </w:r>
    </w:p>
    <w:p w14:paraId="5A0C7A03" w14:textId="77777777" w:rsidR="005621D1" w:rsidRPr="0009086B" w:rsidRDefault="005621D1" w:rsidP="005621D1">
      <w:pPr>
        <w:jc w:val="both"/>
        <w:rPr>
          <w:b/>
          <w:bCs/>
        </w:rPr>
      </w:pPr>
      <w:r w:rsidRPr="0009086B">
        <w:rPr>
          <w:b/>
          <w:bCs/>
        </w:rPr>
        <w:t>Single Door Layout</w:t>
      </w:r>
    </w:p>
    <w:p w14:paraId="2BB1B87B" w14:textId="77777777" w:rsidR="005621D1" w:rsidRPr="0009086B" w:rsidRDefault="005621D1" w:rsidP="005621D1">
      <w:pPr>
        <w:jc w:val="both"/>
        <w:rPr>
          <w:b/>
          <w:bCs/>
        </w:rPr>
      </w:pPr>
      <w:r w:rsidRPr="0009086B">
        <w:rPr>
          <w:b/>
          <w:bCs/>
        </w:rPr>
        <w:t>Best Suitable For</w:t>
      </w:r>
    </w:p>
    <w:p w14:paraId="5BFF1608" w14:textId="77777777" w:rsidR="005621D1" w:rsidRPr="0009086B" w:rsidRDefault="005621D1">
      <w:pPr>
        <w:numPr>
          <w:ilvl w:val="0"/>
          <w:numId w:val="12"/>
        </w:numPr>
        <w:jc w:val="both"/>
      </w:pPr>
      <w:r w:rsidRPr="0009086B">
        <w:t xml:space="preserve">Limited land availability </w:t>
      </w:r>
    </w:p>
    <w:p w14:paraId="63FD1875" w14:textId="77777777" w:rsidR="005621D1" w:rsidRPr="0009086B" w:rsidRDefault="005621D1">
      <w:pPr>
        <w:numPr>
          <w:ilvl w:val="0"/>
          <w:numId w:val="12"/>
        </w:numPr>
        <w:jc w:val="both"/>
      </w:pPr>
      <w:r w:rsidRPr="0009086B">
        <w:t xml:space="preserve">Smaller building width </w:t>
      </w:r>
    </w:p>
    <w:p w14:paraId="7FA01B63" w14:textId="77777777" w:rsidR="005621D1" w:rsidRPr="0009086B" w:rsidRDefault="005621D1">
      <w:pPr>
        <w:numPr>
          <w:ilvl w:val="0"/>
          <w:numId w:val="12"/>
        </w:numPr>
        <w:jc w:val="both"/>
      </w:pPr>
      <w:r w:rsidRPr="0009086B">
        <w:t xml:space="preserve">Projects </w:t>
      </w:r>
      <w:proofErr w:type="gramStart"/>
      <w:r w:rsidRPr="0009086B">
        <w:t>where</w:t>
      </w:r>
      <w:proofErr w:type="gramEnd"/>
      <w:r w:rsidRPr="0009086B">
        <w:t xml:space="preserve"> infrastructure cost needs optimization </w:t>
      </w:r>
    </w:p>
    <w:p w14:paraId="3C47B1D5" w14:textId="77777777" w:rsidR="005621D1" w:rsidRPr="0009086B" w:rsidRDefault="005621D1" w:rsidP="005621D1">
      <w:pPr>
        <w:jc w:val="both"/>
      </w:pPr>
      <w:r w:rsidRPr="0009086B">
        <w:t>In this arrangement, loading and unloading are carried out from the same side of the autoclave.</w:t>
      </w:r>
    </w:p>
    <w:p w14:paraId="257DFE70" w14:textId="77777777" w:rsidR="005621D1" w:rsidRPr="0009086B" w:rsidRDefault="005621D1" w:rsidP="005621D1">
      <w:pPr>
        <w:jc w:val="both"/>
        <w:rPr>
          <w:b/>
          <w:bCs/>
        </w:rPr>
      </w:pPr>
      <w:r w:rsidRPr="0009086B">
        <w:rPr>
          <w:b/>
          <w:bCs/>
        </w:rPr>
        <w:t>Advantages</w:t>
      </w:r>
    </w:p>
    <w:p w14:paraId="6D96E228" w14:textId="77777777" w:rsidR="005621D1" w:rsidRPr="0009086B" w:rsidRDefault="005621D1">
      <w:pPr>
        <w:numPr>
          <w:ilvl w:val="0"/>
          <w:numId w:val="13"/>
        </w:numPr>
        <w:jc w:val="both"/>
      </w:pPr>
      <w:r w:rsidRPr="0009086B">
        <w:t xml:space="preserve">Smaller shed width </w:t>
      </w:r>
    </w:p>
    <w:p w14:paraId="506EFFB5" w14:textId="77777777" w:rsidR="005621D1" w:rsidRPr="0009086B" w:rsidRDefault="005621D1">
      <w:pPr>
        <w:numPr>
          <w:ilvl w:val="0"/>
          <w:numId w:val="13"/>
        </w:numPr>
        <w:jc w:val="both"/>
      </w:pPr>
      <w:r w:rsidRPr="0009086B">
        <w:t xml:space="preserve">Lower civil construction cost </w:t>
      </w:r>
    </w:p>
    <w:p w14:paraId="4D54A13D" w14:textId="77777777" w:rsidR="005621D1" w:rsidRPr="0009086B" w:rsidRDefault="005621D1">
      <w:pPr>
        <w:numPr>
          <w:ilvl w:val="0"/>
          <w:numId w:val="13"/>
        </w:numPr>
        <w:jc w:val="both"/>
      </w:pPr>
      <w:r w:rsidRPr="0009086B">
        <w:t xml:space="preserve">Reduced structural steel requirement </w:t>
      </w:r>
    </w:p>
    <w:p w14:paraId="42BA7CDF" w14:textId="77777777" w:rsidR="005621D1" w:rsidRPr="0009086B" w:rsidRDefault="005621D1">
      <w:pPr>
        <w:numPr>
          <w:ilvl w:val="0"/>
          <w:numId w:val="13"/>
        </w:numPr>
        <w:jc w:val="both"/>
      </w:pPr>
      <w:r w:rsidRPr="0009086B">
        <w:t xml:space="preserve">Better utilization of limited land </w:t>
      </w:r>
    </w:p>
    <w:p w14:paraId="07555D71" w14:textId="77777777" w:rsidR="005621D1" w:rsidRPr="0009086B" w:rsidRDefault="005621D1">
      <w:pPr>
        <w:numPr>
          <w:ilvl w:val="0"/>
          <w:numId w:val="13"/>
        </w:numPr>
        <w:jc w:val="both"/>
      </w:pPr>
      <w:r w:rsidRPr="0009086B">
        <w:t xml:space="preserve">Lower initial infrastructure investment </w:t>
      </w:r>
    </w:p>
    <w:p w14:paraId="70EE7723" w14:textId="77777777" w:rsidR="005621D1" w:rsidRPr="0009086B" w:rsidRDefault="005621D1" w:rsidP="005621D1">
      <w:pPr>
        <w:jc w:val="both"/>
        <w:rPr>
          <w:b/>
          <w:bCs/>
        </w:rPr>
      </w:pPr>
      <w:r w:rsidRPr="0009086B">
        <w:rPr>
          <w:b/>
          <w:bCs/>
        </w:rPr>
        <w:t>Consideration</w:t>
      </w:r>
    </w:p>
    <w:p w14:paraId="075D77AC" w14:textId="77777777" w:rsidR="005621D1" w:rsidRPr="0009086B" w:rsidRDefault="005621D1" w:rsidP="005621D1">
      <w:pPr>
        <w:jc w:val="both"/>
      </w:pPr>
      <w:r w:rsidRPr="0009086B">
        <w:lastRenderedPageBreak/>
        <w:t>Since loading and unloading occur from the same side, the autoclave cycle increases slightly.</w:t>
      </w:r>
    </w:p>
    <w:p w14:paraId="27C4C200" w14:textId="77777777" w:rsidR="005621D1" w:rsidRPr="0009086B" w:rsidRDefault="005621D1" w:rsidP="005621D1">
      <w:pPr>
        <w:jc w:val="both"/>
      </w:pPr>
      <w:r w:rsidRPr="0009086B">
        <w:t>Typical cycle increase:</w:t>
      </w:r>
    </w:p>
    <w:p w14:paraId="42533C89" w14:textId="77777777" w:rsidR="005621D1" w:rsidRPr="0009086B" w:rsidRDefault="005621D1">
      <w:pPr>
        <w:numPr>
          <w:ilvl w:val="0"/>
          <w:numId w:val="14"/>
        </w:numPr>
        <w:jc w:val="both"/>
      </w:pPr>
      <w:r w:rsidRPr="0009086B">
        <w:t xml:space="preserve">Semi-Automatic AAC Plant: </w:t>
      </w:r>
      <w:r w:rsidRPr="0009086B">
        <w:rPr>
          <w:b/>
          <w:bCs/>
        </w:rPr>
        <w:t>30–45 minutes</w:t>
      </w:r>
      <w:r w:rsidRPr="0009086B">
        <w:t xml:space="preserve"> </w:t>
      </w:r>
    </w:p>
    <w:p w14:paraId="0E463900" w14:textId="77777777" w:rsidR="005621D1" w:rsidRPr="0009086B" w:rsidRDefault="005621D1">
      <w:pPr>
        <w:numPr>
          <w:ilvl w:val="0"/>
          <w:numId w:val="14"/>
        </w:numPr>
        <w:jc w:val="both"/>
      </w:pPr>
      <w:r w:rsidRPr="0009086B">
        <w:t xml:space="preserve">Fully Automatic AAC Plant: </w:t>
      </w:r>
      <w:r w:rsidRPr="0009086B">
        <w:rPr>
          <w:b/>
          <w:bCs/>
        </w:rPr>
        <w:t>10–15 minutes</w:t>
      </w:r>
      <w:r w:rsidRPr="0009086B">
        <w:t xml:space="preserve"> </w:t>
      </w:r>
    </w:p>
    <w:p w14:paraId="370577B0" w14:textId="77777777" w:rsidR="005621D1" w:rsidRPr="0009086B" w:rsidRDefault="005621D1" w:rsidP="005621D1">
      <w:pPr>
        <w:jc w:val="both"/>
      </w:pPr>
      <w:r>
        <w:pict w14:anchorId="58870223">
          <v:rect id="_x0000_i1626" style="width:0;height:1.5pt" o:hralign="center" o:hrstd="t" o:hr="t" fillcolor="#a0a0a0" stroked="f"/>
        </w:pict>
      </w:r>
    </w:p>
    <w:p w14:paraId="67CD67BD" w14:textId="77777777" w:rsidR="005621D1" w:rsidRPr="0009086B" w:rsidRDefault="005621D1" w:rsidP="005621D1">
      <w:pPr>
        <w:jc w:val="both"/>
        <w:rPr>
          <w:b/>
          <w:bCs/>
        </w:rPr>
      </w:pPr>
      <w:r w:rsidRPr="0009086B">
        <w:rPr>
          <w:b/>
          <w:bCs/>
        </w:rPr>
        <w:t>Double Door Layout</w:t>
      </w:r>
    </w:p>
    <w:p w14:paraId="4E119E78" w14:textId="77777777" w:rsidR="005621D1" w:rsidRPr="0009086B" w:rsidRDefault="005621D1" w:rsidP="005621D1">
      <w:pPr>
        <w:jc w:val="both"/>
        <w:rPr>
          <w:b/>
          <w:bCs/>
        </w:rPr>
      </w:pPr>
      <w:r w:rsidRPr="0009086B">
        <w:rPr>
          <w:b/>
          <w:bCs/>
        </w:rPr>
        <w:t>Best Suitable For</w:t>
      </w:r>
    </w:p>
    <w:p w14:paraId="14F92F26" w14:textId="77777777" w:rsidR="005621D1" w:rsidRPr="0009086B" w:rsidRDefault="005621D1">
      <w:pPr>
        <w:numPr>
          <w:ilvl w:val="0"/>
          <w:numId w:val="15"/>
        </w:numPr>
        <w:jc w:val="both"/>
      </w:pPr>
      <w:r w:rsidRPr="0009086B">
        <w:t xml:space="preserve">Wider industrial land </w:t>
      </w:r>
    </w:p>
    <w:p w14:paraId="36927835" w14:textId="77777777" w:rsidR="005621D1" w:rsidRPr="0009086B" w:rsidRDefault="005621D1">
      <w:pPr>
        <w:numPr>
          <w:ilvl w:val="0"/>
          <w:numId w:val="15"/>
        </w:numPr>
        <w:jc w:val="both"/>
      </w:pPr>
      <w:r w:rsidRPr="0009086B">
        <w:t xml:space="preserve">No restriction on building width </w:t>
      </w:r>
    </w:p>
    <w:p w14:paraId="2C1A53F5" w14:textId="77777777" w:rsidR="005621D1" w:rsidRPr="0009086B" w:rsidRDefault="005621D1">
      <w:pPr>
        <w:numPr>
          <w:ilvl w:val="0"/>
          <w:numId w:val="15"/>
        </w:numPr>
        <w:jc w:val="both"/>
      </w:pPr>
      <w:r w:rsidRPr="0009086B">
        <w:t xml:space="preserve">Projects prioritizing faster trolley movement </w:t>
      </w:r>
    </w:p>
    <w:p w14:paraId="0913BB85" w14:textId="77777777" w:rsidR="005621D1" w:rsidRPr="0009086B" w:rsidRDefault="005621D1" w:rsidP="005621D1">
      <w:pPr>
        <w:jc w:val="both"/>
      </w:pPr>
      <w:r w:rsidRPr="0009086B">
        <w:t>Loading is carried out from one side while unloading takes place from the opposite side.</w:t>
      </w:r>
    </w:p>
    <w:p w14:paraId="550D84CD" w14:textId="77777777" w:rsidR="005621D1" w:rsidRPr="0009086B" w:rsidRDefault="005621D1" w:rsidP="005621D1">
      <w:pPr>
        <w:jc w:val="both"/>
        <w:rPr>
          <w:b/>
          <w:bCs/>
        </w:rPr>
      </w:pPr>
      <w:r w:rsidRPr="0009086B">
        <w:rPr>
          <w:b/>
          <w:bCs/>
        </w:rPr>
        <w:t>Advantages</w:t>
      </w:r>
    </w:p>
    <w:p w14:paraId="02ACA21D" w14:textId="77777777" w:rsidR="005621D1" w:rsidRPr="0009086B" w:rsidRDefault="005621D1">
      <w:pPr>
        <w:numPr>
          <w:ilvl w:val="0"/>
          <w:numId w:val="16"/>
        </w:numPr>
        <w:jc w:val="both"/>
      </w:pPr>
      <w:r w:rsidRPr="0009086B">
        <w:t xml:space="preserve">Shorter autoclave cycle </w:t>
      </w:r>
    </w:p>
    <w:p w14:paraId="33D3ECC1" w14:textId="77777777" w:rsidR="005621D1" w:rsidRPr="0009086B" w:rsidRDefault="005621D1">
      <w:pPr>
        <w:numPr>
          <w:ilvl w:val="0"/>
          <w:numId w:val="16"/>
        </w:numPr>
        <w:jc w:val="both"/>
      </w:pPr>
      <w:r w:rsidRPr="0009086B">
        <w:t xml:space="preserve">Easier trolley movement </w:t>
      </w:r>
    </w:p>
    <w:p w14:paraId="642E871F" w14:textId="77777777" w:rsidR="005621D1" w:rsidRPr="0009086B" w:rsidRDefault="005621D1">
      <w:pPr>
        <w:numPr>
          <w:ilvl w:val="0"/>
          <w:numId w:val="16"/>
        </w:numPr>
        <w:jc w:val="both"/>
      </w:pPr>
      <w:r w:rsidRPr="0009086B">
        <w:t xml:space="preserve">Better operational convenience </w:t>
      </w:r>
    </w:p>
    <w:p w14:paraId="6802AD64" w14:textId="77777777" w:rsidR="005621D1" w:rsidRPr="0009086B" w:rsidRDefault="005621D1" w:rsidP="005621D1">
      <w:pPr>
        <w:jc w:val="both"/>
        <w:rPr>
          <w:b/>
          <w:bCs/>
        </w:rPr>
      </w:pPr>
      <w:r w:rsidRPr="0009086B">
        <w:rPr>
          <w:b/>
          <w:bCs/>
        </w:rPr>
        <w:t>Consideration</w:t>
      </w:r>
    </w:p>
    <w:p w14:paraId="49C2BC34" w14:textId="77777777" w:rsidR="005621D1" w:rsidRPr="0009086B" w:rsidRDefault="005621D1" w:rsidP="005621D1">
      <w:pPr>
        <w:jc w:val="both"/>
      </w:pPr>
      <w:r w:rsidRPr="0009086B">
        <w:t>Compared to a Single Door Layout, this arrangement requires:</w:t>
      </w:r>
    </w:p>
    <w:p w14:paraId="4EBAFFCA" w14:textId="77777777" w:rsidR="005621D1" w:rsidRPr="0009086B" w:rsidRDefault="005621D1">
      <w:pPr>
        <w:numPr>
          <w:ilvl w:val="0"/>
          <w:numId w:val="17"/>
        </w:numPr>
        <w:jc w:val="both"/>
      </w:pPr>
      <w:r w:rsidRPr="0009086B">
        <w:t xml:space="preserve">Wider building </w:t>
      </w:r>
    </w:p>
    <w:p w14:paraId="76F3CD9C" w14:textId="77777777" w:rsidR="005621D1" w:rsidRPr="0009086B" w:rsidRDefault="005621D1">
      <w:pPr>
        <w:numPr>
          <w:ilvl w:val="0"/>
          <w:numId w:val="17"/>
        </w:numPr>
        <w:jc w:val="both"/>
      </w:pPr>
      <w:r w:rsidRPr="0009086B">
        <w:t xml:space="preserve">Larger shed </w:t>
      </w:r>
    </w:p>
    <w:p w14:paraId="0223C2BA" w14:textId="77777777" w:rsidR="005621D1" w:rsidRPr="0009086B" w:rsidRDefault="005621D1">
      <w:pPr>
        <w:numPr>
          <w:ilvl w:val="0"/>
          <w:numId w:val="17"/>
        </w:numPr>
        <w:jc w:val="both"/>
      </w:pPr>
      <w:r w:rsidRPr="0009086B">
        <w:t xml:space="preserve">Higher civil construction cost </w:t>
      </w:r>
    </w:p>
    <w:p w14:paraId="30F20029" w14:textId="77777777" w:rsidR="005621D1" w:rsidRPr="0009086B" w:rsidRDefault="005621D1">
      <w:pPr>
        <w:numPr>
          <w:ilvl w:val="0"/>
          <w:numId w:val="17"/>
        </w:numPr>
        <w:jc w:val="both"/>
      </w:pPr>
      <w:r w:rsidRPr="0009086B">
        <w:t xml:space="preserve">Higher structural steel cost </w:t>
      </w:r>
    </w:p>
    <w:p w14:paraId="4EFCED47" w14:textId="77777777" w:rsidR="005621D1" w:rsidRPr="0009086B" w:rsidRDefault="005621D1" w:rsidP="005621D1">
      <w:pPr>
        <w:jc w:val="both"/>
      </w:pPr>
      <w:r>
        <w:pict w14:anchorId="4E69D434">
          <v:rect id="_x0000_i1627" style="width:0;height:1.5pt" o:hralign="center" o:hrstd="t" o:hr="t" fillcolor="#a0a0a0" stroked="f"/>
        </w:pict>
      </w:r>
    </w:p>
    <w:p w14:paraId="5827991A" w14:textId="77777777" w:rsidR="005621D1" w:rsidRPr="0009086B" w:rsidRDefault="005621D1" w:rsidP="005621D1">
      <w:pPr>
        <w:jc w:val="both"/>
        <w:rPr>
          <w:b/>
          <w:bCs/>
        </w:rPr>
      </w:pPr>
      <w:r w:rsidRPr="0009086B">
        <w:rPr>
          <w:b/>
          <w:bCs/>
        </w:rPr>
        <w:t>Industry Myth vs Engineering Reality</w:t>
      </w:r>
    </w:p>
    <w:p w14:paraId="02297242" w14:textId="77777777" w:rsidR="005621D1" w:rsidRPr="0009086B" w:rsidRDefault="005621D1" w:rsidP="005621D1">
      <w:pPr>
        <w:jc w:val="both"/>
      </w:pPr>
      <w:r w:rsidRPr="0009086B">
        <w:t>One of the biggest myths in the AAC industry is:</w:t>
      </w:r>
    </w:p>
    <w:p w14:paraId="0B111277" w14:textId="77777777" w:rsidR="005621D1" w:rsidRPr="0009086B" w:rsidRDefault="005621D1" w:rsidP="005621D1">
      <w:pPr>
        <w:jc w:val="both"/>
      </w:pPr>
      <w:r w:rsidRPr="0009086B">
        <w:rPr>
          <w:b/>
          <w:bCs/>
        </w:rPr>
        <w:t>"Single Door Layout is technically inferior to Double Door Layout."</w:t>
      </w:r>
    </w:p>
    <w:p w14:paraId="28FE1376" w14:textId="77777777" w:rsidR="005621D1" w:rsidRPr="0009086B" w:rsidRDefault="005621D1" w:rsidP="005621D1">
      <w:pPr>
        <w:jc w:val="both"/>
      </w:pPr>
      <w:r w:rsidRPr="0009086B">
        <w:t xml:space="preserve">This is </w:t>
      </w:r>
      <w:r w:rsidRPr="0009086B">
        <w:rPr>
          <w:b/>
          <w:bCs/>
        </w:rPr>
        <w:t>incorrect</w:t>
      </w:r>
      <w:r w:rsidRPr="0009086B">
        <w:t>.</w:t>
      </w:r>
    </w:p>
    <w:p w14:paraId="363D5121" w14:textId="77777777" w:rsidR="005621D1" w:rsidRPr="0009086B" w:rsidRDefault="005621D1" w:rsidP="005621D1">
      <w:pPr>
        <w:jc w:val="both"/>
      </w:pPr>
      <w:r w:rsidRPr="0009086B">
        <w:t>From a production and quality perspective, both configurations deliver the same results when engineered correctly.</w:t>
      </w:r>
    </w:p>
    <w:p w14:paraId="695E1D37" w14:textId="77777777" w:rsidR="005621D1" w:rsidRPr="0009086B" w:rsidRDefault="005621D1" w:rsidP="005621D1">
      <w:pPr>
        <w:jc w:val="both"/>
      </w:pPr>
      <w:r w:rsidRPr="0009086B">
        <w:t>The only practical difference is the autoclave cycle time due to the loading and unloading arrangement.</w:t>
      </w:r>
    </w:p>
    <w:p w14:paraId="5A93AE61" w14:textId="77777777" w:rsidR="005621D1" w:rsidRPr="0009086B" w:rsidRDefault="005621D1" w:rsidP="005621D1">
      <w:pPr>
        <w:jc w:val="both"/>
      </w:pPr>
      <w:r w:rsidRPr="0009086B">
        <w:t>While a Single Door Layout may slightly increase the autoclave cycle, it significantly reduces civil construction and shed costs by requiring a narrower building.</w:t>
      </w:r>
    </w:p>
    <w:p w14:paraId="6E95B28D" w14:textId="77777777" w:rsidR="005621D1" w:rsidRPr="0009086B" w:rsidRDefault="005621D1" w:rsidP="005621D1">
      <w:pPr>
        <w:jc w:val="both"/>
      </w:pPr>
      <w:r w:rsidRPr="0009086B">
        <w:lastRenderedPageBreak/>
        <w:t xml:space="preserve">When a plant eventually operates at full production capacity, the increased cycle time can often be compensated by installing </w:t>
      </w:r>
      <w:r w:rsidRPr="0009086B">
        <w:rPr>
          <w:b/>
          <w:bCs/>
        </w:rPr>
        <w:t>one additional autoclave</w:t>
      </w:r>
      <w:r w:rsidRPr="0009086B">
        <w:t>. In many cases, the investment required for an extra autoclave is offset by the savings achieved in civil construction, structural steel, and building infrastructure.</w:t>
      </w:r>
    </w:p>
    <w:p w14:paraId="7FEFB9F7" w14:textId="77777777" w:rsidR="005621D1" w:rsidRPr="0009086B" w:rsidRDefault="005621D1" w:rsidP="005621D1">
      <w:pPr>
        <w:jc w:val="both"/>
      </w:pPr>
      <w:r w:rsidRPr="0009086B">
        <w:t>Therefore, the decision should never be based on industry myths. Instead, it should be based on a comprehensive techno-economic evaluation considering land availability, production targets, automation level, and total project cost.</w:t>
      </w:r>
    </w:p>
    <w:p w14:paraId="2ABE248E" w14:textId="77777777" w:rsidR="005621D1" w:rsidRPr="0009086B" w:rsidRDefault="005621D1" w:rsidP="005621D1">
      <w:pPr>
        <w:jc w:val="both"/>
      </w:pPr>
      <w:r>
        <w:pict w14:anchorId="4CFEA06A">
          <v:rect id="_x0000_i1628" style="width:0;height:1.5pt" o:hralign="center" o:hrstd="t" o:hr="t" fillcolor="#a0a0a0" stroked="f"/>
        </w:pict>
      </w:r>
    </w:p>
    <w:p w14:paraId="5B8D1DBF" w14:textId="77777777" w:rsidR="005621D1" w:rsidRPr="0009086B" w:rsidRDefault="005621D1" w:rsidP="005621D1">
      <w:pPr>
        <w:jc w:val="both"/>
        <w:rPr>
          <w:b/>
          <w:bCs/>
        </w:rPr>
      </w:pPr>
      <w:r w:rsidRPr="0009086B">
        <w:rPr>
          <w:b/>
          <w:bCs/>
        </w:rPr>
        <w:t>Planning for Future Expansion</w:t>
      </w:r>
    </w:p>
    <w:p w14:paraId="4FBB1123" w14:textId="77777777" w:rsidR="005621D1" w:rsidRPr="0009086B" w:rsidRDefault="005621D1" w:rsidP="005621D1">
      <w:pPr>
        <w:jc w:val="both"/>
      </w:pPr>
      <w:r w:rsidRPr="0009086B">
        <w:t>Many AAC plants begin with a moderate production capacity and expand as market demand grows. If expansion is not considered during the initial layout planning, adding new equipment later may require major modifications, production interruptions, and additional costs.</w:t>
      </w:r>
    </w:p>
    <w:p w14:paraId="568D4301" w14:textId="77777777" w:rsidR="005621D1" w:rsidRPr="0009086B" w:rsidRDefault="005621D1" w:rsidP="005621D1">
      <w:pPr>
        <w:jc w:val="both"/>
      </w:pPr>
      <w:r w:rsidRPr="0009086B">
        <w:t>A future-ready layout should reserve adequate space for:</w:t>
      </w:r>
    </w:p>
    <w:p w14:paraId="04506EA9" w14:textId="77777777" w:rsidR="005621D1" w:rsidRPr="0009086B" w:rsidRDefault="005621D1">
      <w:pPr>
        <w:numPr>
          <w:ilvl w:val="0"/>
          <w:numId w:val="18"/>
        </w:numPr>
        <w:jc w:val="both"/>
      </w:pPr>
      <w:r w:rsidRPr="0009086B">
        <w:t xml:space="preserve">Additional autoclaves </w:t>
      </w:r>
    </w:p>
    <w:p w14:paraId="1CB1EF16" w14:textId="77777777" w:rsidR="005621D1" w:rsidRPr="0009086B" w:rsidRDefault="005621D1">
      <w:pPr>
        <w:numPr>
          <w:ilvl w:val="0"/>
          <w:numId w:val="18"/>
        </w:numPr>
        <w:jc w:val="both"/>
      </w:pPr>
      <w:r w:rsidRPr="0009086B">
        <w:t xml:space="preserve">More mould circulation </w:t>
      </w:r>
    </w:p>
    <w:p w14:paraId="712DE07A" w14:textId="77777777" w:rsidR="005621D1" w:rsidRPr="0009086B" w:rsidRDefault="005621D1">
      <w:pPr>
        <w:numPr>
          <w:ilvl w:val="0"/>
          <w:numId w:val="18"/>
        </w:numPr>
        <w:jc w:val="both"/>
      </w:pPr>
      <w:r w:rsidRPr="0009086B">
        <w:t xml:space="preserve">Additional cutting lines </w:t>
      </w:r>
    </w:p>
    <w:p w14:paraId="08099F16" w14:textId="77777777" w:rsidR="005621D1" w:rsidRPr="0009086B" w:rsidRDefault="005621D1">
      <w:pPr>
        <w:numPr>
          <w:ilvl w:val="0"/>
          <w:numId w:val="18"/>
        </w:numPr>
        <w:jc w:val="both"/>
      </w:pPr>
      <w:r w:rsidRPr="0009086B">
        <w:t xml:space="preserve">Expanded raw material storage </w:t>
      </w:r>
    </w:p>
    <w:p w14:paraId="7428BEB8" w14:textId="77777777" w:rsidR="005621D1" w:rsidRPr="0009086B" w:rsidRDefault="005621D1">
      <w:pPr>
        <w:numPr>
          <w:ilvl w:val="0"/>
          <w:numId w:val="18"/>
        </w:numPr>
        <w:jc w:val="both"/>
      </w:pPr>
      <w:r w:rsidRPr="0009086B">
        <w:t xml:space="preserve">Larger finished goods yard </w:t>
      </w:r>
    </w:p>
    <w:p w14:paraId="5A298DBB" w14:textId="77777777" w:rsidR="005621D1" w:rsidRPr="0009086B" w:rsidRDefault="005621D1">
      <w:pPr>
        <w:numPr>
          <w:ilvl w:val="0"/>
          <w:numId w:val="18"/>
        </w:numPr>
        <w:jc w:val="both"/>
      </w:pPr>
      <w:r w:rsidRPr="0009086B">
        <w:t xml:space="preserve">Boiler capacity upgrades </w:t>
      </w:r>
    </w:p>
    <w:p w14:paraId="072F2690" w14:textId="77777777" w:rsidR="005621D1" w:rsidRPr="0009086B" w:rsidRDefault="005621D1">
      <w:pPr>
        <w:numPr>
          <w:ilvl w:val="0"/>
          <w:numId w:val="18"/>
        </w:numPr>
        <w:jc w:val="both"/>
      </w:pPr>
      <w:r w:rsidRPr="0009086B">
        <w:t xml:space="preserve">Utility corridors and steam pipelines </w:t>
      </w:r>
    </w:p>
    <w:p w14:paraId="36E71DCE" w14:textId="77777777" w:rsidR="005621D1" w:rsidRPr="0009086B" w:rsidRDefault="005621D1" w:rsidP="005621D1">
      <w:pPr>
        <w:jc w:val="both"/>
      </w:pPr>
      <w:r w:rsidRPr="0009086B">
        <w:t xml:space="preserve">Rather than simply designing a plant for today's production, </w:t>
      </w:r>
      <w:r w:rsidRPr="0009086B">
        <w:rPr>
          <w:b/>
          <w:bCs/>
        </w:rPr>
        <w:t>LAXMI EN FAB PVT LTD</w:t>
      </w:r>
      <w:r w:rsidRPr="0009086B">
        <w:t xml:space="preserve"> helps customers develop layouts that accommodate future expansion with minimal disruption. By planning equipment positioning and utility routing from the beginning, the plant can scale efficiently while protecting the original investment.</w:t>
      </w:r>
    </w:p>
    <w:p w14:paraId="5B6F4A37" w14:textId="77777777" w:rsidR="005621D1" w:rsidRPr="0009086B" w:rsidRDefault="005621D1" w:rsidP="005621D1">
      <w:pPr>
        <w:jc w:val="both"/>
      </w:pPr>
      <w:r>
        <w:pict w14:anchorId="5F5CCDF6">
          <v:rect id="_x0000_i1629" style="width:0;height:1.5pt" o:hralign="center" o:hrstd="t" o:hr="t" fillcolor="#a0a0a0" stroked="f"/>
        </w:pict>
      </w:r>
    </w:p>
    <w:p w14:paraId="577F0CC6" w14:textId="77777777" w:rsidR="005621D1" w:rsidRPr="0009086B" w:rsidRDefault="005621D1" w:rsidP="005621D1">
      <w:pPr>
        <w:jc w:val="both"/>
        <w:rPr>
          <w:b/>
          <w:bCs/>
        </w:rPr>
      </w:pPr>
      <w:r w:rsidRPr="0009086B">
        <w:rPr>
          <w:b/>
          <w:bCs/>
        </w:rPr>
        <w:t>Conclusion</w:t>
      </w:r>
    </w:p>
    <w:p w14:paraId="4019FE3E" w14:textId="77777777" w:rsidR="005621D1" w:rsidRPr="0009086B" w:rsidRDefault="005621D1" w:rsidP="005621D1">
      <w:pPr>
        <w:jc w:val="both"/>
      </w:pPr>
      <w:r w:rsidRPr="0009086B">
        <w:t xml:space="preserve">The best </w:t>
      </w:r>
      <w:r w:rsidRPr="0009086B">
        <w:rPr>
          <w:b/>
          <w:bCs/>
        </w:rPr>
        <w:t>AAC Plant Layout</w:t>
      </w:r>
      <w:r w:rsidRPr="0009086B">
        <w:t xml:space="preserve"> is not defined by a standard drawing or a single configuration. It is achieved by selecting the right combination of </w:t>
      </w:r>
      <w:r w:rsidRPr="0009086B">
        <w:rPr>
          <w:b/>
          <w:bCs/>
        </w:rPr>
        <w:t>Straight or L-Shape Process Flow</w:t>
      </w:r>
      <w:r w:rsidRPr="0009086B">
        <w:t xml:space="preserve"> and </w:t>
      </w:r>
      <w:r w:rsidRPr="0009086B">
        <w:rPr>
          <w:b/>
          <w:bCs/>
        </w:rPr>
        <w:t>Single Door or Double Door Autoclave Layout</w:t>
      </w:r>
      <w:r w:rsidRPr="0009086B">
        <w:t>, based on land dimensions, production capacity, automation level, infrastructure budget, and future expansion plans.</w:t>
      </w:r>
    </w:p>
    <w:p w14:paraId="403B6318" w14:textId="77777777" w:rsidR="005621D1" w:rsidRPr="0009086B" w:rsidRDefault="005621D1" w:rsidP="005621D1">
      <w:pPr>
        <w:jc w:val="both"/>
      </w:pPr>
      <w:r w:rsidRPr="0009086B">
        <w:t>Every AAC project is unique, and copying another plant's layout rarely produces the best results. A customized engineering approach ensures optimum land utilization, efficient material flow, lower lifecycle costs, and the flexibility to expand as your business grows.</w:t>
      </w:r>
    </w:p>
    <w:p w14:paraId="41557000" w14:textId="77777777" w:rsidR="005621D1" w:rsidRPr="0009086B" w:rsidRDefault="005621D1" w:rsidP="005621D1">
      <w:pPr>
        <w:jc w:val="both"/>
      </w:pPr>
      <w:r w:rsidRPr="0009086B">
        <w:t xml:space="preserve">If you are planning a new AAC manufacturing facility or expanding an existing plant, </w:t>
      </w:r>
      <w:r w:rsidRPr="0009086B">
        <w:rPr>
          <w:b/>
          <w:bCs/>
        </w:rPr>
        <w:t>LAXMI EN FAB PVT LTD</w:t>
      </w:r>
      <w:r w:rsidRPr="0009086B">
        <w:t xml:space="preserve"> can help evaluate your land, production requirements, and future growth plans to develop the most suitable layout for your project. Contact our engineering team for expert consultation, customized layout planning, and complete AAC plant solutions.</w:t>
      </w:r>
    </w:p>
    <w:p w14:paraId="05B69981" w14:textId="77777777" w:rsidR="005621D1" w:rsidRPr="0009086B" w:rsidRDefault="005621D1" w:rsidP="005621D1">
      <w:pPr>
        <w:jc w:val="both"/>
      </w:pPr>
      <w:r>
        <w:lastRenderedPageBreak/>
        <w:pict w14:anchorId="06562CD7">
          <v:rect id="_x0000_i1630" style="width:0;height:1.5pt" o:hralign="center" o:hrstd="t" o:hr="t" fillcolor="#a0a0a0" stroked="f"/>
        </w:pict>
      </w:r>
    </w:p>
    <w:p w14:paraId="492B93BF" w14:textId="77777777" w:rsidR="005621D1" w:rsidRPr="0009086B" w:rsidRDefault="005621D1" w:rsidP="005621D1">
      <w:pPr>
        <w:jc w:val="both"/>
        <w:rPr>
          <w:b/>
          <w:bCs/>
        </w:rPr>
      </w:pPr>
      <w:r w:rsidRPr="0009086B">
        <w:rPr>
          <w:b/>
          <w:bCs/>
        </w:rPr>
        <w:t>Frequently Asked Questions (FAQ)</w:t>
      </w:r>
    </w:p>
    <w:p w14:paraId="27CFF4D5" w14:textId="77777777" w:rsidR="005621D1" w:rsidRPr="0009086B" w:rsidRDefault="005621D1" w:rsidP="005621D1">
      <w:pPr>
        <w:jc w:val="both"/>
        <w:rPr>
          <w:b/>
          <w:bCs/>
        </w:rPr>
      </w:pPr>
      <w:r w:rsidRPr="0009086B">
        <w:rPr>
          <w:b/>
          <w:bCs/>
        </w:rPr>
        <w:t>1. Which AAC Plant Layout is the best?</w:t>
      </w:r>
    </w:p>
    <w:p w14:paraId="6FF05F2D" w14:textId="77777777" w:rsidR="005621D1" w:rsidRPr="0009086B" w:rsidRDefault="005621D1" w:rsidP="005621D1">
      <w:pPr>
        <w:jc w:val="both"/>
      </w:pPr>
      <w:r w:rsidRPr="0009086B">
        <w:t>There is no universally best layout. The right choice depends on land dimensions, production capacity, automation level, and future expansion requirements.</w:t>
      </w:r>
    </w:p>
    <w:p w14:paraId="73802C58" w14:textId="77777777" w:rsidR="005621D1" w:rsidRPr="0009086B" w:rsidRDefault="005621D1" w:rsidP="005621D1">
      <w:pPr>
        <w:jc w:val="both"/>
        <w:rPr>
          <w:b/>
          <w:bCs/>
        </w:rPr>
      </w:pPr>
      <w:r w:rsidRPr="0009086B">
        <w:rPr>
          <w:b/>
          <w:bCs/>
        </w:rPr>
        <w:t>2. What is the difference between Straight and L-Shape Layout?</w:t>
      </w:r>
    </w:p>
    <w:p w14:paraId="1732147F" w14:textId="77777777" w:rsidR="005621D1" w:rsidRPr="0009086B" w:rsidRDefault="005621D1" w:rsidP="005621D1">
      <w:pPr>
        <w:jc w:val="both"/>
      </w:pPr>
      <w:r w:rsidRPr="0009086B">
        <w:t>The difference lies only in the direction of the production flow. Technically, both layouts deliver the same production capacity, quality, and efficiency.</w:t>
      </w:r>
    </w:p>
    <w:p w14:paraId="77490E98" w14:textId="77777777" w:rsidR="005621D1" w:rsidRPr="0009086B" w:rsidRDefault="005621D1" w:rsidP="005621D1">
      <w:pPr>
        <w:jc w:val="both"/>
        <w:rPr>
          <w:b/>
          <w:bCs/>
        </w:rPr>
      </w:pPr>
      <w:r w:rsidRPr="0009086B">
        <w:rPr>
          <w:b/>
          <w:bCs/>
        </w:rPr>
        <w:t>3. Is a Single Door Autoclave Layout technically inferior?</w:t>
      </w:r>
    </w:p>
    <w:p w14:paraId="48C1E1D7" w14:textId="77777777" w:rsidR="005621D1" w:rsidRPr="0009086B" w:rsidRDefault="005621D1" w:rsidP="005621D1">
      <w:pPr>
        <w:jc w:val="both"/>
      </w:pPr>
      <w:r w:rsidRPr="0009086B">
        <w:t>No. It provides the same production quality. The only trade-off is a slightly longer autoclave cycle, while offering significant savings in civil construction and building width.</w:t>
      </w:r>
    </w:p>
    <w:p w14:paraId="5101E26D" w14:textId="77777777" w:rsidR="005621D1" w:rsidRPr="0009086B" w:rsidRDefault="005621D1" w:rsidP="005621D1">
      <w:pPr>
        <w:jc w:val="both"/>
        <w:rPr>
          <w:b/>
          <w:bCs/>
        </w:rPr>
      </w:pPr>
      <w:r w:rsidRPr="0009086B">
        <w:rPr>
          <w:b/>
          <w:bCs/>
        </w:rPr>
        <w:t>4. When should a Double Door Layout be selected?</w:t>
      </w:r>
    </w:p>
    <w:p w14:paraId="505849F6" w14:textId="77777777" w:rsidR="005621D1" w:rsidRPr="0009086B" w:rsidRDefault="005621D1" w:rsidP="005621D1">
      <w:pPr>
        <w:jc w:val="both"/>
      </w:pPr>
      <w:r w:rsidRPr="0009086B">
        <w:t>A Double Door Layout is suitable when sufficient land width is available and reducing autoclave cycle time is a priority.</w:t>
      </w:r>
    </w:p>
    <w:p w14:paraId="661A3E74" w14:textId="77777777" w:rsidR="005621D1" w:rsidRPr="0009086B" w:rsidRDefault="005621D1" w:rsidP="005621D1">
      <w:pPr>
        <w:jc w:val="both"/>
        <w:rPr>
          <w:b/>
          <w:bCs/>
        </w:rPr>
      </w:pPr>
      <w:r w:rsidRPr="0009086B">
        <w:rPr>
          <w:b/>
          <w:bCs/>
        </w:rPr>
        <w:t>5. Can an AAC Plant Layout be designed for future expansion?</w:t>
      </w:r>
    </w:p>
    <w:p w14:paraId="17DACB0C" w14:textId="77777777" w:rsidR="005621D1" w:rsidRPr="0009086B" w:rsidRDefault="005621D1" w:rsidP="005621D1">
      <w:pPr>
        <w:jc w:val="both"/>
      </w:pPr>
      <w:r w:rsidRPr="0009086B">
        <w:t>Yes. A properly engineered layout should reserve space for additional autoclaves, cutting lines, utilities, and storage areas, enabling capacity expansion with minimal disruption.</w:t>
      </w:r>
    </w:p>
    <w:p w14:paraId="3FAC5C35" w14:textId="77777777" w:rsidR="005621D1" w:rsidRPr="0009086B" w:rsidRDefault="005621D1" w:rsidP="005621D1">
      <w:pPr>
        <w:jc w:val="both"/>
        <w:rPr>
          <w:b/>
          <w:bCs/>
        </w:rPr>
      </w:pPr>
      <w:r w:rsidRPr="0009086B">
        <w:rPr>
          <w:b/>
          <w:bCs/>
        </w:rPr>
        <w:t>6. Why should plant layout be customized instead of copied?</w:t>
      </w:r>
    </w:p>
    <w:p w14:paraId="525A36B8" w14:textId="77777777" w:rsidR="005621D1" w:rsidRPr="0009086B" w:rsidRDefault="005621D1" w:rsidP="005621D1">
      <w:pPr>
        <w:jc w:val="both"/>
      </w:pPr>
      <w:r w:rsidRPr="0009086B">
        <w:t>Every project has different land dimensions, logistics, production targets, and investment constraints. A customized layout maximizes efficiency, optimizes land utilization, and supports long-term growth.</w:t>
      </w:r>
    </w:p>
    <w:p w14:paraId="69F20609" w14:textId="77777777" w:rsidR="005621D1" w:rsidRPr="0009086B" w:rsidRDefault="005621D1" w:rsidP="005621D1">
      <w:pPr>
        <w:jc w:val="both"/>
      </w:pPr>
      <w:r>
        <w:pict w14:anchorId="3302D8BF">
          <v:rect id="_x0000_i1631" style="width:0;height:1.5pt" o:hralign="center" o:hrstd="t" o:hr="t" fillcolor="#a0a0a0" stroked="f"/>
        </w:pict>
      </w:r>
    </w:p>
    <w:p w14:paraId="04DE7545" w14:textId="77777777" w:rsidR="005621D1" w:rsidRPr="0009086B" w:rsidRDefault="005621D1" w:rsidP="005621D1">
      <w:pPr>
        <w:jc w:val="both"/>
        <w:rPr>
          <w:b/>
          <w:bCs/>
        </w:rPr>
      </w:pPr>
      <w:r w:rsidRPr="0009086B">
        <w:rPr>
          <w:b/>
          <w:bCs/>
        </w:rPr>
        <w:t>Internal Linking Suggestions</w:t>
      </w:r>
    </w:p>
    <w:p w14:paraId="65457E0E" w14:textId="77777777" w:rsidR="005621D1" w:rsidRPr="0009086B" w:rsidRDefault="005621D1">
      <w:pPr>
        <w:numPr>
          <w:ilvl w:val="0"/>
          <w:numId w:val="19"/>
        </w:numPr>
        <w:jc w:val="both"/>
      </w:pPr>
      <w:r w:rsidRPr="0009086B">
        <w:rPr>
          <w:b/>
          <w:bCs/>
        </w:rPr>
        <w:t>AAC Block Manufacturing Process</w:t>
      </w:r>
      <w:r w:rsidRPr="0009086B">
        <w:t xml:space="preserve"> </w:t>
      </w:r>
    </w:p>
    <w:p w14:paraId="3601BC73" w14:textId="77777777" w:rsidR="005621D1" w:rsidRPr="0009086B" w:rsidRDefault="005621D1">
      <w:pPr>
        <w:numPr>
          <w:ilvl w:val="0"/>
          <w:numId w:val="19"/>
        </w:numPr>
        <w:jc w:val="both"/>
      </w:pPr>
      <w:r w:rsidRPr="0009086B">
        <w:rPr>
          <w:b/>
          <w:bCs/>
        </w:rPr>
        <w:t>AAC Plant Project Cost</w:t>
      </w:r>
      <w:r w:rsidRPr="0009086B">
        <w:t xml:space="preserve"> </w:t>
      </w:r>
    </w:p>
    <w:p w14:paraId="7BA747B0" w14:textId="77777777" w:rsidR="005621D1" w:rsidRPr="0009086B" w:rsidRDefault="005621D1">
      <w:pPr>
        <w:numPr>
          <w:ilvl w:val="0"/>
          <w:numId w:val="19"/>
        </w:numPr>
        <w:jc w:val="both"/>
      </w:pPr>
      <w:r w:rsidRPr="0009086B">
        <w:rPr>
          <w:b/>
          <w:bCs/>
        </w:rPr>
        <w:t>AAC Plant Capacity Selection</w:t>
      </w:r>
      <w:r w:rsidRPr="0009086B">
        <w:t xml:space="preserve"> </w:t>
      </w:r>
    </w:p>
    <w:p w14:paraId="5B7628D1" w14:textId="77777777" w:rsidR="005621D1" w:rsidRPr="0009086B" w:rsidRDefault="005621D1" w:rsidP="005621D1">
      <w:pPr>
        <w:jc w:val="both"/>
      </w:pPr>
      <w:r>
        <w:pict w14:anchorId="0F41EA69">
          <v:rect id="_x0000_i1632" style="width:0;height:1.5pt" o:hralign="center" o:hrstd="t" o:hr="t" fillcolor="#a0a0a0" stroked="f"/>
        </w:pict>
      </w:r>
    </w:p>
    <w:p w14:paraId="5F08B9C2" w14:textId="77777777" w:rsidR="005621D1" w:rsidRPr="0009086B" w:rsidRDefault="005621D1" w:rsidP="005621D1">
      <w:pPr>
        <w:jc w:val="both"/>
        <w:rPr>
          <w:b/>
          <w:bCs/>
        </w:rPr>
      </w:pPr>
      <w:r w:rsidRPr="0009086B">
        <w:rPr>
          <w:b/>
          <w:bCs/>
        </w:rPr>
        <w:t>Suggested Image Alt Text</w:t>
      </w:r>
    </w:p>
    <w:p w14:paraId="6CCB2D87" w14:textId="77777777" w:rsidR="005621D1" w:rsidRPr="0009086B" w:rsidRDefault="005621D1">
      <w:pPr>
        <w:numPr>
          <w:ilvl w:val="0"/>
          <w:numId w:val="20"/>
        </w:numPr>
        <w:jc w:val="both"/>
      </w:pPr>
      <w:r w:rsidRPr="0009086B">
        <w:t xml:space="preserve">"Straight AAC Plant Layout for long industrial land" </w:t>
      </w:r>
    </w:p>
    <w:p w14:paraId="499E7D04" w14:textId="77777777" w:rsidR="005621D1" w:rsidRPr="0009086B" w:rsidRDefault="005621D1">
      <w:pPr>
        <w:numPr>
          <w:ilvl w:val="0"/>
          <w:numId w:val="20"/>
        </w:numPr>
        <w:jc w:val="both"/>
      </w:pPr>
      <w:r w:rsidRPr="0009086B">
        <w:t xml:space="preserve">"L-Shape AAC Plant Layout optimized for balanced plot dimensions" </w:t>
      </w:r>
    </w:p>
    <w:p w14:paraId="602EEEB9" w14:textId="77777777" w:rsidR="005621D1" w:rsidRPr="0009086B" w:rsidRDefault="005621D1">
      <w:pPr>
        <w:numPr>
          <w:ilvl w:val="0"/>
          <w:numId w:val="20"/>
        </w:numPr>
        <w:jc w:val="both"/>
      </w:pPr>
      <w:r w:rsidRPr="0009086B">
        <w:t xml:space="preserve">"Comparison of Single Door and Double Door AAC Autoclave Layout" </w:t>
      </w:r>
    </w:p>
    <w:p w14:paraId="03891B1C" w14:textId="77777777" w:rsidR="005621D1" w:rsidRPr="0009086B" w:rsidRDefault="005621D1" w:rsidP="005621D1">
      <w:pPr>
        <w:jc w:val="both"/>
      </w:pPr>
      <w:r>
        <w:pict w14:anchorId="6ECA7B82">
          <v:rect id="_x0000_i1633" style="width:0;height:1.5pt" o:hralign="center" o:hrstd="t" o:hr="t" fillcolor="#a0a0a0" stroked="f"/>
        </w:pict>
      </w:r>
    </w:p>
    <w:p w14:paraId="3DE1A3DD" w14:textId="77777777" w:rsidR="005621D1" w:rsidRPr="0009086B" w:rsidRDefault="005621D1" w:rsidP="005621D1">
      <w:pPr>
        <w:jc w:val="both"/>
        <w:rPr>
          <w:b/>
          <w:bCs/>
        </w:rPr>
      </w:pPr>
      <w:r w:rsidRPr="0009086B">
        <w:rPr>
          <w:b/>
          <w:bCs/>
        </w:rPr>
        <w:t>Recommended Schema Markup</w:t>
      </w:r>
    </w:p>
    <w:p w14:paraId="145832F3" w14:textId="77777777" w:rsidR="005621D1" w:rsidRPr="0009086B" w:rsidRDefault="005621D1">
      <w:pPr>
        <w:numPr>
          <w:ilvl w:val="0"/>
          <w:numId w:val="21"/>
        </w:numPr>
        <w:jc w:val="both"/>
      </w:pPr>
      <w:r w:rsidRPr="0009086B">
        <w:rPr>
          <w:b/>
          <w:bCs/>
        </w:rPr>
        <w:t>Article Schema</w:t>
      </w:r>
      <w:r w:rsidRPr="0009086B">
        <w:t xml:space="preserve"> (Primary) </w:t>
      </w:r>
    </w:p>
    <w:p w14:paraId="16A749B4" w14:textId="77777777" w:rsidR="005621D1" w:rsidRPr="0009086B" w:rsidRDefault="005621D1">
      <w:pPr>
        <w:numPr>
          <w:ilvl w:val="0"/>
          <w:numId w:val="21"/>
        </w:numPr>
        <w:jc w:val="both"/>
      </w:pPr>
      <w:proofErr w:type="spellStart"/>
      <w:r w:rsidRPr="0009086B">
        <w:rPr>
          <w:b/>
          <w:bCs/>
        </w:rPr>
        <w:lastRenderedPageBreak/>
        <w:t>FAQPage</w:t>
      </w:r>
      <w:proofErr w:type="spellEnd"/>
      <w:r w:rsidRPr="0009086B">
        <w:rPr>
          <w:b/>
          <w:bCs/>
        </w:rPr>
        <w:t xml:space="preserve"> Schema</w:t>
      </w:r>
      <w:r w:rsidRPr="0009086B">
        <w:t xml:space="preserve"> (for the FAQ section)</w:t>
      </w:r>
    </w:p>
    <w:p w14:paraId="079CE21B" w14:textId="13A982D3" w:rsidR="00205420" w:rsidRPr="005621D1" w:rsidRDefault="00205420" w:rsidP="005621D1"/>
    <w:sectPr w:rsidR="00205420" w:rsidRPr="00562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C7B"/>
    <w:multiLevelType w:val="multilevel"/>
    <w:tmpl w:val="D9308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B2312"/>
    <w:multiLevelType w:val="multilevel"/>
    <w:tmpl w:val="3B18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1B96"/>
    <w:multiLevelType w:val="multilevel"/>
    <w:tmpl w:val="1AB0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D3030"/>
    <w:multiLevelType w:val="multilevel"/>
    <w:tmpl w:val="BF0E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E6BA0"/>
    <w:multiLevelType w:val="multilevel"/>
    <w:tmpl w:val="54F8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209E1"/>
    <w:multiLevelType w:val="multilevel"/>
    <w:tmpl w:val="35DE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45192"/>
    <w:multiLevelType w:val="multilevel"/>
    <w:tmpl w:val="401C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E79B0"/>
    <w:multiLevelType w:val="multilevel"/>
    <w:tmpl w:val="6E3A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87122"/>
    <w:multiLevelType w:val="multilevel"/>
    <w:tmpl w:val="DA2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B69FC"/>
    <w:multiLevelType w:val="multilevel"/>
    <w:tmpl w:val="7B0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A4C55"/>
    <w:multiLevelType w:val="multilevel"/>
    <w:tmpl w:val="3C8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D4666"/>
    <w:multiLevelType w:val="multilevel"/>
    <w:tmpl w:val="DB1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85F1F"/>
    <w:multiLevelType w:val="multilevel"/>
    <w:tmpl w:val="CED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7C05"/>
    <w:multiLevelType w:val="multilevel"/>
    <w:tmpl w:val="2CF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F57C4"/>
    <w:multiLevelType w:val="multilevel"/>
    <w:tmpl w:val="67D0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06B55"/>
    <w:multiLevelType w:val="multilevel"/>
    <w:tmpl w:val="BE88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9589C"/>
    <w:multiLevelType w:val="multilevel"/>
    <w:tmpl w:val="4268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562DF"/>
    <w:multiLevelType w:val="multilevel"/>
    <w:tmpl w:val="7C6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70765"/>
    <w:multiLevelType w:val="multilevel"/>
    <w:tmpl w:val="ACE0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E1EEB"/>
    <w:multiLevelType w:val="multilevel"/>
    <w:tmpl w:val="9D24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46424D"/>
    <w:multiLevelType w:val="multilevel"/>
    <w:tmpl w:val="6A0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191511">
    <w:abstractNumId w:val="12"/>
  </w:num>
  <w:num w:numId="2" w16cid:durableId="474223786">
    <w:abstractNumId w:val="14"/>
  </w:num>
  <w:num w:numId="3" w16cid:durableId="166944514">
    <w:abstractNumId w:val="0"/>
  </w:num>
  <w:num w:numId="4" w16cid:durableId="1056225">
    <w:abstractNumId w:val="4"/>
  </w:num>
  <w:num w:numId="5" w16cid:durableId="741217260">
    <w:abstractNumId w:val="1"/>
  </w:num>
  <w:num w:numId="6" w16cid:durableId="962614077">
    <w:abstractNumId w:val="2"/>
  </w:num>
  <w:num w:numId="7" w16cid:durableId="323093486">
    <w:abstractNumId w:val="3"/>
  </w:num>
  <w:num w:numId="8" w16cid:durableId="1073502891">
    <w:abstractNumId w:val="17"/>
  </w:num>
  <w:num w:numId="9" w16cid:durableId="491137969">
    <w:abstractNumId w:val="11"/>
  </w:num>
  <w:num w:numId="10" w16cid:durableId="511846178">
    <w:abstractNumId w:val="18"/>
  </w:num>
  <w:num w:numId="11" w16cid:durableId="204295164">
    <w:abstractNumId w:val="20"/>
  </w:num>
  <w:num w:numId="12" w16cid:durableId="1835681217">
    <w:abstractNumId w:val="16"/>
  </w:num>
  <w:num w:numId="13" w16cid:durableId="1294754743">
    <w:abstractNumId w:val="13"/>
  </w:num>
  <w:num w:numId="14" w16cid:durableId="256255483">
    <w:abstractNumId w:val="8"/>
  </w:num>
  <w:num w:numId="15" w16cid:durableId="505441331">
    <w:abstractNumId w:val="15"/>
  </w:num>
  <w:num w:numId="16" w16cid:durableId="1683165685">
    <w:abstractNumId w:val="7"/>
  </w:num>
  <w:num w:numId="17" w16cid:durableId="498157725">
    <w:abstractNumId w:val="10"/>
  </w:num>
  <w:num w:numId="18" w16cid:durableId="1469397969">
    <w:abstractNumId w:val="19"/>
  </w:num>
  <w:num w:numId="19" w16cid:durableId="1328552281">
    <w:abstractNumId w:val="5"/>
  </w:num>
  <w:num w:numId="20" w16cid:durableId="42948667">
    <w:abstractNumId w:val="6"/>
  </w:num>
  <w:num w:numId="21" w16cid:durableId="592275994">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2E"/>
    <w:rsid w:val="000D3151"/>
    <w:rsid w:val="00191279"/>
    <w:rsid w:val="00205420"/>
    <w:rsid w:val="003677E2"/>
    <w:rsid w:val="00387187"/>
    <w:rsid w:val="004D3FA8"/>
    <w:rsid w:val="005621D1"/>
    <w:rsid w:val="00581811"/>
    <w:rsid w:val="007D18B0"/>
    <w:rsid w:val="0088602E"/>
    <w:rsid w:val="009C6583"/>
    <w:rsid w:val="00BC087D"/>
    <w:rsid w:val="00CE68C8"/>
    <w:rsid w:val="00D673FE"/>
    <w:rsid w:val="00DF5D99"/>
    <w:rsid w:val="00E71573"/>
    <w:rsid w:val="00E76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18B4"/>
  <w15:chartTrackingRefBased/>
  <w15:docId w15:val="{E06C3249-4F31-4D69-AC96-4F712AC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D1"/>
  </w:style>
  <w:style w:type="paragraph" w:styleId="Heading1">
    <w:name w:val="heading 1"/>
    <w:basedOn w:val="Normal"/>
    <w:next w:val="Normal"/>
    <w:link w:val="Heading1Char"/>
    <w:uiPriority w:val="9"/>
    <w:qFormat/>
    <w:rsid w:val="008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2E"/>
    <w:rPr>
      <w:rFonts w:eastAsiaTheme="majorEastAsia" w:cstheme="majorBidi"/>
      <w:color w:val="272727" w:themeColor="text1" w:themeTint="D8"/>
    </w:rPr>
  </w:style>
  <w:style w:type="paragraph" w:styleId="Title">
    <w:name w:val="Title"/>
    <w:basedOn w:val="Normal"/>
    <w:next w:val="Normal"/>
    <w:link w:val="TitleChar"/>
    <w:uiPriority w:val="10"/>
    <w:qFormat/>
    <w:rsid w:val="008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2E"/>
    <w:pPr>
      <w:spacing w:before="160"/>
      <w:jc w:val="center"/>
    </w:pPr>
    <w:rPr>
      <w:i/>
      <w:iCs/>
      <w:color w:val="404040" w:themeColor="text1" w:themeTint="BF"/>
    </w:rPr>
  </w:style>
  <w:style w:type="character" w:customStyle="1" w:styleId="QuoteChar">
    <w:name w:val="Quote Char"/>
    <w:basedOn w:val="DefaultParagraphFont"/>
    <w:link w:val="Quote"/>
    <w:uiPriority w:val="29"/>
    <w:rsid w:val="0088602E"/>
    <w:rPr>
      <w:i/>
      <w:iCs/>
      <w:color w:val="404040" w:themeColor="text1" w:themeTint="BF"/>
    </w:rPr>
  </w:style>
  <w:style w:type="paragraph" w:styleId="ListParagraph">
    <w:name w:val="List Paragraph"/>
    <w:basedOn w:val="Normal"/>
    <w:uiPriority w:val="34"/>
    <w:qFormat/>
    <w:rsid w:val="0088602E"/>
    <w:pPr>
      <w:ind w:left="720"/>
      <w:contextualSpacing/>
    </w:pPr>
  </w:style>
  <w:style w:type="character" w:styleId="IntenseEmphasis">
    <w:name w:val="Intense Emphasis"/>
    <w:basedOn w:val="DefaultParagraphFont"/>
    <w:uiPriority w:val="21"/>
    <w:qFormat/>
    <w:rsid w:val="0088602E"/>
    <w:rPr>
      <w:i/>
      <w:iCs/>
      <w:color w:val="2F5496" w:themeColor="accent1" w:themeShade="BF"/>
    </w:rPr>
  </w:style>
  <w:style w:type="paragraph" w:styleId="IntenseQuote">
    <w:name w:val="Intense Quote"/>
    <w:basedOn w:val="Normal"/>
    <w:next w:val="Normal"/>
    <w:link w:val="IntenseQuoteChar"/>
    <w:uiPriority w:val="30"/>
    <w:qFormat/>
    <w:rsid w:val="008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02E"/>
    <w:rPr>
      <w:i/>
      <w:iCs/>
      <w:color w:val="2F5496" w:themeColor="accent1" w:themeShade="BF"/>
    </w:rPr>
  </w:style>
  <w:style w:type="character" w:styleId="IntenseReference">
    <w:name w:val="Intense Reference"/>
    <w:basedOn w:val="DefaultParagraphFont"/>
    <w:uiPriority w:val="32"/>
    <w:qFormat/>
    <w:rsid w:val="0088602E"/>
    <w:rPr>
      <w:b/>
      <w:bCs/>
      <w:smallCaps/>
      <w:color w:val="2F5496" w:themeColor="accent1" w:themeShade="BF"/>
      <w:spacing w:val="5"/>
    </w:rPr>
  </w:style>
  <w:style w:type="paragraph" w:styleId="BodyText">
    <w:name w:val="Body Text"/>
    <w:basedOn w:val="Normal"/>
    <w:link w:val="BodyTextChar"/>
    <w:qFormat/>
    <w:rsid w:val="007D18B0"/>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7D18B0"/>
    <w:rPr>
      <w:kern w:val="0"/>
      <w:sz w:val="24"/>
      <w:szCs w:val="24"/>
      <w:lang w:val="en-US"/>
      <w14:ligatures w14:val="none"/>
    </w:rPr>
  </w:style>
  <w:style w:type="paragraph" w:customStyle="1" w:styleId="FirstParagraph">
    <w:name w:val="First Paragraph"/>
    <w:basedOn w:val="BodyText"/>
    <w:next w:val="BodyText"/>
    <w:qFormat/>
    <w:rsid w:val="007D18B0"/>
  </w:style>
  <w:style w:type="paragraph" w:customStyle="1" w:styleId="Compact">
    <w:name w:val="Compact"/>
    <w:basedOn w:val="BodyText"/>
    <w:qFormat/>
    <w:rsid w:val="007D18B0"/>
    <w:pPr>
      <w:spacing w:before="36" w:after="36"/>
    </w:pPr>
  </w:style>
  <w:style w:type="table" w:customStyle="1" w:styleId="Table">
    <w:name w:val="Table"/>
    <w:semiHidden/>
    <w:unhideWhenUsed/>
    <w:qFormat/>
    <w:rsid w:val="007D18B0"/>
    <w:pPr>
      <w:spacing w:after="200" w:line="240" w:lineRule="auto"/>
    </w:pPr>
    <w:rPr>
      <w:kern w:val="0"/>
      <w:sz w:val="24"/>
      <w:szCs w:val="24"/>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1734</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2026-08-15T12:04:00Z</dcterms:created>
  <dcterms:modified xsi:type="dcterms:W3CDTF">2026-08-15T12:04:00Z</dcterms:modified>
</cp:coreProperties>
</file>