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1814" w14:textId="77777777" w:rsidR="00F40582" w:rsidRDefault="00F40582" w:rsidP="00F40582">
      <w:pPr>
        <w:rPr>
          <w:b/>
          <w:bCs/>
          <w:sz w:val="24"/>
          <w:szCs w:val="24"/>
          <w:u w:val="single"/>
        </w:rPr>
      </w:pPr>
      <w:r w:rsidRPr="004B39C8">
        <w:rPr>
          <w:b/>
          <w:bCs/>
          <w:sz w:val="24"/>
          <w:szCs w:val="24"/>
          <w:u w:val="single"/>
        </w:rPr>
        <w:t>AAC Steam Boiler</w:t>
      </w:r>
    </w:p>
    <w:p w14:paraId="22FAB11A" w14:textId="77777777" w:rsidR="00F40582" w:rsidRDefault="00F40582" w:rsidP="00F40582">
      <w:pPr>
        <w:pStyle w:val="Heading2"/>
      </w:pPr>
      <w:bookmarkStart w:id="0" w:name="seo-metadata"/>
      <w:bookmarkStart w:id="1" w:name="aac-steam-boiler-for-aac-block-plant"/>
      <w:r>
        <w:t>SEO Metadata</w:t>
      </w:r>
    </w:p>
    <w:p w14:paraId="0668F369" w14:textId="77777777" w:rsidR="00F40582" w:rsidRDefault="00F40582" w:rsidP="00F40582">
      <w:pPr>
        <w:pStyle w:val="FirstParagraph"/>
      </w:pPr>
      <w:r>
        <w:rPr>
          <w:b/>
          <w:bCs/>
        </w:rPr>
        <w:t>SEO Title:</w:t>
      </w:r>
      <w:r>
        <w:br/>
        <w:t>AAC Steam Boiler for AAC Plant | Boiler Capacity Selection</w:t>
      </w:r>
    </w:p>
    <w:p w14:paraId="034EC922" w14:textId="77777777" w:rsidR="00F40582" w:rsidRDefault="00F40582" w:rsidP="00F40582">
      <w:pPr>
        <w:pStyle w:val="BodyText"/>
      </w:pPr>
      <w:r>
        <w:rPr>
          <w:b/>
          <w:bCs/>
        </w:rPr>
        <w:t>Meta Description:</w:t>
      </w:r>
      <w:r>
        <w:br/>
        <w:t xml:space="preserve">Understand AAC steam boiler selection, 17.5 kg/cm² autoclave design pressure, boiler TPH calculation, steam </w:t>
      </w:r>
      <w:proofErr w:type="spellStart"/>
      <w:r>
        <w:t>utilisation</w:t>
      </w:r>
      <w:proofErr w:type="spellEnd"/>
      <w:r>
        <w:t>, condensate recovery and factors affecting AAC boiler capacity.</w:t>
      </w:r>
    </w:p>
    <w:p w14:paraId="0086C37F" w14:textId="77777777" w:rsidR="00F40582" w:rsidRDefault="00F40582" w:rsidP="00F40582">
      <w:pPr>
        <w:pStyle w:val="BodyText"/>
      </w:pPr>
      <w:r>
        <w:rPr>
          <w:b/>
          <w:bCs/>
        </w:rPr>
        <w:t>Suggested URL Slug:</w:t>
      </w:r>
      <w:r>
        <w:br/>
      </w:r>
      <w:r>
        <w:rPr>
          <w:rStyle w:val="VerbatimChar"/>
        </w:rPr>
        <w:t>/</w:t>
      </w:r>
      <w:proofErr w:type="spellStart"/>
      <w:r>
        <w:rPr>
          <w:rStyle w:val="VerbatimChar"/>
        </w:rPr>
        <w:t>aac</w:t>
      </w:r>
      <w:proofErr w:type="spellEnd"/>
      <w:r>
        <w:rPr>
          <w:rStyle w:val="VerbatimChar"/>
        </w:rPr>
        <w:t>-steam-boiler</w:t>
      </w:r>
    </w:p>
    <w:p w14:paraId="4D067DB6" w14:textId="77777777" w:rsidR="00F40582" w:rsidRDefault="00F40582" w:rsidP="00F40582">
      <w:pPr>
        <w:pStyle w:val="BodyText"/>
      </w:pPr>
      <w:r>
        <w:rPr>
          <w:b/>
          <w:bCs/>
        </w:rPr>
        <w:t>Primary Keyword:</w:t>
      </w:r>
      <w:r>
        <w:br/>
        <w:t>AAC Steam Boiler</w:t>
      </w:r>
    </w:p>
    <w:p w14:paraId="0D117DCA" w14:textId="77777777" w:rsidR="00F40582" w:rsidRDefault="00F40582" w:rsidP="00F40582">
      <w:pPr>
        <w:pStyle w:val="BodyText"/>
      </w:pPr>
      <w:r>
        <w:rPr>
          <w:b/>
          <w:bCs/>
        </w:rPr>
        <w:t>Secondary Keywords:</w:t>
      </w:r>
      <w:r>
        <w:br/>
        <w:t>AAC Plant Boiler, AAC Boiler Capacity, Steam Boiler for AAC Plant, AAC Autoclave Boiler, AAC Boiler TPH, AAC Steam Generation System, AAC Plant Steam Boiler Manufacturer, AAC Boiler Capacity Selection</w:t>
      </w:r>
    </w:p>
    <w:p w14:paraId="73136A79" w14:textId="77777777" w:rsidR="00F40582" w:rsidRDefault="00F40582" w:rsidP="00F40582">
      <w:pPr>
        <w:pStyle w:val="BodyText"/>
      </w:pPr>
      <w:r>
        <w:rPr>
          <w:b/>
          <w:bCs/>
        </w:rPr>
        <w:t>Suggested H1:</w:t>
      </w:r>
      <w:r>
        <w:br/>
        <w:t>AAC Steam Boiler for AAC Block Plant</w:t>
      </w:r>
    </w:p>
    <w:p w14:paraId="4AE897B9" w14:textId="77777777" w:rsidR="00F40582" w:rsidRDefault="00F40582" w:rsidP="00F40582">
      <w:pPr>
        <w:pStyle w:val="BodyText"/>
      </w:pPr>
      <w:r>
        <w:rPr>
          <w:b/>
          <w:bCs/>
        </w:rPr>
        <w:t>Suggested H2s:</w:t>
      </w:r>
    </w:p>
    <w:p w14:paraId="5811601C" w14:textId="77777777" w:rsidR="00F40582" w:rsidRDefault="00F40582" w:rsidP="00F40582">
      <w:pPr>
        <w:pStyle w:val="Compact"/>
        <w:numPr>
          <w:ilvl w:val="0"/>
          <w:numId w:val="1"/>
        </w:numPr>
      </w:pPr>
      <w:r>
        <w:t>Why Steam Boiler Capacity Matters in an AAC Plant</w:t>
      </w:r>
    </w:p>
    <w:p w14:paraId="2DA0EC16" w14:textId="77777777" w:rsidR="00F40582" w:rsidRDefault="00F40582" w:rsidP="00F40582">
      <w:pPr>
        <w:pStyle w:val="Compact"/>
        <w:numPr>
          <w:ilvl w:val="0"/>
          <w:numId w:val="1"/>
        </w:numPr>
      </w:pPr>
      <w:r>
        <w:t>AAC Steam Boiler Capacity Selection</w:t>
      </w:r>
    </w:p>
    <w:p w14:paraId="118DE0A3" w14:textId="77777777" w:rsidR="00F40582" w:rsidRDefault="00F40582" w:rsidP="00F40582">
      <w:pPr>
        <w:pStyle w:val="Compact"/>
        <w:numPr>
          <w:ilvl w:val="0"/>
          <w:numId w:val="1"/>
        </w:numPr>
      </w:pPr>
      <w:r>
        <w:t>What Determines AAC Boiler Capacity?</w:t>
      </w:r>
    </w:p>
    <w:p w14:paraId="0AEF7C20" w14:textId="77777777" w:rsidR="00F40582" w:rsidRDefault="00F40582" w:rsidP="00F40582">
      <w:pPr>
        <w:pStyle w:val="Compact"/>
        <w:numPr>
          <w:ilvl w:val="0"/>
          <w:numId w:val="1"/>
        </w:numPr>
      </w:pPr>
      <w:r>
        <w:t>Under-Capacity Boiler: What Happens?</w:t>
      </w:r>
    </w:p>
    <w:p w14:paraId="20797FDD" w14:textId="77777777" w:rsidR="00F40582" w:rsidRDefault="00F40582" w:rsidP="00F40582">
      <w:pPr>
        <w:pStyle w:val="Compact"/>
        <w:numPr>
          <w:ilvl w:val="0"/>
          <w:numId w:val="1"/>
        </w:numPr>
      </w:pPr>
      <w:r>
        <w:t>Over-Capacity Boiler: Is Bigger Always Better?</w:t>
      </w:r>
    </w:p>
    <w:p w14:paraId="702B0983" w14:textId="77777777" w:rsidR="00F40582" w:rsidRDefault="00F40582" w:rsidP="00F40582">
      <w:pPr>
        <w:pStyle w:val="Compact"/>
        <w:numPr>
          <w:ilvl w:val="0"/>
          <w:numId w:val="1"/>
        </w:numPr>
      </w:pPr>
      <w:r>
        <w:t>AAC Boiler Capacity: Why There Is No Universal TPH Rule</w:t>
      </w:r>
    </w:p>
    <w:p w14:paraId="3E18EAB0" w14:textId="77777777" w:rsidR="00F40582" w:rsidRDefault="00F40582" w:rsidP="00F40582">
      <w:pPr>
        <w:pStyle w:val="Compact"/>
        <w:numPr>
          <w:ilvl w:val="0"/>
          <w:numId w:val="1"/>
        </w:numPr>
      </w:pPr>
      <w:r>
        <w:t>How Laxmi En Fab Approaches AAC Boiler Selection</w:t>
      </w:r>
    </w:p>
    <w:p w14:paraId="5CF044C4" w14:textId="77777777" w:rsidR="00F40582" w:rsidRDefault="00F40582" w:rsidP="00F40582">
      <w:pPr>
        <w:pStyle w:val="Compact"/>
        <w:numPr>
          <w:ilvl w:val="0"/>
          <w:numId w:val="1"/>
        </w:numPr>
      </w:pPr>
      <w:r>
        <w:t>Steam Boiler and AAC Autoclave: A Connected System</w:t>
      </w:r>
    </w:p>
    <w:p w14:paraId="088B0373" w14:textId="77777777" w:rsidR="00F40582" w:rsidRDefault="00F40582" w:rsidP="00F40582">
      <w:pPr>
        <w:pStyle w:val="Compact"/>
        <w:numPr>
          <w:ilvl w:val="0"/>
          <w:numId w:val="1"/>
        </w:numPr>
      </w:pPr>
      <w:r>
        <w:t>AAC Steam Boiler Selection Checklist</w:t>
      </w:r>
    </w:p>
    <w:p w14:paraId="58100A00" w14:textId="77777777" w:rsidR="00F40582" w:rsidRDefault="00F40582" w:rsidP="00F40582">
      <w:pPr>
        <w:pStyle w:val="Compact"/>
        <w:numPr>
          <w:ilvl w:val="0"/>
          <w:numId w:val="1"/>
        </w:numPr>
      </w:pPr>
      <w:r>
        <w:t>Frequently Asked Questions About AAC Steam Boiler</w:t>
      </w:r>
    </w:p>
    <w:bookmarkEnd w:id="0"/>
    <w:p w14:paraId="7A5C76D1" w14:textId="77777777" w:rsidR="00F40582" w:rsidRDefault="00F40582" w:rsidP="00F4058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48472171" w14:textId="77777777" w:rsidR="00F40582" w:rsidRDefault="00F40582" w:rsidP="00F40582">
      <w:pPr>
        <w:pStyle w:val="Heading1"/>
      </w:pPr>
      <w:r>
        <w:lastRenderedPageBreak/>
        <w:t>AAC Steam Boiler for AAC Block Plant</w:t>
      </w:r>
    </w:p>
    <w:p w14:paraId="6BDACD15" w14:textId="77777777" w:rsidR="00F40582" w:rsidRDefault="00F40582" w:rsidP="00F40582">
      <w:pPr>
        <w:pStyle w:val="Heading2"/>
      </w:pPr>
      <w:bookmarkStart w:id="2" w:name="Xc92cc0927cba68784dd885d0486d3a25b904c95"/>
      <w:r>
        <w:t>High-Pressure Steam Generation for Reliable AAC Autoclaving</w:t>
      </w:r>
    </w:p>
    <w:p w14:paraId="43FA8116" w14:textId="77777777" w:rsidR="00F40582" w:rsidRDefault="00F40582" w:rsidP="00F40582">
      <w:pPr>
        <w:pStyle w:val="FirstParagraph"/>
      </w:pPr>
      <w:r>
        <w:t xml:space="preserve">A </w:t>
      </w:r>
      <w:r>
        <w:rPr>
          <w:b/>
          <w:bCs/>
        </w:rPr>
        <w:t>Steam Boiler is one of the most important utility systems in an AAC Block Plant</w:t>
      </w:r>
      <w:r>
        <w:t xml:space="preserve"> because autoclaving requires a continuous supply of high-pressure steam at controlled temperature and pressure. The boiler generates steam, which is distributed through the steam header to the autoclaves for the hydrothermal curing of AAC blocks.</w:t>
      </w:r>
    </w:p>
    <w:p w14:paraId="7C36F68A" w14:textId="77777777" w:rsidR="00F40582" w:rsidRDefault="00F40582" w:rsidP="00F40582">
      <w:pPr>
        <w:pStyle w:val="BodyText"/>
      </w:pPr>
      <w:r>
        <w:t xml:space="preserve">For a typical AAC manufacturing process, the </w:t>
      </w:r>
      <w:r>
        <w:rPr>
          <w:b/>
          <w:bCs/>
        </w:rPr>
        <w:t>autoclave design pressure is around 17.5 kg/cm²</w:t>
      </w:r>
      <w:r>
        <w:t>, while the actual operating pressure and steam consumption are determined by the complete plant design, autoclaving cycle, product density, production quantity, and steam management system.</w:t>
      </w:r>
    </w:p>
    <w:p w14:paraId="639D0C42" w14:textId="77777777" w:rsidR="00F40582" w:rsidRDefault="00F40582" w:rsidP="00F40582">
      <w:pPr>
        <w:pStyle w:val="BodyText"/>
      </w:pPr>
      <w:r>
        <w:t xml:space="preserve">At </w:t>
      </w:r>
      <w:r>
        <w:rPr>
          <w:b/>
          <w:bCs/>
        </w:rPr>
        <w:t>Laxmi En Fab Pvt Ltd</w:t>
      </w:r>
      <w:r>
        <w:t>, boiler selection is not treated simply as a calculation of plant capacity versus boiler TPH. The correct boiler capacity must be selected by considering the complete steam-generation and steam-</w:t>
      </w:r>
      <w:proofErr w:type="spellStart"/>
      <w:r>
        <w:t>utilisation</w:t>
      </w:r>
      <w:proofErr w:type="spellEnd"/>
      <w:r>
        <w:t xml:space="preserve"> system.</w:t>
      </w:r>
    </w:p>
    <w:p w14:paraId="1AEC3132" w14:textId="77777777" w:rsidR="00F40582" w:rsidRDefault="00F40582" w:rsidP="00F40582">
      <w:r>
        <w:pict w14:anchorId="46D3DE05">
          <v:rect id="_x0000_i1025" style="width:0;height:1.5pt" o:hralign="center" o:hrstd="t" o:hr="t"/>
        </w:pict>
      </w:r>
    </w:p>
    <w:p w14:paraId="7228103F" w14:textId="77777777" w:rsidR="00F40582" w:rsidRDefault="00F40582" w:rsidP="00F40582">
      <w:pPr>
        <w:pStyle w:val="Heading2"/>
      </w:pPr>
      <w:bookmarkStart w:id="3" w:name="Xf3f9548d2fc283784bb0bccebfe5da7c84a0f46"/>
      <w:bookmarkEnd w:id="2"/>
      <w:r>
        <w:t>Why Steam Boiler Capacity Matters in an AAC Plant</w:t>
      </w:r>
    </w:p>
    <w:p w14:paraId="06042CDD" w14:textId="77777777" w:rsidR="00F40582" w:rsidRDefault="00F40582" w:rsidP="00F40582">
      <w:pPr>
        <w:pStyle w:val="FirstParagraph"/>
      </w:pPr>
      <w:r>
        <w:t>Boiler capacity directly influences:</w:t>
      </w:r>
    </w:p>
    <w:p w14:paraId="6939C405" w14:textId="77777777" w:rsidR="00F40582" w:rsidRDefault="00F40582" w:rsidP="00F40582">
      <w:pPr>
        <w:pStyle w:val="Compact"/>
        <w:numPr>
          <w:ilvl w:val="0"/>
          <w:numId w:val="1"/>
        </w:numPr>
      </w:pPr>
      <w:r>
        <w:t>AAC plant production capacity</w:t>
      </w:r>
    </w:p>
    <w:p w14:paraId="6821D452" w14:textId="77777777" w:rsidR="00F40582" w:rsidRDefault="00F40582" w:rsidP="00F40582">
      <w:pPr>
        <w:pStyle w:val="Compact"/>
        <w:numPr>
          <w:ilvl w:val="0"/>
          <w:numId w:val="1"/>
        </w:numPr>
      </w:pPr>
      <w:r>
        <w:t>Autoclaving cycle stability</w:t>
      </w:r>
    </w:p>
    <w:p w14:paraId="74DB4C31" w14:textId="77777777" w:rsidR="00F40582" w:rsidRDefault="00F40582" w:rsidP="00F40582">
      <w:pPr>
        <w:pStyle w:val="Compact"/>
        <w:numPr>
          <w:ilvl w:val="0"/>
          <w:numId w:val="1"/>
        </w:numPr>
      </w:pPr>
      <w:r>
        <w:t>AAC block quality</w:t>
      </w:r>
    </w:p>
    <w:p w14:paraId="1C06DE0D" w14:textId="77777777" w:rsidR="00F40582" w:rsidRDefault="00F40582" w:rsidP="00F40582">
      <w:pPr>
        <w:pStyle w:val="Compact"/>
        <w:numPr>
          <w:ilvl w:val="0"/>
          <w:numId w:val="1"/>
        </w:numPr>
      </w:pPr>
      <w:r>
        <w:t>Steam availability</w:t>
      </w:r>
    </w:p>
    <w:p w14:paraId="4E816214" w14:textId="77777777" w:rsidR="00F40582" w:rsidRDefault="00F40582" w:rsidP="00F40582">
      <w:pPr>
        <w:pStyle w:val="Compact"/>
        <w:numPr>
          <w:ilvl w:val="0"/>
          <w:numId w:val="1"/>
        </w:numPr>
      </w:pPr>
      <w:r>
        <w:t>Fuel consumption</w:t>
      </w:r>
    </w:p>
    <w:p w14:paraId="549C6C6F" w14:textId="77777777" w:rsidR="00F40582" w:rsidRDefault="00F40582" w:rsidP="00F40582">
      <w:pPr>
        <w:pStyle w:val="Compact"/>
        <w:numPr>
          <w:ilvl w:val="0"/>
          <w:numId w:val="1"/>
        </w:numPr>
      </w:pPr>
      <w:r>
        <w:t>Operating cost</w:t>
      </w:r>
    </w:p>
    <w:p w14:paraId="0FF8CFFE" w14:textId="77777777" w:rsidR="00F40582" w:rsidRDefault="00F40582" w:rsidP="00F40582">
      <w:pPr>
        <w:pStyle w:val="Compact"/>
        <w:numPr>
          <w:ilvl w:val="0"/>
          <w:numId w:val="1"/>
        </w:numPr>
      </w:pPr>
      <w:r>
        <w:t>Initial project investment</w:t>
      </w:r>
    </w:p>
    <w:p w14:paraId="57500BCE" w14:textId="77777777" w:rsidR="00F40582" w:rsidRDefault="00F40582" w:rsidP="00F40582">
      <w:pPr>
        <w:pStyle w:val="Compact"/>
        <w:numPr>
          <w:ilvl w:val="0"/>
          <w:numId w:val="1"/>
        </w:numPr>
      </w:pPr>
      <w:r>
        <w:t>Plant expansion capability</w:t>
      </w:r>
    </w:p>
    <w:p w14:paraId="34E1B115" w14:textId="77777777" w:rsidR="00F40582" w:rsidRDefault="00F40582" w:rsidP="00F40582">
      <w:pPr>
        <w:pStyle w:val="Compact"/>
        <w:numPr>
          <w:ilvl w:val="0"/>
          <w:numId w:val="1"/>
        </w:numPr>
      </w:pPr>
      <w:r>
        <w:t>Overall project ROI</w:t>
      </w:r>
    </w:p>
    <w:p w14:paraId="515344E6" w14:textId="77777777" w:rsidR="00F40582" w:rsidRDefault="00F40582" w:rsidP="00F40582">
      <w:pPr>
        <w:pStyle w:val="FirstParagraph"/>
      </w:pPr>
      <w:r>
        <w:t>Choosing a boiler that is too small can restrict production, while selecting a boiler that is unnecessarily large can increase capital investment and operating costs.</w:t>
      </w:r>
    </w:p>
    <w:p w14:paraId="02871655" w14:textId="77777777" w:rsidR="00F40582" w:rsidRDefault="00F40582" w:rsidP="00F40582">
      <w:pPr>
        <w:pStyle w:val="BodyText"/>
      </w:pPr>
      <w:r>
        <w:t xml:space="preserve">Therefore, </w:t>
      </w:r>
      <w:r>
        <w:rPr>
          <w:b/>
          <w:bCs/>
        </w:rPr>
        <w:t>the objective is not to install the biggest boiler or the cheapest boiler. The objective is to install the right boiler for the complete AAC plant system.</w:t>
      </w:r>
    </w:p>
    <w:p w14:paraId="13706823" w14:textId="77777777" w:rsidR="00F40582" w:rsidRDefault="00F40582" w:rsidP="00F40582">
      <w:r>
        <w:pict w14:anchorId="48F93E88">
          <v:rect id="_x0000_i1026" style="width:0;height:1.5pt" o:hralign="center" o:hrstd="t" o:hr="t"/>
        </w:pict>
      </w:r>
    </w:p>
    <w:p w14:paraId="5A57D577" w14:textId="77777777" w:rsidR="00F40582" w:rsidRDefault="00F40582" w:rsidP="00F40582">
      <w:pPr>
        <w:pStyle w:val="Heading1"/>
      </w:pPr>
      <w:bookmarkStart w:id="4" w:name="X0cfcd01ae82b60e375679a7b356d99046d013eb"/>
      <w:bookmarkEnd w:id="1"/>
      <w:bookmarkEnd w:id="3"/>
      <w:r>
        <w:t>AAC Steam Boiler Capacity Selection: A Common Investor Mistake</w:t>
      </w:r>
    </w:p>
    <w:p w14:paraId="76A52366" w14:textId="77777777" w:rsidR="00F40582" w:rsidRDefault="00F40582" w:rsidP="00F40582">
      <w:pPr>
        <w:pStyle w:val="FirstParagraph"/>
      </w:pPr>
      <w:r>
        <w:t>One of the most common questions asked by AAC plant investors is:</w:t>
      </w:r>
    </w:p>
    <w:p w14:paraId="384BF2D8" w14:textId="77777777" w:rsidR="00F40582" w:rsidRDefault="00F40582" w:rsidP="00F40582">
      <w:pPr>
        <w:pStyle w:val="BlockText"/>
      </w:pPr>
      <w:r>
        <w:rPr>
          <w:b/>
          <w:bCs/>
        </w:rPr>
        <w:lastRenderedPageBreak/>
        <w:t xml:space="preserve">“For my AAC plant capacity, how many TPH </w:t>
      </w:r>
      <w:proofErr w:type="gramStart"/>
      <w:r>
        <w:rPr>
          <w:b/>
          <w:bCs/>
        </w:rPr>
        <w:t>boiler</w:t>
      </w:r>
      <w:proofErr w:type="gramEnd"/>
      <w:r>
        <w:rPr>
          <w:b/>
          <w:bCs/>
        </w:rPr>
        <w:t xml:space="preserve"> should I install?”</w:t>
      </w:r>
    </w:p>
    <w:p w14:paraId="54B02CCC" w14:textId="77777777" w:rsidR="00F40582" w:rsidRDefault="00F40582" w:rsidP="00F40582">
      <w:pPr>
        <w:pStyle w:val="FirstParagraph"/>
      </w:pPr>
      <w:r>
        <w:t>A common industry practice is to associate a particular AAC production capacity with a fixed boiler capacity.</w:t>
      </w:r>
    </w:p>
    <w:p w14:paraId="05B37045" w14:textId="77777777" w:rsidR="00F40582" w:rsidRDefault="00F40582" w:rsidP="00F40582">
      <w:pPr>
        <w:pStyle w:val="BodyText"/>
      </w:pPr>
      <w:r>
        <w:t>For example:</w:t>
      </w:r>
    </w:p>
    <w:p w14:paraId="4FE6B898" w14:textId="77777777" w:rsidR="00F40582" w:rsidRDefault="00F40582" w:rsidP="00F40582">
      <w:pPr>
        <w:pStyle w:val="BodyText"/>
      </w:pPr>
      <w:r>
        <w:rPr>
          <w:b/>
          <w:bCs/>
        </w:rPr>
        <w:t>“A 500 m³/day AAC plant requires a 6 TPH boiler.”</w:t>
      </w:r>
    </w:p>
    <w:p w14:paraId="61447B87" w14:textId="77777777" w:rsidR="00F40582" w:rsidRDefault="00F40582" w:rsidP="00F40582">
      <w:pPr>
        <w:pStyle w:val="BodyText"/>
      </w:pPr>
      <w:r>
        <w:t>However, this approach is not technically sufficient.</w:t>
      </w:r>
    </w:p>
    <w:p w14:paraId="1B43E1DB" w14:textId="77777777" w:rsidR="00F40582" w:rsidRDefault="00F40582" w:rsidP="00F40582">
      <w:pPr>
        <w:pStyle w:val="BodyText"/>
      </w:pPr>
      <w:r>
        <w:t>A 500 m³/day plant may work with a different boiler capacity depending on several operating and design parameters. In one project, a 5 TPH boiler may be sufficient, while another project with similar nominal production capacity may require a higher-capacity boiler.</w:t>
      </w:r>
    </w:p>
    <w:p w14:paraId="163C530C" w14:textId="77777777" w:rsidR="00F40582" w:rsidRDefault="00F40582" w:rsidP="00F40582">
      <w:pPr>
        <w:pStyle w:val="BodyText"/>
      </w:pPr>
      <w:r>
        <w:t xml:space="preserve">Therefore, </w:t>
      </w:r>
      <w:r>
        <w:rPr>
          <w:b/>
          <w:bCs/>
        </w:rPr>
        <w:t>AAC boiler capacity should be calculated from the complete steam requirement rather than selected only from the AAC production capacity.</w:t>
      </w:r>
    </w:p>
    <w:p w14:paraId="234AA796" w14:textId="77777777" w:rsidR="00F40582" w:rsidRDefault="00F40582" w:rsidP="00F40582">
      <w:r>
        <w:pict w14:anchorId="1CE0C3A5">
          <v:rect id="_x0000_i1027" style="width:0;height:1.5pt" o:hralign="center" o:hrstd="t" o:hr="t"/>
        </w:pict>
      </w:r>
    </w:p>
    <w:p w14:paraId="020BF020" w14:textId="77777777" w:rsidR="00F40582" w:rsidRDefault="00F40582" w:rsidP="00F40582">
      <w:pPr>
        <w:pStyle w:val="Heading1"/>
      </w:pPr>
      <w:bookmarkStart w:id="5" w:name="what-determines-aac-boiler-capacity"/>
      <w:bookmarkEnd w:id="4"/>
      <w:r>
        <w:t>What Determines AAC Boiler Capacity?</w:t>
      </w:r>
    </w:p>
    <w:p w14:paraId="1F07ABCE" w14:textId="77777777" w:rsidR="00F40582" w:rsidRDefault="00F40582" w:rsidP="00F40582">
      <w:pPr>
        <w:pStyle w:val="FirstParagraph"/>
      </w:pPr>
      <w:r>
        <w:t>Several factors influence the actual boiler requirement of an AAC block manufacturing plant.</w:t>
      </w:r>
    </w:p>
    <w:p w14:paraId="0456CFD0" w14:textId="77777777" w:rsidR="00F40582" w:rsidRDefault="00F40582" w:rsidP="00F40582">
      <w:pPr>
        <w:pStyle w:val="Heading2"/>
      </w:pPr>
      <w:bookmarkStart w:id="6" w:name="aac-plant-production-capacity"/>
      <w:r>
        <w:t>1. AAC Plant Production Capacity</w:t>
      </w:r>
    </w:p>
    <w:p w14:paraId="116F1E1B" w14:textId="77777777" w:rsidR="00F40582" w:rsidRDefault="00F40582" w:rsidP="00F40582">
      <w:pPr>
        <w:pStyle w:val="FirstParagraph"/>
      </w:pPr>
      <w:r>
        <w:t>Production capacity is obviously one of the primary parameters.</w:t>
      </w:r>
    </w:p>
    <w:p w14:paraId="6EE2A67B" w14:textId="77777777" w:rsidR="00F40582" w:rsidRDefault="00F40582" w:rsidP="00F40582">
      <w:pPr>
        <w:pStyle w:val="BodyText"/>
      </w:pPr>
      <w:r>
        <w:t>A higher production volume generally requires more steam over a given period. However, production capacity alone cannot determine the exact boiler size.</w:t>
      </w:r>
    </w:p>
    <w:p w14:paraId="0819B120" w14:textId="77777777" w:rsidR="00F40582" w:rsidRDefault="00F40582" w:rsidP="00F40582">
      <w:pPr>
        <w:pStyle w:val="BodyText"/>
      </w:pPr>
      <w:r>
        <w:t>The calculation should consider:</w:t>
      </w:r>
    </w:p>
    <w:p w14:paraId="5CACD697" w14:textId="77777777" w:rsidR="00F40582" w:rsidRDefault="00F40582" w:rsidP="00F40582">
      <w:pPr>
        <w:pStyle w:val="Compact"/>
        <w:numPr>
          <w:ilvl w:val="0"/>
          <w:numId w:val="1"/>
        </w:numPr>
      </w:pPr>
      <w:r>
        <w:t>Daily AAC production</w:t>
      </w:r>
    </w:p>
    <w:p w14:paraId="6DB14102" w14:textId="77777777" w:rsidR="00F40582" w:rsidRDefault="00F40582" w:rsidP="00F40582">
      <w:pPr>
        <w:pStyle w:val="Compact"/>
        <w:numPr>
          <w:ilvl w:val="0"/>
          <w:numId w:val="1"/>
        </w:numPr>
      </w:pPr>
      <w:r>
        <w:t>Number of autoclaves</w:t>
      </w:r>
    </w:p>
    <w:p w14:paraId="4417E7FB" w14:textId="77777777" w:rsidR="00F40582" w:rsidRDefault="00F40582" w:rsidP="00F40582">
      <w:pPr>
        <w:pStyle w:val="Compact"/>
        <w:numPr>
          <w:ilvl w:val="0"/>
          <w:numId w:val="1"/>
        </w:numPr>
      </w:pPr>
      <w:r>
        <w:t>Autoclave diameter and length</w:t>
      </w:r>
    </w:p>
    <w:p w14:paraId="642B6491" w14:textId="77777777" w:rsidR="00F40582" w:rsidRDefault="00F40582" w:rsidP="00F40582">
      <w:pPr>
        <w:pStyle w:val="Compact"/>
        <w:numPr>
          <w:ilvl w:val="0"/>
          <w:numId w:val="1"/>
        </w:numPr>
      </w:pPr>
      <w:r>
        <w:t>Number of autoclaving cycles</w:t>
      </w:r>
    </w:p>
    <w:p w14:paraId="6FBE0D74" w14:textId="77777777" w:rsidR="00F40582" w:rsidRDefault="00F40582" w:rsidP="00F40582">
      <w:pPr>
        <w:pStyle w:val="Compact"/>
        <w:numPr>
          <w:ilvl w:val="0"/>
          <w:numId w:val="1"/>
        </w:numPr>
      </w:pPr>
      <w:r>
        <w:t>Cycle duration</w:t>
      </w:r>
    </w:p>
    <w:p w14:paraId="691701DD" w14:textId="77777777" w:rsidR="00F40582" w:rsidRDefault="00F40582" w:rsidP="00F40582">
      <w:pPr>
        <w:pStyle w:val="Compact"/>
        <w:numPr>
          <w:ilvl w:val="0"/>
          <w:numId w:val="1"/>
        </w:numPr>
      </w:pPr>
      <w:r>
        <w:t>Number of batches per day</w:t>
      </w:r>
    </w:p>
    <w:p w14:paraId="32AF7CB0" w14:textId="77777777" w:rsidR="00F40582" w:rsidRDefault="00F40582" w:rsidP="00F40582">
      <w:pPr>
        <w:pStyle w:val="Compact"/>
        <w:numPr>
          <w:ilvl w:val="0"/>
          <w:numId w:val="1"/>
        </w:numPr>
      </w:pPr>
      <w:r>
        <w:t>Block density</w:t>
      </w:r>
    </w:p>
    <w:p w14:paraId="114F3A04" w14:textId="77777777" w:rsidR="00F40582" w:rsidRDefault="00F40582" w:rsidP="00F40582">
      <w:pPr>
        <w:pStyle w:val="Compact"/>
        <w:numPr>
          <w:ilvl w:val="0"/>
          <w:numId w:val="1"/>
        </w:numPr>
      </w:pPr>
      <w:r>
        <w:t>Cake size</w:t>
      </w:r>
    </w:p>
    <w:p w14:paraId="27716945" w14:textId="77777777" w:rsidR="00F40582" w:rsidRDefault="00F40582" w:rsidP="00F40582">
      <w:pPr>
        <w:pStyle w:val="Compact"/>
        <w:numPr>
          <w:ilvl w:val="0"/>
          <w:numId w:val="1"/>
        </w:numPr>
      </w:pPr>
      <w:r>
        <w:t>Production scheduling</w:t>
      </w:r>
    </w:p>
    <w:p w14:paraId="44E05049" w14:textId="77777777" w:rsidR="00F40582" w:rsidRDefault="00F40582" w:rsidP="00F40582">
      <w:pPr>
        <w:pStyle w:val="Compact"/>
        <w:numPr>
          <w:ilvl w:val="0"/>
          <w:numId w:val="1"/>
        </w:numPr>
      </w:pPr>
      <w:r>
        <w:t>Peak steam demand</w:t>
      </w:r>
    </w:p>
    <w:p w14:paraId="6C74E0A6" w14:textId="77777777" w:rsidR="00F40582" w:rsidRDefault="00F40582" w:rsidP="00F40582">
      <w:pPr>
        <w:pStyle w:val="FirstParagraph"/>
      </w:pPr>
      <w:r>
        <w:t xml:space="preserve">Therefore, </w:t>
      </w:r>
      <w:r>
        <w:rPr>
          <w:b/>
          <w:bCs/>
        </w:rPr>
        <w:t>AAC plant capacity is an important input—not the final answer.</w:t>
      </w:r>
    </w:p>
    <w:p w14:paraId="5ADB423B" w14:textId="77777777" w:rsidR="00F40582" w:rsidRDefault="00F40582" w:rsidP="00F40582">
      <w:r>
        <w:pict w14:anchorId="75BE5B6B">
          <v:rect id="_x0000_i1028" style="width:0;height:1.5pt" o:hralign="center" o:hrstd="t" o:hr="t"/>
        </w:pict>
      </w:r>
    </w:p>
    <w:p w14:paraId="2888AA13" w14:textId="77777777" w:rsidR="00F40582" w:rsidRDefault="00F40582" w:rsidP="00F40582">
      <w:pPr>
        <w:pStyle w:val="Heading2"/>
      </w:pPr>
      <w:bookmarkStart w:id="7" w:name="autoclave-size-and-quantity"/>
      <w:bookmarkEnd w:id="6"/>
      <w:r>
        <w:lastRenderedPageBreak/>
        <w:t>2. Autoclave Size and Quantity</w:t>
      </w:r>
    </w:p>
    <w:p w14:paraId="1DF1702C" w14:textId="77777777" w:rsidR="00F40582" w:rsidRDefault="00F40582" w:rsidP="00F40582">
      <w:pPr>
        <w:pStyle w:val="FirstParagraph"/>
      </w:pPr>
      <w:r>
        <w:t>The autoclave is the major steam-consuming equipment in an AAC plant.</w:t>
      </w:r>
    </w:p>
    <w:p w14:paraId="52691695" w14:textId="77777777" w:rsidR="00F40582" w:rsidRDefault="00F40582" w:rsidP="00F40582">
      <w:pPr>
        <w:pStyle w:val="BodyText"/>
      </w:pPr>
      <w:r>
        <w:t>Its:</w:t>
      </w:r>
    </w:p>
    <w:p w14:paraId="249440BA" w14:textId="77777777" w:rsidR="00F40582" w:rsidRDefault="00F40582" w:rsidP="00F40582">
      <w:pPr>
        <w:pStyle w:val="Compact"/>
        <w:numPr>
          <w:ilvl w:val="0"/>
          <w:numId w:val="1"/>
        </w:numPr>
      </w:pPr>
      <w:r>
        <w:t>Diameter</w:t>
      </w:r>
    </w:p>
    <w:p w14:paraId="6683D6F1" w14:textId="77777777" w:rsidR="00F40582" w:rsidRDefault="00F40582" w:rsidP="00F40582">
      <w:pPr>
        <w:pStyle w:val="Compact"/>
        <w:numPr>
          <w:ilvl w:val="0"/>
          <w:numId w:val="1"/>
        </w:numPr>
      </w:pPr>
      <w:r>
        <w:t>Length</w:t>
      </w:r>
    </w:p>
    <w:p w14:paraId="6AD9BE4E" w14:textId="77777777" w:rsidR="00F40582" w:rsidRDefault="00F40582" w:rsidP="00F40582">
      <w:pPr>
        <w:pStyle w:val="Compact"/>
        <w:numPr>
          <w:ilvl w:val="0"/>
          <w:numId w:val="1"/>
        </w:numPr>
      </w:pPr>
      <w:r>
        <w:t>Internal volume</w:t>
      </w:r>
    </w:p>
    <w:p w14:paraId="3E669F9C" w14:textId="77777777" w:rsidR="00F40582" w:rsidRDefault="00F40582" w:rsidP="00F40582">
      <w:pPr>
        <w:pStyle w:val="Compact"/>
        <w:numPr>
          <w:ilvl w:val="0"/>
          <w:numId w:val="1"/>
        </w:numPr>
      </w:pPr>
      <w:r>
        <w:t>Loading pattern</w:t>
      </w:r>
    </w:p>
    <w:p w14:paraId="02060575" w14:textId="77777777" w:rsidR="00F40582" w:rsidRDefault="00F40582" w:rsidP="00F40582">
      <w:pPr>
        <w:pStyle w:val="Compact"/>
        <w:numPr>
          <w:ilvl w:val="0"/>
          <w:numId w:val="1"/>
        </w:numPr>
      </w:pPr>
      <w:r>
        <w:t>Number of cakes per batch</w:t>
      </w:r>
    </w:p>
    <w:p w14:paraId="3C0C0E8E" w14:textId="77777777" w:rsidR="00F40582" w:rsidRDefault="00F40582" w:rsidP="00F40582">
      <w:pPr>
        <w:pStyle w:val="Compact"/>
        <w:numPr>
          <w:ilvl w:val="0"/>
          <w:numId w:val="1"/>
        </w:numPr>
      </w:pPr>
      <w:r>
        <w:t>Operating pressure</w:t>
      </w:r>
    </w:p>
    <w:p w14:paraId="35972825" w14:textId="77777777" w:rsidR="00F40582" w:rsidRDefault="00F40582" w:rsidP="00F40582">
      <w:pPr>
        <w:pStyle w:val="Compact"/>
        <w:numPr>
          <w:ilvl w:val="0"/>
          <w:numId w:val="1"/>
        </w:numPr>
      </w:pPr>
      <w:r>
        <w:t>Heating cycle</w:t>
      </w:r>
    </w:p>
    <w:p w14:paraId="02EBD3A9" w14:textId="77777777" w:rsidR="00F40582" w:rsidRDefault="00F40582" w:rsidP="00F40582">
      <w:pPr>
        <w:pStyle w:val="Compact"/>
        <w:numPr>
          <w:ilvl w:val="0"/>
          <w:numId w:val="1"/>
        </w:numPr>
      </w:pPr>
      <w:r>
        <w:t>Holding cycle</w:t>
      </w:r>
    </w:p>
    <w:p w14:paraId="2C23A10F" w14:textId="77777777" w:rsidR="00F40582" w:rsidRDefault="00F40582" w:rsidP="00F40582">
      <w:pPr>
        <w:pStyle w:val="Compact"/>
        <w:numPr>
          <w:ilvl w:val="0"/>
          <w:numId w:val="1"/>
        </w:numPr>
      </w:pPr>
      <w:r>
        <w:t>Number of cycles per day</w:t>
      </w:r>
    </w:p>
    <w:p w14:paraId="6DE68BCC" w14:textId="77777777" w:rsidR="00F40582" w:rsidRDefault="00F40582" w:rsidP="00F40582">
      <w:pPr>
        <w:pStyle w:val="FirstParagraph"/>
      </w:pPr>
      <w:r>
        <w:t xml:space="preserve">all </w:t>
      </w:r>
      <w:proofErr w:type="gramStart"/>
      <w:r>
        <w:t>affect</w:t>
      </w:r>
      <w:proofErr w:type="gramEnd"/>
      <w:r>
        <w:t xml:space="preserve"> steam consumption.</w:t>
      </w:r>
    </w:p>
    <w:p w14:paraId="408E0FAA" w14:textId="77777777" w:rsidR="00F40582" w:rsidRDefault="00F40582" w:rsidP="00F40582">
      <w:pPr>
        <w:pStyle w:val="BodyText"/>
      </w:pPr>
      <w:r>
        <w:t>A plant with a particular daily production capacity can have a different autoclave configuration from another plant with the same production capacity.</w:t>
      </w:r>
    </w:p>
    <w:p w14:paraId="24FBBEA8" w14:textId="77777777" w:rsidR="00F40582" w:rsidRDefault="00F40582" w:rsidP="00F40582">
      <w:pPr>
        <w:pStyle w:val="BodyText"/>
      </w:pPr>
      <w:r>
        <w:t>Consequently, the boiler requirement can also be different.</w:t>
      </w:r>
    </w:p>
    <w:p w14:paraId="68CDFAF6" w14:textId="77777777" w:rsidR="00F40582" w:rsidRDefault="00F40582" w:rsidP="00F40582">
      <w:r>
        <w:pict w14:anchorId="22C606D8">
          <v:rect id="_x0000_i1029" style="width:0;height:1.5pt" o:hralign="center" o:hrstd="t" o:hr="t"/>
        </w:pict>
      </w:r>
    </w:p>
    <w:p w14:paraId="41219798" w14:textId="77777777" w:rsidR="00F40582" w:rsidRDefault="00F40582" w:rsidP="00F40582">
      <w:pPr>
        <w:pStyle w:val="Heading2"/>
      </w:pPr>
      <w:bookmarkStart w:id="8" w:name="initial-water-temperature"/>
      <w:bookmarkEnd w:id="7"/>
      <w:r>
        <w:t>3. Initial Water Temperature</w:t>
      </w:r>
    </w:p>
    <w:p w14:paraId="40C16F18" w14:textId="77777777" w:rsidR="00F40582" w:rsidRDefault="00F40582" w:rsidP="00F40582">
      <w:pPr>
        <w:pStyle w:val="FirstParagraph"/>
      </w:pPr>
      <w:r>
        <w:t>The temperature of water entering the boiler has a direct influence on the energy required to generate steam.</w:t>
      </w:r>
    </w:p>
    <w:p w14:paraId="57CFD37E" w14:textId="77777777" w:rsidR="00F40582" w:rsidRDefault="00F40582" w:rsidP="00F40582">
      <w:pPr>
        <w:pStyle w:val="BodyText"/>
      </w:pPr>
      <w:r>
        <w:t>If the boiler feed water is supplied at a relatively low temperature, more heat is required to raise the water to steam-generation conditions.</w:t>
      </w:r>
    </w:p>
    <w:p w14:paraId="5AF17891" w14:textId="77777777" w:rsidR="00F40582" w:rsidRDefault="00F40582" w:rsidP="00F40582">
      <w:pPr>
        <w:pStyle w:val="BodyText"/>
      </w:pPr>
      <w:r>
        <w:t>If properly heated feed water is available through an efficient feed-water system, the energy requirement can be reduced.</w:t>
      </w:r>
    </w:p>
    <w:p w14:paraId="7CAB2CD0" w14:textId="77777777" w:rsidR="00F40582" w:rsidRDefault="00F40582" w:rsidP="00F40582">
      <w:pPr>
        <w:pStyle w:val="BodyText"/>
      </w:pPr>
      <w:r>
        <w:t xml:space="preserve">Therefore, </w:t>
      </w:r>
      <w:r>
        <w:rPr>
          <w:b/>
          <w:bCs/>
        </w:rPr>
        <w:t>boiler sizing should consider actual feed-water temperature rather than assuming a standard value.</w:t>
      </w:r>
    </w:p>
    <w:p w14:paraId="4DE3151B" w14:textId="77777777" w:rsidR="00F40582" w:rsidRDefault="00F40582" w:rsidP="00F40582">
      <w:r>
        <w:pict w14:anchorId="22014065">
          <v:rect id="_x0000_i1030" style="width:0;height:1.5pt" o:hralign="center" o:hrstd="t" o:hr="t"/>
        </w:pict>
      </w:r>
    </w:p>
    <w:p w14:paraId="1BAD9C3B" w14:textId="77777777" w:rsidR="00F40582" w:rsidRDefault="00F40582" w:rsidP="00F40582">
      <w:pPr>
        <w:pStyle w:val="Heading2"/>
      </w:pPr>
      <w:bookmarkStart w:id="9" w:name="condensate-water-utilisation"/>
      <w:bookmarkEnd w:id="8"/>
      <w:r>
        <w:t>4. Condensate Water Utilisation</w:t>
      </w:r>
    </w:p>
    <w:p w14:paraId="6E4F3ABA" w14:textId="77777777" w:rsidR="00F40582" w:rsidRDefault="00F40582" w:rsidP="00F40582">
      <w:pPr>
        <w:pStyle w:val="FirstParagraph"/>
      </w:pPr>
      <w:r>
        <w:t>AAC autoclaving generates condensate during the steam cycle.</w:t>
      </w:r>
    </w:p>
    <w:p w14:paraId="708CF3B8" w14:textId="77777777" w:rsidR="00F40582" w:rsidRDefault="00F40582" w:rsidP="00F40582">
      <w:pPr>
        <w:pStyle w:val="BodyText"/>
      </w:pPr>
      <w:r>
        <w:t>Instead of treating condensate only as waste, a properly designed AAC steam system can recover and reuse condensate where technically appropriate.</w:t>
      </w:r>
    </w:p>
    <w:p w14:paraId="6A6EC750" w14:textId="77777777" w:rsidR="00F40582" w:rsidRDefault="00F40582" w:rsidP="00F40582">
      <w:pPr>
        <w:pStyle w:val="BodyText"/>
      </w:pPr>
      <w:r>
        <w:t>Hot condensate contains useful thermal energy. Returning it to the boiler system can help reduce:</w:t>
      </w:r>
    </w:p>
    <w:p w14:paraId="36E13070" w14:textId="77777777" w:rsidR="00F40582" w:rsidRDefault="00F40582" w:rsidP="00F40582">
      <w:pPr>
        <w:pStyle w:val="Compact"/>
        <w:numPr>
          <w:ilvl w:val="0"/>
          <w:numId w:val="1"/>
        </w:numPr>
      </w:pPr>
      <w:r>
        <w:t>Fuel consumption</w:t>
      </w:r>
    </w:p>
    <w:p w14:paraId="780C137F" w14:textId="77777777" w:rsidR="00F40582" w:rsidRDefault="00F40582" w:rsidP="00F40582">
      <w:pPr>
        <w:pStyle w:val="Compact"/>
        <w:numPr>
          <w:ilvl w:val="0"/>
          <w:numId w:val="1"/>
        </w:numPr>
      </w:pPr>
      <w:r>
        <w:lastRenderedPageBreak/>
        <w:t>Feed-water heating requirement</w:t>
      </w:r>
    </w:p>
    <w:p w14:paraId="0254F50A" w14:textId="77777777" w:rsidR="00F40582" w:rsidRDefault="00F40582" w:rsidP="00F40582">
      <w:pPr>
        <w:pStyle w:val="Compact"/>
        <w:numPr>
          <w:ilvl w:val="0"/>
          <w:numId w:val="1"/>
        </w:numPr>
      </w:pPr>
      <w:r>
        <w:t>Thermal losses</w:t>
      </w:r>
    </w:p>
    <w:p w14:paraId="10492487" w14:textId="77777777" w:rsidR="00F40582" w:rsidRDefault="00F40582" w:rsidP="00F40582">
      <w:pPr>
        <w:pStyle w:val="Compact"/>
        <w:numPr>
          <w:ilvl w:val="0"/>
          <w:numId w:val="1"/>
        </w:numPr>
      </w:pPr>
      <w:r>
        <w:t>Overall steam-generation cost</w:t>
      </w:r>
    </w:p>
    <w:p w14:paraId="610B02BF" w14:textId="77777777" w:rsidR="00F40582" w:rsidRDefault="00F40582" w:rsidP="00F40582">
      <w:pPr>
        <w:pStyle w:val="FirstParagraph"/>
      </w:pPr>
      <w:r>
        <w:t xml:space="preserve">Therefore, </w:t>
      </w:r>
      <w:r>
        <w:rPr>
          <w:b/>
          <w:bCs/>
        </w:rPr>
        <w:t xml:space="preserve">condensate recovery and </w:t>
      </w:r>
      <w:proofErr w:type="spellStart"/>
      <w:r>
        <w:rPr>
          <w:b/>
          <w:bCs/>
        </w:rPr>
        <w:t>utilisation</w:t>
      </w:r>
      <w:proofErr w:type="spellEnd"/>
      <w:r>
        <w:rPr>
          <w:b/>
          <w:bCs/>
        </w:rPr>
        <w:t xml:space="preserve"> should be considered during boiler and steam-system design.</w:t>
      </w:r>
    </w:p>
    <w:p w14:paraId="7E75309A" w14:textId="77777777" w:rsidR="00F40582" w:rsidRDefault="00F40582" w:rsidP="00F40582">
      <w:r>
        <w:pict w14:anchorId="251037D0">
          <v:rect id="_x0000_i1031" style="width:0;height:1.5pt" o:hralign="center" o:hrstd="t" o:hr="t"/>
        </w:pict>
      </w:r>
    </w:p>
    <w:p w14:paraId="70D66E44" w14:textId="77777777" w:rsidR="00F40582" w:rsidRDefault="00F40582" w:rsidP="00F40582">
      <w:pPr>
        <w:pStyle w:val="Heading2"/>
      </w:pPr>
      <w:bookmarkStart w:id="10" w:name="steam-reutilisation"/>
      <w:bookmarkEnd w:id="9"/>
      <w:r>
        <w:t>5. Steam Reutilisation</w:t>
      </w:r>
    </w:p>
    <w:p w14:paraId="6D511D50" w14:textId="77777777" w:rsidR="00F40582" w:rsidRDefault="00F40582" w:rsidP="00F40582">
      <w:pPr>
        <w:pStyle w:val="FirstParagraph"/>
      </w:pPr>
      <w:r>
        <w:t>Steam management is another important factor in AAC plants.</w:t>
      </w:r>
    </w:p>
    <w:p w14:paraId="5BDE7495" w14:textId="77777777" w:rsidR="00F40582" w:rsidRDefault="00F40582" w:rsidP="00F40582">
      <w:pPr>
        <w:pStyle w:val="BodyText"/>
      </w:pPr>
      <w:r>
        <w:t>Depending on the plant design, steam released from one autoclave cycle may be managed or reused within the overall steam system.</w:t>
      </w:r>
    </w:p>
    <w:p w14:paraId="002B4EFA" w14:textId="77777777" w:rsidR="00F40582" w:rsidRDefault="00F40582" w:rsidP="00F40582">
      <w:pPr>
        <w:pStyle w:val="BodyText"/>
      </w:pPr>
      <w:r>
        <w:t xml:space="preserve">Effective steam </w:t>
      </w:r>
      <w:proofErr w:type="spellStart"/>
      <w:r>
        <w:t>utilisation</w:t>
      </w:r>
      <w:proofErr w:type="spellEnd"/>
      <w:r>
        <w:t xml:space="preserve"> can reduce the fresh steam requirement and improve overall thermal efficiency.</w:t>
      </w:r>
    </w:p>
    <w:p w14:paraId="18816DF1" w14:textId="77777777" w:rsidR="00F40582" w:rsidRDefault="00F40582" w:rsidP="00F40582">
      <w:pPr>
        <w:pStyle w:val="BodyText"/>
      </w:pPr>
      <w:r>
        <w:t xml:space="preserve">This means two plants with similar AAC production capacity may have different boiler requirements because their </w:t>
      </w:r>
      <w:r>
        <w:rPr>
          <w:b/>
          <w:bCs/>
        </w:rPr>
        <w:t xml:space="preserve">steam recovery and </w:t>
      </w:r>
      <w:proofErr w:type="spellStart"/>
      <w:r>
        <w:rPr>
          <w:b/>
          <w:bCs/>
        </w:rPr>
        <w:t>utilisation</w:t>
      </w:r>
      <w:proofErr w:type="spellEnd"/>
      <w:r>
        <w:rPr>
          <w:b/>
          <w:bCs/>
        </w:rPr>
        <w:t xml:space="preserve"> systems are different.</w:t>
      </w:r>
    </w:p>
    <w:p w14:paraId="386374F8" w14:textId="77777777" w:rsidR="00F40582" w:rsidRDefault="00F40582" w:rsidP="00F40582">
      <w:r>
        <w:pict w14:anchorId="7A39E739">
          <v:rect id="_x0000_i1032" style="width:0;height:1.5pt" o:hralign="center" o:hrstd="t" o:hr="t"/>
        </w:pict>
      </w:r>
    </w:p>
    <w:p w14:paraId="5A8B1BB3" w14:textId="77777777" w:rsidR="00F40582" w:rsidRDefault="00F40582" w:rsidP="00F40582">
      <w:pPr>
        <w:pStyle w:val="Heading2"/>
      </w:pPr>
      <w:bookmarkStart w:id="11" w:name="heat-transfer-area-of-the-boiler"/>
      <w:bookmarkEnd w:id="10"/>
      <w:r>
        <w:t>6. Heat Transfer Area of the Boiler</w:t>
      </w:r>
    </w:p>
    <w:p w14:paraId="25B28AA1" w14:textId="77777777" w:rsidR="00F40582" w:rsidRDefault="00F40582" w:rsidP="00F40582">
      <w:pPr>
        <w:pStyle w:val="FirstParagraph"/>
      </w:pPr>
      <w:r>
        <w:t>The boiler’s steam-generation performance is not determined only by its nominal TPH rating.</w:t>
      </w:r>
    </w:p>
    <w:p w14:paraId="4D7D0BD8" w14:textId="77777777" w:rsidR="00F40582" w:rsidRDefault="00F40582" w:rsidP="00F40582">
      <w:pPr>
        <w:pStyle w:val="BodyText"/>
      </w:pPr>
      <w:r>
        <w:t xml:space="preserve">The design and effective </w:t>
      </w:r>
      <w:r>
        <w:rPr>
          <w:b/>
          <w:bCs/>
        </w:rPr>
        <w:t>heat-transfer area</w:t>
      </w:r>
      <w:r>
        <w:t xml:space="preserve"> influence:</w:t>
      </w:r>
    </w:p>
    <w:p w14:paraId="513C30A3" w14:textId="77777777" w:rsidR="00F40582" w:rsidRDefault="00F40582" w:rsidP="00F40582">
      <w:pPr>
        <w:pStyle w:val="Compact"/>
        <w:numPr>
          <w:ilvl w:val="0"/>
          <w:numId w:val="1"/>
        </w:numPr>
      </w:pPr>
      <w:r>
        <w:t>Steam generation performance</w:t>
      </w:r>
    </w:p>
    <w:p w14:paraId="0D22CEE2" w14:textId="77777777" w:rsidR="00F40582" w:rsidRDefault="00F40582" w:rsidP="00F40582">
      <w:pPr>
        <w:pStyle w:val="Compact"/>
        <w:numPr>
          <w:ilvl w:val="0"/>
          <w:numId w:val="1"/>
        </w:numPr>
      </w:pPr>
      <w:r>
        <w:t>Fuel efficiency</w:t>
      </w:r>
    </w:p>
    <w:p w14:paraId="0B677CA3" w14:textId="77777777" w:rsidR="00F40582" w:rsidRDefault="00F40582" w:rsidP="00F40582">
      <w:pPr>
        <w:pStyle w:val="Compact"/>
        <w:numPr>
          <w:ilvl w:val="0"/>
          <w:numId w:val="1"/>
        </w:numPr>
      </w:pPr>
      <w:r>
        <w:t>Heat transfer</w:t>
      </w:r>
    </w:p>
    <w:p w14:paraId="1C252619" w14:textId="77777777" w:rsidR="00F40582" w:rsidRDefault="00F40582" w:rsidP="00F40582">
      <w:pPr>
        <w:pStyle w:val="Compact"/>
        <w:numPr>
          <w:ilvl w:val="0"/>
          <w:numId w:val="1"/>
        </w:numPr>
      </w:pPr>
      <w:r>
        <w:t>Steam pressure stability</w:t>
      </w:r>
    </w:p>
    <w:p w14:paraId="58335F5A" w14:textId="77777777" w:rsidR="00F40582" w:rsidRDefault="00F40582" w:rsidP="00F40582">
      <w:pPr>
        <w:pStyle w:val="Compact"/>
        <w:numPr>
          <w:ilvl w:val="0"/>
          <w:numId w:val="1"/>
        </w:numPr>
      </w:pPr>
      <w:r>
        <w:t>Response to changing steam demand</w:t>
      </w:r>
    </w:p>
    <w:p w14:paraId="45DDEA78" w14:textId="77777777" w:rsidR="00F40582" w:rsidRDefault="00F40582" w:rsidP="00F40582">
      <w:pPr>
        <w:pStyle w:val="Compact"/>
        <w:numPr>
          <w:ilvl w:val="0"/>
          <w:numId w:val="1"/>
        </w:numPr>
      </w:pPr>
      <w:r>
        <w:t>Boiler efficiency</w:t>
      </w:r>
    </w:p>
    <w:p w14:paraId="6D78D136" w14:textId="77777777" w:rsidR="00F40582" w:rsidRDefault="00F40582" w:rsidP="00F40582">
      <w:pPr>
        <w:pStyle w:val="FirstParagraph"/>
      </w:pPr>
      <w:r>
        <w:t xml:space="preserve">Therefore, comparing boilers only on the basis of </w:t>
      </w:r>
      <w:r>
        <w:rPr>
          <w:b/>
          <w:bCs/>
        </w:rPr>
        <w:t>“TPH capacity”</w:t>
      </w:r>
      <w:r>
        <w:t xml:space="preserve"> may not provide a complete technical comparison.</w:t>
      </w:r>
    </w:p>
    <w:p w14:paraId="4EFEF9BB" w14:textId="77777777" w:rsidR="00F40582" w:rsidRDefault="00F40582" w:rsidP="00F40582">
      <w:pPr>
        <w:pStyle w:val="BodyText"/>
      </w:pPr>
      <w:r>
        <w:t>The boiler should be evaluated as a complete engineered system.</w:t>
      </w:r>
    </w:p>
    <w:p w14:paraId="26BF512E" w14:textId="77777777" w:rsidR="00F40582" w:rsidRDefault="00F40582" w:rsidP="00F40582">
      <w:r>
        <w:pict w14:anchorId="1A686C8C">
          <v:rect id="_x0000_i1033" style="width:0;height:1.5pt" o:hralign="center" o:hrstd="t" o:hr="t"/>
        </w:pict>
      </w:r>
    </w:p>
    <w:p w14:paraId="149A07D0" w14:textId="77777777" w:rsidR="00F40582" w:rsidRDefault="00F40582" w:rsidP="00F40582">
      <w:pPr>
        <w:pStyle w:val="Heading2"/>
      </w:pPr>
      <w:bookmarkStart w:id="12" w:name="boiler-manufacturer-and-boiler-design"/>
      <w:bookmarkEnd w:id="11"/>
      <w:r>
        <w:t>7. Boiler Manufacturer and Boiler Design</w:t>
      </w:r>
    </w:p>
    <w:p w14:paraId="742A6F94" w14:textId="77777777" w:rsidR="00F40582" w:rsidRDefault="00F40582" w:rsidP="00F40582">
      <w:pPr>
        <w:pStyle w:val="FirstParagraph"/>
      </w:pPr>
      <w:r>
        <w:t>Different boiler manufacturers may use different designs, configurations, heat-transfer arrangements, operating parameters, and efficiency levels.</w:t>
      </w:r>
    </w:p>
    <w:p w14:paraId="1B0789BD" w14:textId="77777777" w:rsidR="00F40582" w:rsidRDefault="00F40582" w:rsidP="00F40582">
      <w:pPr>
        <w:pStyle w:val="BodyText"/>
      </w:pPr>
      <w:r>
        <w:t>Two boilers with the same nominal capacity may not necessarily perform identically under actual AAC plant conditions.</w:t>
      </w:r>
    </w:p>
    <w:p w14:paraId="0B3BCCA3" w14:textId="77777777" w:rsidR="00F40582" w:rsidRDefault="00F40582" w:rsidP="00F40582">
      <w:pPr>
        <w:pStyle w:val="BodyText"/>
      </w:pPr>
      <w:r>
        <w:lastRenderedPageBreak/>
        <w:t>Therefore, investors should evaluate:</w:t>
      </w:r>
    </w:p>
    <w:p w14:paraId="10264CCE" w14:textId="77777777" w:rsidR="00F40582" w:rsidRDefault="00F40582" w:rsidP="00F40582">
      <w:pPr>
        <w:pStyle w:val="Compact"/>
        <w:numPr>
          <w:ilvl w:val="0"/>
          <w:numId w:val="1"/>
        </w:numPr>
      </w:pPr>
      <w:r>
        <w:t>Boiler design</w:t>
      </w:r>
    </w:p>
    <w:p w14:paraId="285D282B" w14:textId="77777777" w:rsidR="00F40582" w:rsidRDefault="00F40582" w:rsidP="00F40582">
      <w:pPr>
        <w:pStyle w:val="Compact"/>
        <w:numPr>
          <w:ilvl w:val="0"/>
          <w:numId w:val="1"/>
        </w:numPr>
      </w:pPr>
      <w:r>
        <w:t>Rated steam capacity</w:t>
      </w:r>
    </w:p>
    <w:p w14:paraId="18DACF57" w14:textId="77777777" w:rsidR="00F40582" w:rsidRDefault="00F40582" w:rsidP="00F40582">
      <w:pPr>
        <w:pStyle w:val="Compact"/>
        <w:numPr>
          <w:ilvl w:val="0"/>
          <w:numId w:val="1"/>
        </w:numPr>
      </w:pPr>
      <w:r>
        <w:t>Operating pressure</w:t>
      </w:r>
    </w:p>
    <w:p w14:paraId="1D510EA8" w14:textId="77777777" w:rsidR="00F40582" w:rsidRDefault="00F40582" w:rsidP="00F40582">
      <w:pPr>
        <w:pStyle w:val="Compact"/>
        <w:numPr>
          <w:ilvl w:val="0"/>
          <w:numId w:val="1"/>
        </w:numPr>
      </w:pPr>
      <w:r>
        <w:t>Design pressure</w:t>
      </w:r>
    </w:p>
    <w:p w14:paraId="49ABF289" w14:textId="77777777" w:rsidR="00F40582" w:rsidRDefault="00F40582" w:rsidP="00F40582">
      <w:pPr>
        <w:pStyle w:val="Compact"/>
        <w:numPr>
          <w:ilvl w:val="0"/>
          <w:numId w:val="1"/>
        </w:numPr>
      </w:pPr>
      <w:r>
        <w:t>Efficiency</w:t>
      </w:r>
    </w:p>
    <w:p w14:paraId="648451C0" w14:textId="77777777" w:rsidR="00F40582" w:rsidRDefault="00F40582" w:rsidP="00F40582">
      <w:pPr>
        <w:pStyle w:val="Compact"/>
        <w:numPr>
          <w:ilvl w:val="0"/>
          <w:numId w:val="1"/>
        </w:numPr>
      </w:pPr>
      <w:r>
        <w:t>Fuel consumption</w:t>
      </w:r>
    </w:p>
    <w:p w14:paraId="434126BD" w14:textId="77777777" w:rsidR="00F40582" w:rsidRDefault="00F40582" w:rsidP="00F40582">
      <w:pPr>
        <w:pStyle w:val="Compact"/>
        <w:numPr>
          <w:ilvl w:val="0"/>
          <w:numId w:val="1"/>
        </w:numPr>
      </w:pPr>
      <w:r>
        <w:t>Heat-transfer area</w:t>
      </w:r>
    </w:p>
    <w:p w14:paraId="35780165" w14:textId="77777777" w:rsidR="00F40582" w:rsidRDefault="00F40582" w:rsidP="00F40582">
      <w:pPr>
        <w:pStyle w:val="Compact"/>
        <w:numPr>
          <w:ilvl w:val="0"/>
          <w:numId w:val="1"/>
        </w:numPr>
      </w:pPr>
      <w:r>
        <w:t>Steam quality</w:t>
      </w:r>
    </w:p>
    <w:p w14:paraId="57DA4646" w14:textId="77777777" w:rsidR="00F40582" w:rsidRDefault="00F40582" w:rsidP="00F40582">
      <w:pPr>
        <w:pStyle w:val="Compact"/>
        <w:numPr>
          <w:ilvl w:val="0"/>
          <w:numId w:val="1"/>
        </w:numPr>
      </w:pPr>
      <w:r>
        <w:t>Control system</w:t>
      </w:r>
    </w:p>
    <w:p w14:paraId="6BC6C950" w14:textId="77777777" w:rsidR="00F40582" w:rsidRDefault="00F40582" w:rsidP="00F40582">
      <w:pPr>
        <w:pStyle w:val="Compact"/>
        <w:numPr>
          <w:ilvl w:val="0"/>
          <w:numId w:val="1"/>
        </w:numPr>
      </w:pPr>
      <w:r>
        <w:t>Safety systems</w:t>
      </w:r>
    </w:p>
    <w:p w14:paraId="4425F2C1" w14:textId="77777777" w:rsidR="00F40582" w:rsidRDefault="00F40582" w:rsidP="00F40582">
      <w:pPr>
        <w:pStyle w:val="Compact"/>
        <w:numPr>
          <w:ilvl w:val="0"/>
          <w:numId w:val="1"/>
        </w:numPr>
      </w:pPr>
      <w:r>
        <w:t>Feed-water system</w:t>
      </w:r>
    </w:p>
    <w:p w14:paraId="7EDEB724" w14:textId="77777777" w:rsidR="00F40582" w:rsidRDefault="00F40582" w:rsidP="00F40582">
      <w:pPr>
        <w:pStyle w:val="Compact"/>
        <w:numPr>
          <w:ilvl w:val="0"/>
          <w:numId w:val="1"/>
        </w:numPr>
      </w:pPr>
      <w:r>
        <w:t>Manufacturer experience</w:t>
      </w:r>
    </w:p>
    <w:p w14:paraId="4124E8E6" w14:textId="77777777" w:rsidR="00F40582" w:rsidRDefault="00F40582" w:rsidP="00F40582">
      <w:pPr>
        <w:pStyle w:val="Compact"/>
        <w:numPr>
          <w:ilvl w:val="0"/>
          <w:numId w:val="1"/>
        </w:numPr>
      </w:pPr>
      <w:r>
        <w:t>After-sales support</w:t>
      </w:r>
    </w:p>
    <w:p w14:paraId="40078D1B" w14:textId="77777777" w:rsidR="00F40582" w:rsidRDefault="00F40582" w:rsidP="00F40582">
      <w:pPr>
        <w:pStyle w:val="FirstParagraph"/>
      </w:pPr>
      <w:r>
        <w:t xml:space="preserve">before </w:t>
      </w:r>
      <w:proofErr w:type="spellStart"/>
      <w:r>
        <w:t>finalising</w:t>
      </w:r>
      <w:proofErr w:type="spellEnd"/>
      <w:r>
        <w:t xml:space="preserve"> the boiler.</w:t>
      </w:r>
    </w:p>
    <w:p w14:paraId="7CBD1E92" w14:textId="77777777" w:rsidR="00F40582" w:rsidRDefault="00F40582" w:rsidP="00F40582">
      <w:r>
        <w:pict w14:anchorId="3318EDA2">
          <v:rect id="_x0000_i1034" style="width:0;height:1.5pt" o:hralign="center" o:hrstd="t" o:hr="t"/>
        </w:pict>
      </w:r>
    </w:p>
    <w:p w14:paraId="7E4AB81A" w14:textId="77777777" w:rsidR="00F40582" w:rsidRDefault="00F40582" w:rsidP="00F40582">
      <w:pPr>
        <w:pStyle w:val="Heading1"/>
      </w:pPr>
      <w:bookmarkStart w:id="13" w:name="X65e7638845c31d9ba70463e01ca10514d1624a7"/>
      <w:bookmarkEnd w:id="5"/>
      <w:bookmarkEnd w:id="12"/>
      <w:r>
        <w:t>Boiler Capacity Should Also Consider Future Plant Expansion</w:t>
      </w:r>
    </w:p>
    <w:p w14:paraId="1385C166" w14:textId="77777777" w:rsidR="00F40582" w:rsidRDefault="00F40582" w:rsidP="00F40582">
      <w:pPr>
        <w:pStyle w:val="FirstParagraph"/>
      </w:pPr>
      <w:r>
        <w:t>AAC plants are often designed with future expansion in mind.</w:t>
      </w:r>
    </w:p>
    <w:p w14:paraId="0D591497" w14:textId="77777777" w:rsidR="00F40582" w:rsidRDefault="00F40582" w:rsidP="00F40582">
      <w:pPr>
        <w:pStyle w:val="BodyText"/>
      </w:pPr>
      <w:r>
        <w:t>For example, an investor may initially operate a plant at one production level and later add:</w:t>
      </w:r>
    </w:p>
    <w:p w14:paraId="2D77909D" w14:textId="77777777" w:rsidR="00F40582" w:rsidRDefault="00F40582" w:rsidP="00F40582">
      <w:pPr>
        <w:pStyle w:val="Compact"/>
        <w:numPr>
          <w:ilvl w:val="0"/>
          <w:numId w:val="1"/>
        </w:numPr>
      </w:pPr>
      <w:r>
        <w:t>Additional autoclaves</w:t>
      </w:r>
    </w:p>
    <w:p w14:paraId="5EF3B3DF" w14:textId="77777777" w:rsidR="00F40582" w:rsidRDefault="00F40582" w:rsidP="00F40582">
      <w:pPr>
        <w:pStyle w:val="Compact"/>
        <w:numPr>
          <w:ilvl w:val="0"/>
          <w:numId w:val="1"/>
        </w:numPr>
      </w:pPr>
      <w:r>
        <w:t xml:space="preserve">Additional </w:t>
      </w:r>
      <w:proofErr w:type="spellStart"/>
      <w:r>
        <w:t>moulds</w:t>
      </w:r>
      <w:proofErr w:type="spellEnd"/>
    </w:p>
    <w:p w14:paraId="46484DE0" w14:textId="77777777" w:rsidR="00F40582" w:rsidRDefault="00F40582" w:rsidP="00F40582">
      <w:pPr>
        <w:pStyle w:val="Compact"/>
        <w:numPr>
          <w:ilvl w:val="0"/>
          <w:numId w:val="1"/>
        </w:numPr>
      </w:pPr>
      <w:r>
        <w:t>Additional cutting capacity</w:t>
      </w:r>
    </w:p>
    <w:p w14:paraId="5EE05860" w14:textId="77777777" w:rsidR="00F40582" w:rsidRDefault="00F40582" w:rsidP="00F40582">
      <w:pPr>
        <w:pStyle w:val="Compact"/>
        <w:numPr>
          <w:ilvl w:val="0"/>
          <w:numId w:val="1"/>
        </w:numPr>
      </w:pPr>
      <w:r>
        <w:t>Additional production shifts</w:t>
      </w:r>
    </w:p>
    <w:p w14:paraId="5FAB3816" w14:textId="77777777" w:rsidR="00F40582" w:rsidRDefault="00F40582" w:rsidP="00F40582">
      <w:pPr>
        <w:pStyle w:val="Compact"/>
        <w:numPr>
          <w:ilvl w:val="0"/>
          <w:numId w:val="1"/>
        </w:numPr>
      </w:pPr>
      <w:r>
        <w:t>Additional plant sections</w:t>
      </w:r>
    </w:p>
    <w:p w14:paraId="46937C55" w14:textId="77777777" w:rsidR="00F40582" w:rsidRDefault="00F40582" w:rsidP="00F40582">
      <w:pPr>
        <w:pStyle w:val="FirstParagraph"/>
      </w:pPr>
      <w:r>
        <w:t>If future expansion is expected, the steam-generation system should be evaluated accordingly.</w:t>
      </w:r>
    </w:p>
    <w:p w14:paraId="2315A8A4" w14:textId="77777777" w:rsidR="00F40582" w:rsidRDefault="00F40582" w:rsidP="00F40582">
      <w:pPr>
        <w:pStyle w:val="BodyText"/>
      </w:pPr>
      <w:r>
        <w:t xml:space="preserve">However, </w:t>
      </w:r>
      <w:r>
        <w:rPr>
          <w:b/>
          <w:bCs/>
        </w:rPr>
        <w:t>oversizing the boiler excessively only for an uncertain future expansion is also not necessarily economical.</w:t>
      </w:r>
    </w:p>
    <w:p w14:paraId="10F3544D" w14:textId="77777777" w:rsidR="00F40582" w:rsidRDefault="00F40582" w:rsidP="00F40582">
      <w:pPr>
        <w:pStyle w:val="BodyText"/>
      </w:pPr>
      <w:r>
        <w:t>The right approach is to evaluate the present requirement together with a realistic expansion plan.</w:t>
      </w:r>
    </w:p>
    <w:p w14:paraId="61F5D4B4" w14:textId="77777777" w:rsidR="00F40582" w:rsidRDefault="00F40582" w:rsidP="00F40582">
      <w:r>
        <w:pict w14:anchorId="5E613139">
          <v:rect id="_x0000_i1035" style="width:0;height:1.5pt" o:hralign="center" o:hrstd="t" o:hr="t"/>
        </w:pict>
      </w:r>
    </w:p>
    <w:p w14:paraId="2EEDE937" w14:textId="77777777" w:rsidR="00F40582" w:rsidRDefault="00F40582" w:rsidP="00F40582">
      <w:pPr>
        <w:pStyle w:val="Heading1"/>
      </w:pPr>
      <w:bookmarkStart w:id="14" w:name="under-capacity-boiler-what-happens"/>
      <w:bookmarkEnd w:id="13"/>
      <w:r>
        <w:lastRenderedPageBreak/>
        <w:t>Under-Capacity Boiler: What Happens?</w:t>
      </w:r>
    </w:p>
    <w:p w14:paraId="7818A510" w14:textId="77777777" w:rsidR="00F40582" w:rsidRDefault="00F40582" w:rsidP="00F40582">
      <w:pPr>
        <w:pStyle w:val="FirstParagraph"/>
      </w:pPr>
      <w:r>
        <w:t>Installing an undersized boiler can create serious operational problems.</w:t>
      </w:r>
    </w:p>
    <w:p w14:paraId="64815EF5" w14:textId="77777777" w:rsidR="00F40582" w:rsidRDefault="00F40582" w:rsidP="00F40582">
      <w:pPr>
        <w:pStyle w:val="Heading3"/>
      </w:pPr>
      <w:bookmarkStart w:id="15" w:name="production-limitation"/>
      <w:r>
        <w:t>1. Production Limitation</w:t>
      </w:r>
    </w:p>
    <w:p w14:paraId="5224B87E" w14:textId="77777777" w:rsidR="00F40582" w:rsidRDefault="00F40582" w:rsidP="00F40582">
      <w:pPr>
        <w:pStyle w:val="FirstParagraph"/>
      </w:pPr>
      <w:r>
        <w:t>The plant may not achieve its intended production capacity because sufficient steam is not available for the required autoclaving schedule.</w:t>
      </w:r>
    </w:p>
    <w:p w14:paraId="65C68B4B" w14:textId="77777777" w:rsidR="00F40582" w:rsidRDefault="00F40582" w:rsidP="00F40582">
      <w:pPr>
        <w:pStyle w:val="Heading3"/>
      </w:pPr>
      <w:bookmarkStart w:id="16" w:name="longer-autoclaving-cycle"/>
      <w:bookmarkEnd w:id="15"/>
      <w:r>
        <w:t>2. Longer Autoclaving Cycle</w:t>
      </w:r>
    </w:p>
    <w:p w14:paraId="0CDAAE11" w14:textId="77777777" w:rsidR="00F40582" w:rsidRDefault="00F40582" w:rsidP="00F40582">
      <w:pPr>
        <w:pStyle w:val="FirstParagraph"/>
      </w:pPr>
      <w:r>
        <w:t>Insufficient steam availability can affect the heating and pressure-building stage of the autoclaving process.</w:t>
      </w:r>
    </w:p>
    <w:p w14:paraId="3C547248" w14:textId="77777777" w:rsidR="00F40582" w:rsidRDefault="00F40582" w:rsidP="00F40582">
      <w:pPr>
        <w:pStyle w:val="Heading3"/>
      </w:pPr>
      <w:bookmarkStart w:id="17" w:name="aac-block-quality-issues"/>
      <w:bookmarkEnd w:id="16"/>
      <w:r>
        <w:t>3. AAC Block Quality Issues</w:t>
      </w:r>
    </w:p>
    <w:p w14:paraId="0EB0FF2A" w14:textId="77777777" w:rsidR="00F40582" w:rsidRDefault="00F40582" w:rsidP="00F40582">
      <w:pPr>
        <w:pStyle w:val="FirstParagraph"/>
      </w:pPr>
      <w:r>
        <w:t>AAC blocks require controlled autoclaving conditions for proper hydrothermal curing.</w:t>
      </w:r>
    </w:p>
    <w:p w14:paraId="37399AEA" w14:textId="77777777" w:rsidR="00F40582" w:rsidRDefault="00F40582" w:rsidP="00F40582">
      <w:pPr>
        <w:pStyle w:val="BodyText"/>
      </w:pPr>
      <w:r>
        <w:t>If the required pressure, temperature, or cycle conditions are not achieved consistently, block quality can be affected.</w:t>
      </w:r>
    </w:p>
    <w:p w14:paraId="37F8E6BD" w14:textId="77777777" w:rsidR="00F40582" w:rsidRDefault="00F40582" w:rsidP="00F40582">
      <w:pPr>
        <w:pStyle w:val="Heading3"/>
      </w:pPr>
      <w:bookmarkStart w:id="18" w:name="production-planning-problems"/>
      <w:bookmarkEnd w:id="17"/>
      <w:r>
        <w:t>4. Production Planning Problems</w:t>
      </w:r>
    </w:p>
    <w:p w14:paraId="62B8B16E" w14:textId="77777777" w:rsidR="00F40582" w:rsidRDefault="00F40582" w:rsidP="00F40582">
      <w:pPr>
        <w:pStyle w:val="FirstParagraph"/>
      </w:pPr>
      <w:r>
        <w:t>Insufficient steam capacity can create bottlenecks between the green-cake production and autoclaving sections.</w:t>
      </w:r>
    </w:p>
    <w:p w14:paraId="627BC1D2" w14:textId="77777777" w:rsidR="00F40582" w:rsidRDefault="00F40582" w:rsidP="00F40582">
      <w:pPr>
        <w:pStyle w:val="Heading3"/>
      </w:pPr>
      <w:bookmarkStart w:id="19" w:name="difficulty-during-peak-demand"/>
      <w:bookmarkEnd w:id="18"/>
      <w:r>
        <w:t>5. Difficulty During Peak Demand</w:t>
      </w:r>
    </w:p>
    <w:p w14:paraId="40C76E9B" w14:textId="77777777" w:rsidR="00F40582" w:rsidRDefault="00F40582" w:rsidP="00F40582">
      <w:pPr>
        <w:pStyle w:val="FirstParagraph"/>
      </w:pPr>
      <w:r>
        <w:t>A boiler that appears adequate under average conditions may struggle when several autoclaves demand steam simultaneously.</w:t>
      </w:r>
    </w:p>
    <w:p w14:paraId="3DEAF791" w14:textId="77777777" w:rsidR="00F40582" w:rsidRDefault="00F40582" w:rsidP="00F40582">
      <w:pPr>
        <w:pStyle w:val="BodyText"/>
      </w:pPr>
      <w:r>
        <w:rPr>
          <w:b/>
          <w:bCs/>
        </w:rPr>
        <w:t>Under-capacity does not simply mean lower boiler investment. It can result in permanent production losses and operational inefficiency.</w:t>
      </w:r>
    </w:p>
    <w:p w14:paraId="7A28458C" w14:textId="77777777" w:rsidR="00F40582" w:rsidRDefault="00F40582" w:rsidP="00F40582">
      <w:r>
        <w:pict w14:anchorId="51AA3B96">
          <v:rect id="_x0000_i1036" style="width:0;height:1.5pt" o:hralign="center" o:hrstd="t" o:hr="t"/>
        </w:pict>
      </w:r>
    </w:p>
    <w:p w14:paraId="7600FDD3" w14:textId="77777777" w:rsidR="00F40582" w:rsidRDefault="00F40582" w:rsidP="00F40582">
      <w:pPr>
        <w:pStyle w:val="Heading1"/>
      </w:pPr>
      <w:bookmarkStart w:id="20" w:name="X7b7decdd1c7926a46f5595394403d4789b1e53e"/>
      <w:bookmarkEnd w:id="14"/>
      <w:bookmarkEnd w:id="19"/>
      <w:r>
        <w:t>Over-Capacity Boiler: Is Bigger Always Better?</w:t>
      </w:r>
    </w:p>
    <w:p w14:paraId="1F166C22" w14:textId="77777777" w:rsidR="00F40582" w:rsidRDefault="00F40582" w:rsidP="00F40582">
      <w:pPr>
        <w:pStyle w:val="FirstParagraph"/>
      </w:pPr>
      <w:r>
        <w:t>Not necessarily.</w:t>
      </w:r>
    </w:p>
    <w:p w14:paraId="3A3F1E28" w14:textId="77777777" w:rsidR="00F40582" w:rsidRDefault="00F40582" w:rsidP="00F40582">
      <w:pPr>
        <w:pStyle w:val="BodyText"/>
      </w:pPr>
      <w:r>
        <w:t>An oversized boiler can increase the initial investment without providing proportional production benefits.</w:t>
      </w:r>
    </w:p>
    <w:p w14:paraId="2274BB27" w14:textId="77777777" w:rsidR="00F40582" w:rsidRDefault="00F40582" w:rsidP="00F40582">
      <w:pPr>
        <w:pStyle w:val="BodyText"/>
      </w:pPr>
      <w:r>
        <w:t>It can also affect the economics of the project through:</w:t>
      </w:r>
    </w:p>
    <w:p w14:paraId="733C79BE" w14:textId="77777777" w:rsidR="00F40582" w:rsidRDefault="00F40582" w:rsidP="00F40582">
      <w:pPr>
        <w:pStyle w:val="Compact"/>
        <w:numPr>
          <w:ilvl w:val="0"/>
          <w:numId w:val="1"/>
        </w:numPr>
      </w:pPr>
      <w:r>
        <w:t>Higher equipment investment</w:t>
      </w:r>
    </w:p>
    <w:p w14:paraId="72175F2A" w14:textId="77777777" w:rsidR="00F40582" w:rsidRDefault="00F40582" w:rsidP="00F40582">
      <w:pPr>
        <w:pStyle w:val="Compact"/>
        <w:numPr>
          <w:ilvl w:val="0"/>
          <w:numId w:val="1"/>
        </w:numPr>
      </w:pPr>
      <w:r>
        <w:t>Higher installation cost</w:t>
      </w:r>
    </w:p>
    <w:p w14:paraId="05AAB2E4" w14:textId="77777777" w:rsidR="00F40582" w:rsidRDefault="00F40582" w:rsidP="00F40582">
      <w:pPr>
        <w:pStyle w:val="Compact"/>
        <w:numPr>
          <w:ilvl w:val="0"/>
          <w:numId w:val="1"/>
        </w:numPr>
      </w:pPr>
      <w:r>
        <w:t>Larger utility requirements</w:t>
      </w:r>
    </w:p>
    <w:p w14:paraId="009D8636" w14:textId="77777777" w:rsidR="00F40582" w:rsidRDefault="00F40582" w:rsidP="00F40582">
      <w:pPr>
        <w:pStyle w:val="Compact"/>
        <w:numPr>
          <w:ilvl w:val="0"/>
          <w:numId w:val="1"/>
        </w:numPr>
      </w:pPr>
      <w:r>
        <w:t>Potentially higher maintenance requirements</w:t>
      </w:r>
    </w:p>
    <w:p w14:paraId="36326DA1" w14:textId="77777777" w:rsidR="00F40582" w:rsidRDefault="00F40582" w:rsidP="00F40582">
      <w:pPr>
        <w:pStyle w:val="Compact"/>
        <w:numPr>
          <w:ilvl w:val="0"/>
          <w:numId w:val="1"/>
        </w:numPr>
      </w:pPr>
      <w:r>
        <w:t>Inefficient operation at low load</w:t>
      </w:r>
    </w:p>
    <w:p w14:paraId="47A4932E" w14:textId="77777777" w:rsidR="00F40582" w:rsidRDefault="00F40582" w:rsidP="00F40582">
      <w:pPr>
        <w:pStyle w:val="Compact"/>
        <w:numPr>
          <w:ilvl w:val="0"/>
          <w:numId w:val="1"/>
        </w:numPr>
      </w:pPr>
      <w:r>
        <w:lastRenderedPageBreak/>
        <w:t>Increased impact on project ROI</w:t>
      </w:r>
    </w:p>
    <w:p w14:paraId="0FAF1AEA" w14:textId="77777777" w:rsidR="00F40582" w:rsidRDefault="00F40582" w:rsidP="00F40582">
      <w:pPr>
        <w:pStyle w:val="FirstParagraph"/>
      </w:pPr>
      <w:r>
        <w:t>For an investor, unnecessarily high boiler capacity means capital that could otherwise be invested in productive plant equipment or working capital.</w:t>
      </w:r>
    </w:p>
    <w:p w14:paraId="4BA83642" w14:textId="77777777" w:rsidR="00F40582" w:rsidRDefault="00F40582" w:rsidP="00F40582">
      <w:pPr>
        <w:pStyle w:val="BodyText"/>
      </w:pPr>
      <w:r>
        <w:t>Therefore:</w:t>
      </w:r>
    </w:p>
    <w:p w14:paraId="0F36651C" w14:textId="77777777" w:rsidR="00F40582" w:rsidRDefault="00F40582" w:rsidP="00F40582">
      <w:pPr>
        <w:pStyle w:val="BodyText"/>
      </w:pPr>
      <w:r>
        <w:rPr>
          <w:b/>
          <w:bCs/>
        </w:rPr>
        <w:t>Under-sizing can restrict production, while excessive over-sizing can reduce investment efficiency.</w:t>
      </w:r>
    </w:p>
    <w:p w14:paraId="34D1A290" w14:textId="77777777" w:rsidR="00F40582" w:rsidRDefault="00F40582" w:rsidP="00F40582">
      <w:pPr>
        <w:pStyle w:val="BodyText"/>
      </w:pPr>
      <w:r>
        <w:t>The objective is to achieve the correct balance.</w:t>
      </w:r>
    </w:p>
    <w:p w14:paraId="69563B69" w14:textId="77777777" w:rsidR="00F40582" w:rsidRDefault="00F40582" w:rsidP="00F40582">
      <w:r>
        <w:pict w14:anchorId="0ABCC835">
          <v:rect id="_x0000_i1037" style="width:0;height:1.5pt" o:hralign="center" o:hrstd="t" o:hr="t"/>
        </w:pict>
      </w:r>
    </w:p>
    <w:p w14:paraId="2C3227D4" w14:textId="77777777" w:rsidR="00F40582" w:rsidRDefault="00F40582" w:rsidP="00F40582">
      <w:pPr>
        <w:pStyle w:val="Heading1"/>
      </w:pPr>
      <w:bookmarkStart w:id="21" w:name="X67f221c3bcd5f30876f1c88ef889ee9b291caa7"/>
      <w:bookmarkEnd w:id="20"/>
      <w:r>
        <w:t>AAC Boiler Capacity: Why There Is No Universal TPH Rule</w:t>
      </w:r>
    </w:p>
    <w:p w14:paraId="1B2EAD16" w14:textId="77777777" w:rsidR="00F40582" w:rsidRDefault="00F40582" w:rsidP="00F40582">
      <w:pPr>
        <w:pStyle w:val="FirstParagraph"/>
      </w:pPr>
      <w:r>
        <w:t>The AAC industry sometimes uses simplified thumb rules such as:</w:t>
      </w:r>
    </w:p>
    <w:p w14:paraId="68B2D9E4" w14:textId="77777777" w:rsidR="00F40582" w:rsidRDefault="00F40582" w:rsidP="00F40582">
      <w:pPr>
        <w:pStyle w:val="BodyText"/>
      </w:pPr>
      <w:r>
        <w:rPr>
          <w:b/>
          <w:bCs/>
        </w:rPr>
        <w:t>“X m³/day plant = Y TPH boiler.”</w:t>
      </w:r>
    </w:p>
    <w:p w14:paraId="305DE2CF" w14:textId="77777777" w:rsidR="00F40582" w:rsidRDefault="00F40582" w:rsidP="00F40582">
      <w:pPr>
        <w:pStyle w:val="BodyText"/>
      </w:pPr>
      <w:r>
        <w:t>Such rules can be useful for an initial discussion, but they should not be treated as a final engineering calculation.</w:t>
      </w:r>
    </w:p>
    <w:p w14:paraId="1CD2F705" w14:textId="77777777" w:rsidR="00F40582" w:rsidRDefault="00F40582" w:rsidP="00F40582">
      <w:pPr>
        <w:pStyle w:val="BodyText"/>
      </w:pPr>
      <w:r>
        <w:t xml:space="preserve">For example, a </w:t>
      </w:r>
      <w:r>
        <w:rPr>
          <w:b/>
          <w:bCs/>
        </w:rPr>
        <w:t>500 m³/day AAC plant does not automatically require exactly a 6 TPH boiler.</w:t>
      </w:r>
    </w:p>
    <w:p w14:paraId="645B29CB" w14:textId="77777777" w:rsidR="00F40582" w:rsidRDefault="00F40582" w:rsidP="00F40582">
      <w:pPr>
        <w:pStyle w:val="BodyText"/>
      </w:pPr>
      <w:r>
        <w:t>Depending on:</w:t>
      </w:r>
    </w:p>
    <w:p w14:paraId="185F4CAE" w14:textId="77777777" w:rsidR="00F40582" w:rsidRDefault="00F40582" w:rsidP="00F40582">
      <w:pPr>
        <w:pStyle w:val="Compact"/>
        <w:numPr>
          <w:ilvl w:val="0"/>
          <w:numId w:val="1"/>
        </w:numPr>
      </w:pPr>
      <w:r>
        <w:t>Feed-water temperature</w:t>
      </w:r>
    </w:p>
    <w:p w14:paraId="1B0D7353" w14:textId="77777777" w:rsidR="00F40582" w:rsidRDefault="00F40582" w:rsidP="00F40582">
      <w:pPr>
        <w:pStyle w:val="Compact"/>
        <w:numPr>
          <w:ilvl w:val="0"/>
          <w:numId w:val="1"/>
        </w:numPr>
      </w:pPr>
      <w:r>
        <w:t>Condensate recovery</w:t>
      </w:r>
    </w:p>
    <w:p w14:paraId="6E0DEEE6" w14:textId="77777777" w:rsidR="00F40582" w:rsidRDefault="00F40582" w:rsidP="00F40582">
      <w:pPr>
        <w:pStyle w:val="Compact"/>
        <w:numPr>
          <w:ilvl w:val="0"/>
          <w:numId w:val="1"/>
        </w:numPr>
      </w:pPr>
      <w:r>
        <w:t xml:space="preserve">Steam </w:t>
      </w:r>
      <w:proofErr w:type="spellStart"/>
      <w:r>
        <w:t>reutilisation</w:t>
      </w:r>
      <w:proofErr w:type="spellEnd"/>
    </w:p>
    <w:p w14:paraId="2792CCCA" w14:textId="77777777" w:rsidR="00F40582" w:rsidRDefault="00F40582" w:rsidP="00F40582">
      <w:pPr>
        <w:pStyle w:val="Compact"/>
        <w:numPr>
          <w:ilvl w:val="0"/>
          <w:numId w:val="1"/>
        </w:numPr>
      </w:pPr>
      <w:r>
        <w:t>Autoclave configuration</w:t>
      </w:r>
    </w:p>
    <w:p w14:paraId="45C73620" w14:textId="77777777" w:rsidR="00F40582" w:rsidRDefault="00F40582" w:rsidP="00F40582">
      <w:pPr>
        <w:pStyle w:val="Compact"/>
        <w:numPr>
          <w:ilvl w:val="0"/>
          <w:numId w:val="1"/>
        </w:numPr>
      </w:pPr>
      <w:r>
        <w:t>Autoclaving cycle</w:t>
      </w:r>
    </w:p>
    <w:p w14:paraId="0674542D" w14:textId="77777777" w:rsidR="00F40582" w:rsidRDefault="00F40582" w:rsidP="00F40582">
      <w:pPr>
        <w:pStyle w:val="Compact"/>
        <w:numPr>
          <w:ilvl w:val="0"/>
          <w:numId w:val="1"/>
        </w:numPr>
      </w:pPr>
      <w:r>
        <w:t>Number of autoclaves</w:t>
      </w:r>
    </w:p>
    <w:p w14:paraId="37CE0110" w14:textId="77777777" w:rsidR="00F40582" w:rsidRDefault="00F40582" w:rsidP="00F40582">
      <w:pPr>
        <w:pStyle w:val="Compact"/>
        <w:numPr>
          <w:ilvl w:val="0"/>
          <w:numId w:val="1"/>
        </w:numPr>
      </w:pPr>
      <w:r>
        <w:t>Boiler efficiency</w:t>
      </w:r>
    </w:p>
    <w:p w14:paraId="750B9DEC" w14:textId="77777777" w:rsidR="00F40582" w:rsidRDefault="00F40582" w:rsidP="00F40582">
      <w:pPr>
        <w:pStyle w:val="Compact"/>
        <w:numPr>
          <w:ilvl w:val="0"/>
          <w:numId w:val="1"/>
        </w:numPr>
      </w:pPr>
      <w:r>
        <w:t>Heat-transfer area</w:t>
      </w:r>
    </w:p>
    <w:p w14:paraId="59B66224" w14:textId="77777777" w:rsidR="00F40582" w:rsidRDefault="00F40582" w:rsidP="00F40582">
      <w:pPr>
        <w:pStyle w:val="Compact"/>
        <w:numPr>
          <w:ilvl w:val="0"/>
          <w:numId w:val="1"/>
        </w:numPr>
      </w:pPr>
      <w:r>
        <w:t>Fuel type</w:t>
      </w:r>
    </w:p>
    <w:p w14:paraId="44DFDF36" w14:textId="77777777" w:rsidR="00F40582" w:rsidRDefault="00F40582" w:rsidP="00F40582">
      <w:pPr>
        <w:pStyle w:val="Compact"/>
        <w:numPr>
          <w:ilvl w:val="0"/>
          <w:numId w:val="1"/>
        </w:numPr>
      </w:pPr>
      <w:r>
        <w:t>Steam distribution system</w:t>
      </w:r>
    </w:p>
    <w:p w14:paraId="5B82F62E" w14:textId="77777777" w:rsidR="00F40582" w:rsidRDefault="00F40582" w:rsidP="00F40582">
      <w:pPr>
        <w:pStyle w:val="Compact"/>
        <w:numPr>
          <w:ilvl w:val="0"/>
          <w:numId w:val="1"/>
        </w:numPr>
      </w:pPr>
      <w:r>
        <w:t>Operating pattern</w:t>
      </w:r>
    </w:p>
    <w:p w14:paraId="4A2B1B33" w14:textId="77777777" w:rsidR="00F40582" w:rsidRDefault="00F40582" w:rsidP="00F40582">
      <w:pPr>
        <w:pStyle w:val="Compact"/>
        <w:numPr>
          <w:ilvl w:val="0"/>
          <w:numId w:val="1"/>
        </w:numPr>
      </w:pPr>
      <w:r>
        <w:t>Future expansion</w:t>
      </w:r>
    </w:p>
    <w:p w14:paraId="72BF6138" w14:textId="77777777" w:rsidR="00F40582" w:rsidRDefault="00F40582" w:rsidP="00F40582">
      <w:pPr>
        <w:pStyle w:val="FirstParagraph"/>
      </w:pPr>
      <w:r>
        <w:t>the technically appropriate boiler capacity may be different.</w:t>
      </w:r>
    </w:p>
    <w:p w14:paraId="33019E8D" w14:textId="77777777" w:rsidR="00F40582" w:rsidRDefault="00F40582" w:rsidP="00F40582">
      <w:pPr>
        <w:pStyle w:val="Heading3"/>
      </w:pPr>
      <w:bookmarkStart w:id="22" w:name="Xb155f6d86909d3a0f22f6ef12e84533c22a3be7"/>
      <w:r>
        <w:t>Therefore, AAC Boiler Selection Should Be Based on Steam Requirement—Not Only Plant Capacity.</w:t>
      </w:r>
    </w:p>
    <w:p w14:paraId="602C4EC7" w14:textId="77777777" w:rsidR="00F40582" w:rsidRDefault="00F40582" w:rsidP="00F40582">
      <w:r>
        <w:pict w14:anchorId="07593D26">
          <v:rect id="_x0000_i1038" style="width:0;height:1.5pt" o:hralign="center" o:hrstd="t" o:hr="t"/>
        </w:pict>
      </w:r>
    </w:p>
    <w:p w14:paraId="1ED7140B" w14:textId="77777777" w:rsidR="00F40582" w:rsidRDefault="00F40582" w:rsidP="00F40582">
      <w:pPr>
        <w:pStyle w:val="Heading1"/>
      </w:pPr>
      <w:bookmarkStart w:id="23" w:name="Xfe6f9469dac99683dbc4eeadbd5782176270f3b"/>
      <w:bookmarkEnd w:id="21"/>
      <w:bookmarkEnd w:id="22"/>
      <w:r>
        <w:lastRenderedPageBreak/>
        <w:t>How Laxmi En Fab Approaches AAC Boiler Selection</w:t>
      </w:r>
    </w:p>
    <w:p w14:paraId="3C28A51D" w14:textId="77777777" w:rsidR="00F40582" w:rsidRDefault="00F40582" w:rsidP="00F40582">
      <w:pPr>
        <w:pStyle w:val="FirstParagraph"/>
      </w:pPr>
      <w:r>
        <w:t xml:space="preserve">At </w:t>
      </w:r>
      <w:r>
        <w:rPr>
          <w:b/>
          <w:bCs/>
        </w:rPr>
        <w:t>Laxmi En Fab Pvt Ltd</w:t>
      </w:r>
      <w:r>
        <w:t>, boiler selection is considered as part of the complete AAC plant engineering process.</w:t>
      </w:r>
    </w:p>
    <w:p w14:paraId="7E532F6F" w14:textId="77777777" w:rsidR="00F40582" w:rsidRDefault="00F40582" w:rsidP="00F40582">
      <w:pPr>
        <w:pStyle w:val="BodyText"/>
      </w:pPr>
      <w:r>
        <w:t>Instead of asking only:</w:t>
      </w:r>
    </w:p>
    <w:p w14:paraId="584FB6B9" w14:textId="77777777" w:rsidR="00F40582" w:rsidRDefault="00F40582" w:rsidP="00F40582">
      <w:pPr>
        <w:pStyle w:val="BodyText"/>
      </w:pPr>
      <w:r>
        <w:rPr>
          <w:b/>
          <w:bCs/>
        </w:rPr>
        <w:t xml:space="preserve">“How many TPH </w:t>
      </w:r>
      <w:proofErr w:type="gramStart"/>
      <w:r>
        <w:rPr>
          <w:b/>
          <w:bCs/>
        </w:rPr>
        <w:t>boiler</w:t>
      </w:r>
      <w:proofErr w:type="gramEnd"/>
      <w:r>
        <w:rPr>
          <w:b/>
          <w:bCs/>
        </w:rPr>
        <w:t xml:space="preserve"> is required?”</w:t>
      </w:r>
    </w:p>
    <w:p w14:paraId="0521CBB9" w14:textId="77777777" w:rsidR="00F40582" w:rsidRDefault="00F40582" w:rsidP="00F40582">
      <w:pPr>
        <w:pStyle w:val="BodyText"/>
      </w:pPr>
      <w:r>
        <w:t>the engineering approach should begin with:</w:t>
      </w:r>
    </w:p>
    <w:p w14:paraId="7C913CFD" w14:textId="77777777" w:rsidR="00F40582" w:rsidRDefault="00F40582" w:rsidP="00F40582">
      <w:pPr>
        <w:pStyle w:val="BodyText"/>
      </w:pPr>
      <w:r>
        <w:rPr>
          <w:b/>
          <w:bCs/>
        </w:rPr>
        <w:t>“How much steam does the complete AAC autoclaving system actually require, and under what operating conditions?”</w:t>
      </w:r>
    </w:p>
    <w:p w14:paraId="6ADDAC5F" w14:textId="77777777" w:rsidR="00F40582" w:rsidRDefault="00F40582" w:rsidP="00F40582">
      <w:pPr>
        <w:pStyle w:val="BodyText"/>
      </w:pPr>
      <w:r>
        <w:t>The requirement is then evaluated against the complete system, including:</w:t>
      </w:r>
    </w:p>
    <w:p w14:paraId="552A9918" w14:textId="77777777" w:rsidR="00F40582" w:rsidRDefault="00F40582" w:rsidP="00F40582">
      <w:pPr>
        <w:pStyle w:val="Compact"/>
        <w:numPr>
          <w:ilvl w:val="0"/>
          <w:numId w:val="2"/>
        </w:numPr>
      </w:pPr>
      <w:r>
        <w:t>AAC production capacity</w:t>
      </w:r>
    </w:p>
    <w:p w14:paraId="5E400CCD" w14:textId="77777777" w:rsidR="00F40582" w:rsidRDefault="00F40582" w:rsidP="00F40582">
      <w:pPr>
        <w:pStyle w:val="Compact"/>
        <w:numPr>
          <w:ilvl w:val="0"/>
          <w:numId w:val="2"/>
        </w:numPr>
      </w:pPr>
      <w:r>
        <w:t>Autoclave configuration</w:t>
      </w:r>
    </w:p>
    <w:p w14:paraId="5A380191" w14:textId="77777777" w:rsidR="00F40582" w:rsidRDefault="00F40582" w:rsidP="00F40582">
      <w:pPr>
        <w:pStyle w:val="Compact"/>
        <w:numPr>
          <w:ilvl w:val="0"/>
          <w:numId w:val="2"/>
        </w:numPr>
      </w:pPr>
      <w:r>
        <w:t>Autoclaving cycle</w:t>
      </w:r>
    </w:p>
    <w:p w14:paraId="31A10380" w14:textId="77777777" w:rsidR="00F40582" w:rsidRDefault="00F40582" w:rsidP="00F40582">
      <w:pPr>
        <w:pStyle w:val="Compact"/>
        <w:numPr>
          <w:ilvl w:val="0"/>
          <w:numId w:val="2"/>
        </w:numPr>
      </w:pPr>
      <w:r>
        <w:t>Number of autoclaves</w:t>
      </w:r>
    </w:p>
    <w:p w14:paraId="09100797" w14:textId="77777777" w:rsidR="00F40582" w:rsidRDefault="00F40582" w:rsidP="00F40582">
      <w:pPr>
        <w:pStyle w:val="Compact"/>
        <w:numPr>
          <w:ilvl w:val="0"/>
          <w:numId w:val="2"/>
        </w:numPr>
      </w:pPr>
      <w:r>
        <w:t>Steam consumption</w:t>
      </w:r>
    </w:p>
    <w:p w14:paraId="46FFE746" w14:textId="77777777" w:rsidR="00F40582" w:rsidRDefault="00F40582" w:rsidP="00F40582">
      <w:pPr>
        <w:pStyle w:val="Compact"/>
        <w:numPr>
          <w:ilvl w:val="0"/>
          <w:numId w:val="2"/>
        </w:numPr>
      </w:pPr>
      <w:r>
        <w:t>Feed-water temperature</w:t>
      </w:r>
    </w:p>
    <w:p w14:paraId="625843D7" w14:textId="77777777" w:rsidR="00F40582" w:rsidRDefault="00F40582" w:rsidP="00F40582">
      <w:pPr>
        <w:pStyle w:val="Compact"/>
        <w:numPr>
          <w:ilvl w:val="0"/>
          <w:numId w:val="2"/>
        </w:numPr>
      </w:pPr>
      <w:r>
        <w:t>Condensate recovery</w:t>
      </w:r>
    </w:p>
    <w:p w14:paraId="6F2F8005" w14:textId="77777777" w:rsidR="00F40582" w:rsidRDefault="00F40582" w:rsidP="00F40582">
      <w:pPr>
        <w:pStyle w:val="Compact"/>
        <w:numPr>
          <w:ilvl w:val="0"/>
          <w:numId w:val="2"/>
        </w:numPr>
      </w:pPr>
      <w:r>
        <w:t xml:space="preserve">Steam </w:t>
      </w:r>
      <w:proofErr w:type="spellStart"/>
      <w:r>
        <w:t>reutilisation</w:t>
      </w:r>
      <w:proofErr w:type="spellEnd"/>
    </w:p>
    <w:p w14:paraId="0C4F35C2" w14:textId="77777777" w:rsidR="00F40582" w:rsidRDefault="00F40582" w:rsidP="00F40582">
      <w:pPr>
        <w:pStyle w:val="Compact"/>
        <w:numPr>
          <w:ilvl w:val="0"/>
          <w:numId w:val="2"/>
        </w:numPr>
      </w:pPr>
      <w:r>
        <w:t>Boiler efficiency</w:t>
      </w:r>
    </w:p>
    <w:p w14:paraId="55CE035B" w14:textId="77777777" w:rsidR="00F40582" w:rsidRDefault="00F40582" w:rsidP="00F40582">
      <w:pPr>
        <w:pStyle w:val="Compact"/>
        <w:numPr>
          <w:ilvl w:val="0"/>
          <w:numId w:val="2"/>
        </w:numPr>
      </w:pPr>
      <w:r>
        <w:t>Heat-transfer area</w:t>
      </w:r>
    </w:p>
    <w:p w14:paraId="5B639685" w14:textId="77777777" w:rsidR="00F40582" w:rsidRDefault="00F40582" w:rsidP="00F40582">
      <w:pPr>
        <w:pStyle w:val="Compact"/>
        <w:numPr>
          <w:ilvl w:val="0"/>
          <w:numId w:val="2"/>
        </w:numPr>
      </w:pPr>
      <w:r>
        <w:t>Fuel selection</w:t>
      </w:r>
    </w:p>
    <w:p w14:paraId="16924BB4" w14:textId="77777777" w:rsidR="00F40582" w:rsidRDefault="00F40582" w:rsidP="00F40582">
      <w:pPr>
        <w:pStyle w:val="Compact"/>
        <w:numPr>
          <w:ilvl w:val="0"/>
          <w:numId w:val="2"/>
        </w:numPr>
      </w:pPr>
      <w:r>
        <w:t>Steam distribution arrangement</w:t>
      </w:r>
    </w:p>
    <w:p w14:paraId="056EF4A3" w14:textId="77777777" w:rsidR="00F40582" w:rsidRDefault="00F40582" w:rsidP="00F40582">
      <w:pPr>
        <w:pStyle w:val="Compact"/>
        <w:numPr>
          <w:ilvl w:val="0"/>
          <w:numId w:val="2"/>
        </w:numPr>
      </w:pPr>
      <w:r>
        <w:t>Peak steam demand</w:t>
      </w:r>
    </w:p>
    <w:p w14:paraId="0CABC631" w14:textId="77777777" w:rsidR="00F40582" w:rsidRDefault="00F40582" w:rsidP="00F40582">
      <w:pPr>
        <w:pStyle w:val="Compact"/>
        <w:numPr>
          <w:ilvl w:val="0"/>
          <w:numId w:val="2"/>
        </w:numPr>
      </w:pPr>
      <w:r>
        <w:t>Future expansion requirement</w:t>
      </w:r>
    </w:p>
    <w:p w14:paraId="34DF0963" w14:textId="77777777" w:rsidR="00F40582" w:rsidRDefault="00F40582" w:rsidP="00F40582">
      <w:pPr>
        <w:pStyle w:val="FirstParagraph"/>
      </w:pPr>
      <w:r>
        <w:t>This approach helps investors avoid both under-capacity and unnecessary over-capacity.</w:t>
      </w:r>
    </w:p>
    <w:p w14:paraId="6B77EEA8" w14:textId="77777777" w:rsidR="00F40582" w:rsidRDefault="00F40582" w:rsidP="00F40582">
      <w:r>
        <w:pict w14:anchorId="058B8E82">
          <v:rect id="_x0000_i1039" style="width:0;height:1.5pt" o:hralign="center" o:hrstd="t" o:hr="t"/>
        </w:pict>
      </w:r>
    </w:p>
    <w:p w14:paraId="730B9F1C" w14:textId="77777777" w:rsidR="00F40582" w:rsidRDefault="00F40582" w:rsidP="00F40582">
      <w:pPr>
        <w:pStyle w:val="Heading1"/>
      </w:pPr>
      <w:bookmarkStart w:id="24" w:name="Xaf237cf2a4e398795d59f3734a4a4c7063f65dc"/>
      <w:bookmarkEnd w:id="23"/>
      <w:r>
        <w:t>Steam Boiler and AAC Autoclave: A Connected System</w:t>
      </w:r>
    </w:p>
    <w:p w14:paraId="1FE3ED95" w14:textId="77777777" w:rsidR="00F40582" w:rsidRDefault="00F40582" w:rsidP="00F40582">
      <w:pPr>
        <w:pStyle w:val="FirstParagraph"/>
      </w:pPr>
      <w:r>
        <w:t>A boiler should not be selected independently from the autoclave system.</w:t>
      </w:r>
    </w:p>
    <w:p w14:paraId="061E4313" w14:textId="77777777" w:rsidR="00F40582" w:rsidRDefault="00F40582" w:rsidP="00F40582">
      <w:pPr>
        <w:pStyle w:val="BodyText"/>
      </w:pPr>
      <w:r>
        <w:t>The complete steam system generally includes:</w:t>
      </w:r>
    </w:p>
    <w:p w14:paraId="51FFF07D" w14:textId="77777777" w:rsidR="00F40582" w:rsidRDefault="00F40582" w:rsidP="00F40582">
      <w:pPr>
        <w:pStyle w:val="BodyText"/>
      </w:pPr>
      <w:r>
        <w:rPr>
          <w:b/>
          <w:bCs/>
        </w:rPr>
        <w:t>Boiler → Main Steam Header → Steam Distribution → Autoclaves → Condensate Recovery / Steam Management → Feed Water System</w:t>
      </w:r>
    </w:p>
    <w:p w14:paraId="62B9DB47" w14:textId="77777777" w:rsidR="00F40582" w:rsidRDefault="00F40582" w:rsidP="00F40582">
      <w:pPr>
        <w:pStyle w:val="BodyText"/>
      </w:pPr>
      <w:r>
        <w:t>Each part influences the performance of the overall system.</w:t>
      </w:r>
    </w:p>
    <w:p w14:paraId="0F1E13E7" w14:textId="77777777" w:rsidR="00F40582" w:rsidRDefault="00F40582" w:rsidP="00F40582">
      <w:pPr>
        <w:pStyle w:val="BodyText"/>
      </w:pPr>
      <w:r>
        <w:t>A high-capacity boiler cannot compensate for poor steam distribution, inadequate steam piping, inefficient condensate recovery, or incorrect autoclave operation.</w:t>
      </w:r>
    </w:p>
    <w:p w14:paraId="0FEE47FB" w14:textId="77777777" w:rsidR="00F40582" w:rsidRDefault="00F40582" w:rsidP="00F40582">
      <w:pPr>
        <w:pStyle w:val="BodyText"/>
      </w:pPr>
      <w:r>
        <w:lastRenderedPageBreak/>
        <w:t>Similarly, a properly selected boiler can perform efficiently only when the complete steam system is correctly designed.</w:t>
      </w:r>
    </w:p>
    <w:p w14:paraId="434C3177" w14:textId="77777777" w:rsidR="00F40582" w:rsidRDefault="00F40582" w:rsidP="00F40582">
      <w:r>
        <w:pict w14:anchorId="55E6D170">
          <v:rect id="_x0000_i1040" style="width:0;height:1.5pt" o:hralign="center" o:hrstd="t" o:hr="t"/>
        </w:pict>
      </w:r>
    </w:p>
    <w:p w14:paraId="5D126E6E" w14:textId="77777777" w:rsidR="00F40582" w:rsidRDefault="00F40582" w:rsidP="00F40582">
      <w:pPr>
        <w:pStyle w:val="Heading1"/>
      </w:pPr>
      <w:bookmarkStart w:id="25" w:name="X5a25e4bb2c31615f30298b47ca13cf46a05606a"/>
      <w:bookmarkEnd w:id="24"/>
      <w:r>
        <w:t>Important Boiler Parameters for AAC Plant Investors</w:t>
      </w:r>
    </w:p>
    <w:p w14:paraId="272367C0" w14:textId="77777777" w:rsidR="00F40582" w:rsidRDefault="00F40582" w:rsidP="00F40582">
      <w:pPr>
        <w:pStyle w:val="FirstParagraph"/>
      </w:pPr>
      <w:r>
        <w:t>When comparing quotations from different boiler suppliers, investors should look beyond the TPH number.</w:t>
      </w:r>
    </w:p>
    <w:p w14:paraId="144FF8E9" w14:textId="77777777" w:rsidR="00F40582" w:rsidRDefault="00F40582" w:rsidP="00F40582">
      <w:pPr>
        <w:pStyle w:val="BodyText"/>
      </w:pPr>
      <w:r>
        <w:t>Important parameters include:</w:t>
      </w:r>
    </w:p>
    <w:p w14:paraId="5B0CB30C" w14:textId="77777777" w:rsidR="00F40582" w:rsidRDefault="00F40582" w:rsidP="00F40582">
      <w:pPr>
        <w:pStyle w:val="Heading3"/>
      </w:pPr>
      <w:bookmarkStart w:id="26" w:name="boiler-capacity"/>
      <w:r>
        <w:t>Boiler Capacity</w:t>
      </w:r>
    </w:p>
    <w:p w14:paraId="113DBA3D" w14:textId="77777777" w:rsidR="00F40582" w:rsidRDefault="00F40582" w:rsidP="00F40582">
      <w:pPr>
        <w:pStyle w:val="FirstParagraph"/>
      </w:pPr>
      <w:r>
        <w:t>Rated steam generation capacity under specified operating conditions.</w:t>
      </w:r>
    </w:p>
    <w:p w14:paraId="081E78B3" w14:textId="77777777" w:rsidR="00F40582" w:rsidRDefault="00F40582" w:rsidP="00F40582">
      <w:pPr>
        <w:pStyle w:val="Heading3"/>
      </w:pPr>
      <w:bookmarkStart w:id="27" w:name="working-pressure"/>
      <w:bookmarkEnd w:id="26"/>
      <w:r>
        <w:t>Working Pressure</w:t>
      </w:r>
    </w:p>
    <w:p w14:paraId="140929E5" w14:textId="77777777" w:rsidR="00F40582" w:rsidRDefault="00F40582" w:rsidP="00F40582">
      <w:pPr>
        <w:pStyle w:val="FirstParagraph"/>
      </w:pPr>
      <w:r>
        <w:t>The pressure at which the boiler is intended to operate.</w:t>
      </w:r>
    </w:p>
    <w:p w14:paraId="3E98F8E1" w14:textId="77777777" w:rsidR="00F40582" w:rsidRDefault="00F40582" w:rsidP="00F40582">
      <w:pPr>
        <w:pStyle w:val="Heading3"/>
      </w:pPr>
      <w:bookmarkStart w:id="28" w:name="design-pressure"/>
      <w:bookmarkEnd w:id="27"/>
      <w:r>
        <w:t>Design Pressure</w:t>
      </w:r>
    </w:p>
    <w:p w14:paraId="0D909C8B" w14:textId="77777777" w:rsidR="00F40582" w:rsidRDefault="00F40582" w:rsidP="00F40582">
      <w:pPr>
        <w:pStyle w:val="FirstParagraph"/>
      </w:pPr>
      <w:r>
        <w:t>The maximum pressure for which the boiler is designed.</w:t>
      </w:r>
    </w:p>
    <w:p w14:paraId="7FD23AF0" w14:textId="77777777" w:rsidR="00F40582" w:rsidRDefault="00F40582" w:rsidP="00F40582">
      <w:pPr>
        <w:pStyle w:val="Heading3"/>
      </w:pPr>
      <w:bookmarkStart w:id="29" w:name="boiler-efficiency"/>
      <w:bookmarkEnd w:id="28"/>
      <w:r>
        <w:t>Boiler Efficiency</w:t>
      </w:r>
    </w:p>
    <w:p w14:paraId="3F2BFD1A" w14:textId="77777777" w:rsidR="00F40582" w:rsidRDefault="00F40582" w:rsidP="00F40582">
      <w:pPr>
        <w:pStyle w:val="FirstParagraph"/>
      </w:pPr>
      <w:r>
        <w:t>Efficiency has a direct impact on long-term fuel consumption and operating cost.</w:t>
      </w:r>
    </w:p>
    <w:p w14:paraId="1599A84A" w14:textId="77777777" w:rsidR="00F40582" w:rsidRDefault="00F40582" w:rsidP="00F40582">
      <w:pPr>
        <w:pStyle w:val="Heading3"/>
      </w:pPr>
      <w:bookmarkStart w:id="30" w:name="fuel-consumption"/>
      <w:bookmarkEnd w:id="29"/>
      <w:r>
        <w:t>Fuel Consumption</w:t>
      </w:r>
    </w:p>
    <w:p w14:paraId="42D9CA31" w14:textId="77777777" w:rsidR="00F40582" w:rsidRDefault="00F40582" w:rsidP="00F40582">
      <w:pPr>
        <w:pStyle w:val="FirstParagraph"/>
      </w:pPr>
      <w:r>
        <w:t>Actual fuel consumption should be evaluated against the expected steam generation.</w:t>
      </w:r>
    </w:p>
    <w:p w14:paraId="382E9331" w14:textId="77777777" w:rsidR="00F40582" w:rsidRDefault="00F40582" w:rsidP="00F40582">
      <w:pPr>
        <w:pStyle w:val="Heading3"/>
      </w:pPr>
      <w:bookmarkStart w:id="31" w:name="heat-transfer-area"/>
      <w:bookmarkEnd w:id="30"/>
      <w:r>
        <w:t>Heat-Transfer Area</w:t>
      </w:r>
    </w:p>
    <w:p w14:paraId="6DD18D06" w14:textId="77777777" w:rsidR="00F40582" w:rsidRDefault="00F40582" w:rsidP="00F40582">
      <w:pPr>
        <w:pStyle w:val="FirstParagraph"/>
      </w:pPr>
      <w:r>
        <w:t>The effective heat-transfer design is important for boiler performance.</w:t>
      </w:r>
    </w:p>
    <w:p w14:paraId="1B1C114C" w14:textId="77777777" w:rsidR="00F40582" w:rsidRDefault="00F40582" w:rsidP="00F40582">
      <w:pPr>
        <w:pStyle w:val="Heading3"/>
      </w:pPr>
      <w:bookmarkStart w:id="32" w:name="feed-water-system"/>
      <w:bookmarkEnd w:id="31"/>
      <w:r>
        <w:t>Feed-Water System</w:t>
      </w:r>
    </w:p>
    <w:p w14:paraId="1ED05CAA" w14:textId="77777777" w:rsidR="00F40582" w:rsidRDefault="00F40582" w:rsidP="00F40582">
      <w:pPr>
        <w:pStyle w:val="FirstParagraph"/>
      </w:pPr>
      <w:r>
        <w:t>Feed-water temperature and preheating arrangement should be considered.</w:t>
      </w:r>
    </w:p>
    <w:p w14:paraId="3A7FA73F" w14:textId="77777777" w:rsidR="00F40582" w:rsidRDefault="00F40582" w:rsidP="00F40582">
      <w:pPr>
        <w:pStyle w:val="Heading3"/>
      </w:pPr>
      <w:bookmarkStart w:id="33" w:name="condensate-recovery"/>
      <w:bookmarkEnd w:id="32"/>
      <w:r>
        <w:t>Condensate Recovery</w:t>
      </w:r>
    </w:p>
    <w:p w14:paraId="4E3FEC49" w14:textId="77777777" w:rsidR="00F40582" w:rsidRDefault="00F40582" w:rsidP="00F40582">
      <w:pPr>
        <w:pStyle w:val="FirstParagraph"/>
      </w:pPr>
      <w:r>
        <w:t xml:space="preserve">The system should be evaluated for appropriate condensate recovery and </w:t>
      </w:r>
      <w:proofErr w:type="spellStart"/>
      <w:r>
        <w:t>utilisation</w:t>
      </w:r>
      <w:proofErr w:type="spellEnd"/>
      <w:r>
        <w:t>.</w:t>
      </w:r>
    </w:p>
    <w:p w14:paraId="0558828B" w14:textId="77777777" w:rsidR="00F40582" w:rsidRDefault="00F40582" w:rsidP="00F40582">
      <w:pPr>
        <w:pStyle w:val="Heading3"/>
      </w:pPr>
      <w:bookmarkStart w:id="34" w:name="safety-and-control-system"/>
      <w:bookmarkEnd w:id="33"/>
      <w:r>
        <w:t>Safety and Control System</w:t>
      </w:r>
    </w:p>
    <w:p w14:paraId="2F94AFB1" w14:textId="77777777" w:rsidR="00F40582" w:rsidRDefault="00F40582" w:rsidP="00F40582">
      <w:pPr>
        <w:pStyle w:val="FirstParagraph"/>
      </w:pPr>
      <w:r>
        <w:t>Pressure control, safety valves, instrumentation, interlocks and other safety systems are critical for reliable operation.</w:t>
      </w:r>
    </w:p>
    <w:p w14:paraId="7624DEAE" w14:textId="77777777" w:rsidR="00F40582" w:rsidRDefault="00F40582" w:rsidP="00F40582">
      <w:pPr>
        <w:pStyle w:val="Heading3"/>
      </w:pPr>
      <w:bookmarkStart w:id="35" w:name="manufacturer-experience"/>
      <w:bookmarkEnd w:id="34"/>
      <w:r>
        <w:t>Manufacturer Experience</w:t>
      </w:r>
    </w:p>
    <w:p w14:paraId="7F7FC10D" w14:textId="77777777" w:rsidR="00F40582" w:rsidRDefault="00F40582" w:rsidP="00F40582">
      <w:pPr>
        <w:pStyle w:val="FirstParagraph"/>
      </w:pPr>
      <w:r>
        <w:t>The supplier’s experience with AAC steam systems can be an important consideration.</w:t>
      </w:r>
    </w:p>
    <w:p w14:paraId="631E1C10" w14:textId="77777777" w:rsidR="00F40582" w:rsidRDefault="00F40582" w:rsidP="00F40582">
      <w:r>
        <w:lastRenderedPageBreak/>
        <w:pict w14:anchorId="12FDA915">
          <v:rect id="_x0000_i1041" style="width:0;height:1.5pt" o:hralign="center" o:hrstd="t" o:hr="t"/>
        </w:pict>
      </w:r>
    </w:p>
    <w:p w14:paraId="152773E6" w14:textId="77777777" w:rsidR="00F40582" w:rsidRDefault="00F40582" w:rsidP="00F40582">
      <w:pPr>
        <w:pStyle w:val="Heading1"/>
      </w:pPr>
      <w:bookmarkStart w:id="36" w:name="X7d248e911592246b0c8e897a00dd1bd42619045"/>
      <w:bookmarkEnd w:id="25"/>
      <w:bookmarkEnd w:id="35"/>
      <w:r>
        <w:t>Why Correct Boiler Selection Improves AAC Plant ROI</w:t>
      </w:r>
    </w:p>
    <w:p w14:paraId="2595E91E" w14:textId="77777777" w:rsidR="00F40582" w:rsidRDefault="00F40582" w:rsidP="00F40582">
      <w:pPr>
        <w:pStyle w:val="FirstParagraph"/>
      </w:pPr>
      <w:r>
        <w:t xml:space="preserve">Boiler selection directly affects both </w:t>
      </w:r>
      <w:r>
        <w:rPr>
          <w:b/>
          <w:bCs/>
        </w:rPr>
        <w:t>CAPEX and OPEX</w:t>
      </w:r>
      <w:r>
        <w:t>.</w:t>
      </w:r>
    </w:p>
    <w:p w14:paraId="031CDDF9" w14:textId="77777777" w:rsidR="00F40582" w:rsidRDefault="00F40582" w:rsidP="00F40582">
      <w:pPr>
        <w:pStyle w:val="Heading3"/>
      </w:pPr>
      <w:bookmarkStart w:id="37" w:name="correctly-sized-boiler"/>
      <w:r>
        <w:t>Correctly Sized Boiler</w:t>
      </w:r>
    </w:p>
    <w:p w14:paraId="057C442C" w14:textId="77777777" w:rsidR="00F40582" w:rsidRDefault="00F40582" w:rsidP="00F40582">
      <w:pPr>
        <w:pStyle w:val="FirstParagraph"/>
      </w:pPr>
      <w:r>
        <w:t>A correctly engineered boiler can help achieve:</w:t>
      </w:r>
    </w:p>
    <w:p w14:paraId="0B4FEDA2" w14:textId="77777777" w:rsidR="00F40582" w:rsidRDefault="00F40582" w:rsidP="00F40582">
      <w:pPr>
        <w:pStyle w:val="Compact"/>
        <w:numPr>
          <w:ilvl w:val="0"/>
          <w:numId w:val="1"/>
        </w:numPr>
      </w:pPr>
      <w:r>
        <w:t>Required AAC production</w:t>
      </w:r>
    </w:p>
    <w:p w14:paraId="145C1951" w14:textId="77777777" w:rsidR="00F40582" w:rsidRDefault="00F40582" w:rsidP="00F40582">
      <w:pPr>
        <w:pStyle w:val="Compact"/>
        <w:numPr>
          <w:ilvl w:val="0"/>
          <w:numId w:val="1"/>
        </w:numPr>
      </w:pPr>
      <w:r>
        <w:t>Stable autoclaving</w:t>
      </w:r>
    </w:p>
    <w:p w14:paraId="2C43E8DC" w14:textId="77777777" w:rsidR="00F40582" w:rsidRDefault="00F40582" w:rsidP="00F40582">
      <w:pPr>
        <w:pStyle w:val="Compact"/>
        <w:numPr>
          <w:ilvl w:val="0"/>
          <w:numId w:val="1"/>
        </w:numPr>
      </w:pPr>
      <w:r>
        <w:t>Consistent steam availability</w:t>
      </w:r>
    </w:p>
    <w:p w14:paraId="444907DA" w14:textId="77777777" w:rsidR="00F40582" w:rsidRDefault="00F40582" w:rsidP="00F40582">
      <w:pPr>
        <w:pStyle w:val="Compact"/>
        <w:numPr>
          <w:ilvl w:val="0"/>
          <w:numId w:val="1"/>
        </w:numPr>
      </w:pPr>
      <w:r>
        <w:t xml:space="preserve">Better fuel </w:t>
      </w:r>
      <w:proofErr w:type="spellStart"/>
      <w:r>
        <w:t>utilisation</w:t>
      </w:r>
      <w:proofErr w:type="spellEnd"/>
    </w:p>
    <w:p w14:paraId="40BF1E6C" w14:textId="77777777" w:rsidR="00F40582" w:rsidRDefault="00F40582" w:rsidP="00F40582">
      <w:pPr>
        <w:pStyle w:val="Compact"/>
        <w:numPr>
          <w:ilvl w:val="0"/>
          <w:numId w:val="1"/>
        </w:numPr>
      </w:pPr>
      <w:r>
        <w:t>Controlled operating cost</w:t>
      </w:r>
    </w:p>
    <w:p w14:paraId="7EFEE21B" w14:textId="77777777" w:rsidR="00F40582" w:rsidRDefault="00F40582" w:rsidP="00F40582">
      <w:pPr>
        <w:pStyle w:val="Compact"/>
        <w:numPr>
          <w:ilvl w:val="0"/>
          <w:numId w:val="1"/>
        </w:numPr>
      </w:pPr>
      <w:r>
        <w:t>Efficient capital investment</w:t>
      </w:r>
    </w:p>
    <w:p w14:paraId="133533F3" w14:textId="77777777" w:rsidR="00F40582" w:rsidRDefault="00F40582" w:rsidP="00F40582">
      <w:pPr>
        <w:pStyle w:val="Compact"/>
        <w:numPr>
          <w:ilvl w:val="0"/>
          <w:numId w:val="1"/>
        </w:numPr>
      </w:pPr>
      <w:r>
        <w:t>Better long-term plant economics</w:t>
      </w:r>
    </w:p>
    <w:p w14:paraId="7B16BAC7" w14:textId="77777777" w:rsidR="00F40582" w:rsidRDefault="00F40582" w:rsidP="00F40582">
      <w:pPr>
        <w:pStyle w:val="Heading3"/>
      </w:pPr>
      <w:bookmarkStart w:id="38" w:name="undersized-boiler"/>
      <w:bookmarkEnd w:id="37"/>
      <w:r>
        <w:t>Undersized Boiler</w:t>
      </w:r>
    </w:p>
    <w:p w14:paraId="32086BC4" w14:textId="77777777" w:rsidR="00F40582" w:rsidRDefault="00F40582" w:rsidP="00F40582">
      <w:pPr>
        <w:pStyle w:val="FirstParagraph"/>
      </w:pPr>
      <w:r>
        <w:rPr>
          <w:b/>
          <w:bCs/>
        </w:rPr>
        <w:t>Lower initial investment → but potential production loss and quality problems</w:t>
      </w:r>
    </w:p>
    <w:p w14:paraId="081B0145" w14:textId="77777777" w:rsidR="00F40582" w:rsidRDefault="00F40582" w:rsidP="00F40582">
      <w:pPr>
        <w:pStyle w:val="Heading3"/>
      </w:pPr>
      <w:bookmarkStart w:id="39" w:name="oversized-boiler"/>
      <w:bookmarkEnd w:id="38"/>
      <w:r>
        <w:t>Oversized Boiler</w:t>
      </w:r>
    </w:p>
    <w:p w14:paraId="0F0C56FC" w14:textId="77777777" w:rsidR="00F40582" w:rsidRDefault="00F40582" w:rsidP="00F40582">
      <w:pPr>
        <w:pStyle w:val="FirstParagraph"/>
      </w:pPr>
      <w:r>
        <w:rPr>
          <w:b/>
          <w:bCs/>
        </w:rPr>
        <w:t>Higher initial investment → potentially higher operating cost and lower capital efficiency</w:t>
      </w:r>
    </w:p>
    <w:p w14:paraId="6771CDBF" w14:textId="77777777" w:rsidR="00F40582" w:rsidRDefault="00F40582" w:rsidP="00F40582">
      <w:pPr>
        <w:pStyle w:val="Heading3"/>
      </w:pPr>
      <w:bookmarkStart w:id="40" w:name="correctly-engineered-boiler"/>
      <w:bookmarkEnd w:id="39"/>
      <w:r>
        <w:t>Correctly Engineered Boiler</w:t>
      </w:r>
    </w:p>
    <w:p w14:paraId="13EF0E2D" w14:textId="77777777" w:rsidR="00F40582" w:rsidRDefault="00F40582" w:rsidP="00F40582">
      <w:pPr>
        <w:pStyle w:val="FirstParagraph"/>
      </w:pPr>
      <w:r>
        <w:rPr>
          <w:b/>
          <w:bCs/>
        </w:rPr>
        <w:t>Balanced CAPEX + efficient operation + required production + better ROI</w:t>
      </w:r>
    </w:p>
    <w:p w14:paraId="54FF9C81" w14:textId="77777777" w:rsidR="00F40582" w:rsidRDefault="00F40582" w:rsidP="00F40582">
      <w:pPr>
        <w:pStyle w:val="BodyText"/>
      </w:pPr>
      <w:r>
        <w:t xml:space="preserve">This is why boiler selection should be treated as an </w:t>
      </w:r>
      <w:r>
        <w:rPr>
          <w:b/>
          <w:bCs/>
        </w:rPr>
        <w:t>engineering decision rather than a simple equipment purchase.</w:t>
      </w:r>
    </w:p>
    <w:p w14:paraId="6D23D7A1" w14:textId="77777777" w:rsidR="00F40582" w:rsidRDefault="00F40582" w:rsidP="00F40582">
      <w:r>
        <w:pict w14:anchorId="284C339E">
          <v:rect id="_x0000_i1042" style="width:0;height:1.5pt" o:hralign="center" o:hrstd="t" o:hr="t"/>
        </w:pict>
      </w:r>
    </w:p>
    <w:p w14:paraId="1314225E" w14:textId="77777777" w:rsidR="00F40582" w:rsidRDefault="00F40582" w:rsidP="00F40582">
      <w:pPr>
        <w:pStyle w:val="Heading1"/>
      </w:pPr>
      <w:bookmarkStart w:id="41" w:name="aac-steam-boiler-selection-checklist"/>
      <w:bookmarkEnd w:id="36"/>
      <w:bookmarkEnd w:id="40"/>
      <w:r>
        <w:t>AAC Steam Boiler Selection Checklist</w:t>
      </w:r>
    </w:p>
    <w:p w14:paraId="067732C3" w14:textId="77777777" w:rsidR="00F40582" w:rsidRDefault="00F40582" w:rsidP="00F40582">
      <w:pPr>
        <w:pStyle w:val="FirstParagraph"/>
      </w:pPr>
      <w:r>
        <w:t xml:space="preserve">Before </w:t>
      </w:r>
      <w:proofErr w:type="spellStart"/>
      <w:r>
        <w:t>finalising</w:t>
      </w:r>
      <w:proofErr w:type="spellEnd"/>
      <w:r>
        <w:t xml:space="preserve"> the boiler for an AAC plant, investors should evaluate:</w:t>
      </w:r>
    </w:p>
    <w:p w14:paraId="25E328AD" w14:textId="77777777" w:rsidR="00F40582" w:rsidRDefault="00F40582" w:rsidP="00F40582">
      <w:pPr>
        <w:pStyle w:val="Compact"/>
        <w:numPr>
          <w:ilvl w:val="0"/>
          <w:numId w:val="1"/>
        </w:numPr>
      </w:pPr>
      <w:r>
        <w:t>What is the actual AAC production requirement?</w:t>
      </w:r>
    </w:p>
    <w:p w14:paraId="169C336A" w14:textId="77777777" w:rsidR="00F40582" w:rsidRDefault="00F40582" w:rsidP="00F40582">
      <w:pPr>
        <w:pStyle w:val="Compact"/>
        <w:numPr>
          <w:ilvl w:val="0"/>
          <w:numId w:val="1"/>
        </w:numPr>
      </w:pPr>
      <w:r>
        <w:t>How many autoclaves are installed?</w:t>
      </w:r>
    </w:p>
    <w:p w14:paraId="016D36B0" w14:textId="77777777" w:rsidR="00F40582" w:rsidRDefault="00F40582" w:rsidP="00F40582">
      <w:pPr>
        <w:pStyle w:val="Compact"/>
        <w:numPr>
          <w:ilvl w:val="0"/>
          <w:numId w:val="1"/>
        </w:numPr>
      </w:pPr>
      <w:r>
        <w:t>What are the autoclave dimensions?</w:t>
      </w:r>
    </w:p>
    <w:p w14:paraId="55D7B4DC" w14:textId="77777777" w:rsidR="00F40582" w:rsidRDefault="00F40582" w:rsidP="00F40582">
      <w:pPr>
        <w:pStyle w:val="Compact"/>
        <w:numPr>
          <w:ilvl w:val="0"/>
          <w:numId w:val="1"/>
        </w:numPr>
      </w:pPr>
      <w:r>
        <w:t>How many autoclaving cycles are planned per day?</w:t>
      </w:r>
    </w:p>
    <w:p w14:paraId="4F423B3B" w14:textId="77777777" w:rsidR="00F40582" w:rsidRDefault="00F40582" w:rsidP="00F40582">
      <w:pPr>
        <w:pStyle w:val="Compact"/>
        <w:numPr>
          <w:ilvl w:val="0"/>
          <w:numId w:val="1"/>
        </w:numPr>
      </w:pPr>
      <w:r>
        <w:t>What is the peak steam requirement?</w:t>
      </w:r>
    </w:p>
    <w:p w14:paraId="3AE72D89" w14:textId="77777777" w:rsidR="00F40582" w:rsidRDefault="00F40582" w:rsidP="00F40582">
      <w:pPr>
        <w:pStyle w:val="Compact"/>
        <w:numPr>
          <w:ilvl w:val="0"/>
          <w:numId w:val="1"/>
        </w:numPr>
      </w:pPr>
      <w:r>
        <w:t>What is the expected feed-water temperature?</w:t>
      </w:r>
    </w:p>
    <w:p w14:paraId="51CAB836" w14:textId="77777777" w:rsidR="00F40582" w:rsidRDefault="00F40582" w:rsidP="00F40582">
      <w:pPr>
        <w:pStyle w:val="Compact"/>
        <w:numPr>
          <w:ilvl w:val="0"/>
          <w:numId w:val="1"/>
        </w:numPr>
      </w:pPr>
      <w:r>
        <w:t>How much condensate can be recovered?</w:t>
      </w:r>
    </w:p>
    <w:p w14:paraId="6909C87B" w14:textId="77777777" w:rsidR="00F40582" w:rsidRDefault="00F40582" w:rsidP="00F40582">
      <w:pPr>
        <w:pStyle w:val="Compact"/>
        <w:numPr>
          <w:ilvl w:val="0"/>
          <w:numId w:val="1"/>
        </w:numPr>
      </w:pPr>
      <w:r>
        <w:t xml:space="preserve">Is steam </w:t>
      </w:r>
      <w:proofErr w:type="spellStart"/>
      <w:r>
        <w:t>reutilisation</w:t>
      </w:r>
      <w:proofErr w:type="spellEnd"/>
      <w:r>
        <w:t xml:space="preserve"> incorporated?</w:t>
      </w:r>
    </w:p>
    <w:p w14:paraId="375D00DC" w14:textId="77777777" w:rsidR="00F40582" w:rsidRDefault="00F40582" w:rsidP="00F40582">
      <w:pPr>
        <w:pStyle w:val="Compact"/>
        <w:numPr>
          <w:ilvl w:val="0"/>
          <w:numId w:val="1"/>
        </w:numPr>
      </w:pPr>
      <w:r>
        <w:lastRenderedPageBreak/>
        <w:t>What boiler efficiency is expected?</w:t>
      </w:r>
    </w:p>
    <w:p w14:paraId="05F6BA2A" w14:textId="77777777" w:rsidR="00F40582" w:rsidRDefault="00F40582" w:rsidP="00F40582">
      <w:pPr>
        <w:pStyle w:val="Compact"/>
        <w:numPr>
          <w:ilvl w:val="0"/>
          <w:numId w:val="1"/>
        </w:numPr>
      </w:pPr>
      <w:r>
        <w:t>What is the heat-transfer area?</w:t>
      </w:r>
    </w:p>
    <w:p w14:paraId="6550803F" w14:textId="77777777" w:rsidR="00F40582" w:rsidRDefault="00F40582" w:rsidP="00F40582">
      <w:pPr>
        <w:pStyle w:val="Compact"/>
        <w:numPr>
          <w:ilvl w:val="0"/>
          <w:numId w:val="1"/>
        </w:numPr>
      </w:pPr>
      <w:r>
        <w:t>What fuel will be used?</w:t>
      </w:r>
    </w:p>
    <w:p w14:paraId="5C54EA6B" w14:textId="77777777" w:rsidR="00F40582" w:rsidRDefault="00F40582" w:rsidP="00F40582">
      <w:pPr>
        <w:pStyle w:val="Compact"/>
        <w:numPr>
          <w:ilvl w:val="0"/>
          <w:numId w:val="1"/>
        </w:numPr>
      </w:pPr>
      <w:r>
        <w:t>What is the future expansion plan?</w:t>
      </w:r>
    </w:p>
    <w:p w14:paraId="40B1FC8A" w14:textId="77777777" w:rsidR="00F40582" w:rsidRDefault="00F40582" w:rsidP="00F40582">
      <w:pPr>
        <w:pStyle w:val="Compact"/>
        <w:numPr>
          <w:ilvl w:val="0"/>
          <w:numId w:val="1"/>
        </w:numPr>
      </w:pPr>
      <w:r>
        <w:t xml:space="preserve">What is the actual fuel consumption per </w:t>
      </w:r>
      <w:proofErr w:type="spellStart"/>
      <w:r>
        <w:t>tonne</w:t>
      </w:r>
      <w:proofErr w:type="spellEnd"/>
      <w:r>
        <w:t xml:space="preserve"> of steam?</w:t>
      </w:r>
    </w:p>
    <w:p w14:paraId="073202AB" w14:textId="77777777" w:rsidR="00F40582" w:rsidRDefault="00F40582" w:rsidP="00F40582">
      <w:pPr>
        <w:pStyle w:val="Compact"/>
        <w:numPr>
          <w:ilvl w:val="0"/>
          <w:numId w:val="1"/>
        </w:numPr>
      </w:pPr>
      <w:r>
        <w:t>What safety and control systems are included?</w:t>
      </w:r>
    </w:p>
    <w:p w14:paraId="249D0701" w14:textId="77777777" w:rsidR="00F40582" w:rsidRDefault="00F40582" w:rsidP="00F40582">
      <w:pPr>
        <w:pStyle w:val="Compact"/>
        <w:numPr>
          <w:ilvl w:val="0"/>
          <w:numId w:val="1"/>
        </w:numPr>
      </w:pPr>
      <w:r>
        <w:t>Does the boiler supplier have adequate AAC industry experience?</w:t>
      </w:r>
    </w:p>
    <w:p w14:paraId="372283A3" w14:textId="77777777" w:rsidR="00F40582" w:rsidRDefault="00F40582" w:rsidP="00F40582">
      <w:pPr>
        <w:pStyle w:val="FirstParagraph"/>
      </w:pPr>
      <w:r>
        <w:t>Only after evaluating these parameters should the final boiler capacity be selected.</w:t>
      </w:r>
    </w:p>
    <w:p w14:paraId="4220C8A0" w14:textId="77777777" w:rsidR="00F40582" w:rsidRDefault="00F40582" w:rsidP="00F40582">
      <w:r>
        <w:pict w14:anchorId="0E64F597">
          <v:rect id="_x0000_i1043" style="width:0;height:1.5pt" o:hralign="center" o:hrstd="t" o:hr="t"/>
        </w:pict>
      </w:r>
    </w:p>
    <w:p w14:paraId="7EBD75BE" w14:textId="77777777" w:rsidR="00F40582" w:rsidRDefault="00F40582" w:rsidP="00F40582">
      <w:pPr>
        <w:pStyle w:val="Heading1"/>
      </w:pPr>
      <w:bookmarkStart w:id="42" w:name="Xe839e06e2f602893a515d820e430d2ef47a3c6d"/>
      <w:bookmarkEnd w:id="41"/>
      <w:r>
        <w:t>AAC Steam Boiler Manufacturer &amp; AAC Plant Engineering Partner</w:t>
      </w:r>
    </w:p>
    <w:p w14:paraId="455AEF23" w14:textId="77777777" w:rsidR="00F40582" w:rsidRDefault="00F40582" w:rsidP="00F40582">
      <w:pPr>
        <w:pStyle w:val="FirstParagraph"/>
      </w:pPr>
      <w:r>
        <w:rPr>
          <w:b/>
          <w:bCs/>
        </w:rPr>
        <w:t>Laxmi En Fab Pvt Ltd</w:t>
      </w:r>
      <w:r>
        <w:t xml:space="preserve"> provides engineering solutions for AAC Block Plants, including process equipment, autoclaving systems, steam systems and associated plant utilities.</w:t>
      </w:r>
    </w:p>
    <w:p w14:paraId="4C94E7F5" w14:textId="77777777" w:rsidR="00F40582" w:rsidRDefault="00F40582" w:rsidP="00F40582">
      <w:pPr>
        <w:pStyle w:val="BodyText"/>
      </w:pPr>
      <w:r>
        <w:t xml:space="preserve">With practical experience in AAC plant engineering, our approach focuses on selecting equipment according to the </w:t>
      </w:r>
      <w:r>
        <w:rPr>
          <w:b/>
          <w:bCs/>
        </w:rPr>
        <w:t>actual process requirement rather than relying only on generic industry thumb rules</w:t>
      </w:r>
      <w:r>
        <w:t>.</w:t>
      </w:r>
    </w:p>
    <w:p w14:paraId="07937E78" w14:textId="77777777" w:rsidR="00F40582" w:rsidRDefault="00F40582" w:rsidP="00F40582">
      <w:pPr>
        <w:pStyle w:val="BodyText"/>
      </w:pPr>
      <w:r>
        <w:t>For investors planning a new AAC Block Plant, expanding an existing facility, or evaluating boiler replacement, the steam-generation requirement should be assessed together with the complete autoclaving system.</w:t>
      </w:r>
    </w:p>
    <w:p w14:paraId="40677A9D" w14:textId="77777777" w:rsidR="00F40582" w:rsidRDefault="00F40582" w:rsidP="00F40582">
      <w:pPr>
        <w:pStyle w:val="Heading3"/>
      </w:pPr>
      <w:bookmarkStart w:id="43" w:name="Xcec12421b36d2dc40dca9bbe6942caea32d2006"/>
      <w:r>
        <w:t>Make the Boiler Decision Before You Make the Investment</w:t>
      </w:r>
    </w:p>
    <w:p w14:paraId="5CD7BBA4" w14:textId="77777777" w:rsidR="00F40582" w:rsidRDefault="00F40582" w:rsidP="00F40582">
      <w:pPr>
        <w:pStyle w:val="FirstParagraph"/>
      </w:pPr>
      <w:r>
        <w:t>The right boiler is not necessarily the smallest or the largest boiler.</w:t>
      </w:r>
    </w:p>
    <w:p w14:paraId="5B465DEA" w14:textId="77777777" w:rsidR="00F40582" w:rsidRDefault="00F40582" w:rsidP="00F40582">
      <w:pPr>
        <w:pStyle w:val="BodyText"/>
      </w:pPr>
      <w:r>
        <w:rPr>
          <w:b/>
          <w:bCs/>
        </w:rPr>
        <w:t xml:space="preserve">It is the boiler capacity that matches your actual AAC production requirement, autoclave configuration, steam </w:t>
      </w:r>
      <w:proofErr w:type="spellStart"/>
      <w:r>
        <w:rPr>
          <w:b/>
          <w:bCs/>
        </w:rPr>
        <w:t>utilisation</w:t>
      </w:r>
      <w:proofErr w:type="spellEnd"/>
      <w:r>
        <w:rPr>
          <w:b/>
          <w:bCs/>
        </w:rPr>
        <w:t>, condensate recovery, operating conditions and future expansion plan.</w:t>
      </w:r>
    </w:p>
    <w:p w14:paraId="358DC3F5" w14:textId="77777777" w:rsidR="00F40582" w:rsidRDefault="00F40582" w:rsidP="00F40582">
      <w:pPr>
        <w:pStyle w:val="BodyText"/>
      </w:pPr>
      <w:r>
        <w:rPr>
          <w:b/>
          <w:bCs/>
        </w:rPr>
        <w:t>Laxmi En Fab Pvt Ltd — Engineering the Steam System Behind Reliable AAC Production.</w:t>
      </w:r>
    </w:p>
    <w:p w14:paraId="1AA361B4" w14:textId="77777777" w:rsidR="00F40582" w:rsidRDefault="00F40582" w:rsidP="00F40582">
      <w:r>
        <w:pict w14:anchorId="522E5661">
          <v:rect id="_x0000_i1044" style="width:0;height:1.5pt" o:hralign="center" o:hrstd="t" o:hr="t"/>
        </w:pict>
      </w:r>
    </w:p>
    <w:p w14:paraId="08E7E5C0" w14:textId="77777777" w:rsidR="00F40582" w:rsidRDefault="00F40582" w:rsidP="00F40582">
      <w:pPr>
        <w:pStyle w:val="Heading2"/>
      </w:pPr>
      <w:bookmarkStart w:id="44" w:name="X7a145bbdc5e2a4e2690795e8c55295a650cb622"/>
      <w:bookmarkEnd w:id="43"/>
      <w:r>
        <w:t>Frequently Asked Questions About AAC Steam Boiler</w:t>
      </w:r>
    </w:p>
    <w:p w14:paraId="4365A26F" w14:textId="77777777" w:rsidR="00F40582" w:rsidRDefault="00F40582" w:rsidP="00F40582">
      <w:pPr>
        <w:pStyle w:val="Heading3"/>
      </w:pPr>
      <w:bookmarkStart w:id="45" w:name="X0f00317fa9cda90bbb437a972db90a65eef7728"/>
      <w:r>
        <w:t>What is the purpose of a steam boiler in an AAC plant?</w:t>
      </w:r>
    </w:p>
    <w:p w14:paraId="2D155232" w14:textId="77777777" w:rsidR="00F40582" w:rsidRDefault="00F40582" w:rsidP="00F40582">
      <w:pPr>
        <w:pStyle w:val="FirstParagraph"/>
      </w:pPr>
      <w:r>
        <w:t>A steam boiler generates the high-pressure steam required for autoclaving AAC blocks. The steam is supplied through the steam header to the autoclaves, where controlled pressure and temperature are used for hydrothermal curing.</w:t>
      </w:r>
    </w:p>
    <w:p w14:paraId="25FF01C9" w14:textId="77777777" w:rsidR="00F40582" w:rsidRDefault="00F40582" w:rsidP="00F40582">
      <w:pPr>
        <w:pStyle w:val="Heading3"/>
      </w:pPr>
      <w:bookmarkStart w:id="46" w:name="X0ac5a088eba6fd911d01922e081eb4736028032"/>
      <w:bookmarkEnd w:id="45"/>
      <w:r>
        <w:lastRenderedPageBreak/>
        <w:t>What boiler pressure is required for an AAC plant?</w:t>
      </w:r>
    </w:p>
    <w:p w14:paraId="42F449A5" w14:textId="77777777" w:rsidR="00F40582" w:rsidRDefault="00F40582" w:rsidP="00F40582">
      <w:pPr>
        <w:pStyle w:val="FirstParagraph"/>
      </w:pPr>
      <w:r>
        <w:t xml:space="preserve">AAC autoclaves are commonly designed for approximately </w:t>
      </w:r>
      <w:r>
        <w:rPr>
          <w:b/>
          <w:bCs/>
        </w:rPr>
        <w:t>17.5 kg/cm² design pressure</w:t>
      </w:r>
      <w:r>
        <w:t>. The exact boiler and steam-system operating parameters should be selected according to the complete plant engineering design.</w:t>
      </w:r>
    </w:p>
    <w:p w14:paraId="30BA1FAD" w14:textId="77777777" w:rsidR="00F40582" w:rsidRDefault="00F40582" w:rsidP="00F40582">
      <w:pPr>
        <w:pStyle w:val="Heading3"/>
      </w:pPr>
      <w:bookmarkStart w:id="47" w:name="X5d78ae1af973963cd9636c61817b19902c9f31b"/>
      <w:bookmarkEnd w:id="46"/>
      <w:r>
        <w:t>How many TPH boilers are required for a 500 m³/day AAC plant?</w:t>
      </w:r>
    </w:p>
    <w:p w14:paraId="6F5DF66D" w14:textId="77777777" w:rsidR="00F40582" w:rsidRDefault="00F40582" w:rsidP="00F40582">
      <w:pPr>
        <w:pStyle w:val="FirstParagraph"/>
      </w:pPr>
      <w:r>
        <w:t xml:space="preserve">There is no universal answer. A 500 m³/day plant may require different boiler capacities depending on autoclave configuration, steam consumption, feed-water temperature, condensate recovery, steam </w:t>
      </w:r>
      <w:proofErr w:type="spellStart"/>
      <w:r>
        <w:t>reutilisation</w:t>
      </w:r>
      <w:proofErr w:type="spellEnd"/>
      <w:r>
        <w:t>, boiler efficiency, operating cycle and other parameters.</w:t>
      </w:r>
    </w:p>
    <w:p w14:paraId="02C3B7DA" w14:textId="77777777" w:rsidR="00F40582" w:rsidRDefault="00F40582" w:rsidP="00F40582">
      <w:pPr>
        <w:pStyle w:val="Heading3"/>
      </w:pPr>
      <w:bookmarkStart w:id="48" w:name="X4d84d69a135e9e399261796ce21af58f691b5e8"/>
      <w:bookmarkEnd w:id="47"/>
      <w:r>
        <w:t>Is a 6 TPH boiler compulsory for a 500 m³/day AAC plant?</w:t>
      </w:r>
    </w:p>
    <w:p w14:paraId="2970CA3D" w14:textId="77777777" w:rsidR="00F40582" w:rsidRDefault="00F40582" w:rsidP="00F40582">
      <w:pPr>
        <w:pStyle w:val="FirstParagraph"/>
      </w:pPr>
      <w:r>
        <w:rPr>
          <w:b/>
          <w:bCs/>
        </w:rPr>
        <w:t>No.</w:t>
      </w:r>
      <w:r>
        <w:t xml:space="preserve"> A fixed rule such as “500 m³/day = 6 TPH” should not be treated as a universal engineering requirement. The appropriate capacity must be determined from the actual steam requirement of the plant.</w:t>
      </w:r>
    </w:p>
    <w:p w14:paraId="670B47CC" w14:textId="77777777" w:rsidR="00F40582" w:rsidRDefault="00F40582" w:rsidP="00F40582">
      <w:pPr>
        <w:pStyle w:val="Heading3"/>
      </w:pPr>
      <w:bookmarkStart w:id="49" w:name="Xcb483ca0b581d0216586b8531aacb513db4c15c"/>
      <w:bookmarkEnd w:id="48"/>
      <w:r>
        <w:t>What happens if the AAC boiler is undersized?</w:t>
      </w:r>
    </w:p>
    <w:p w14:paraId="36CE5273" w14:textId="77777777" w:rsidR="00F40582" w:rsidRDefault="00F40582" w:rsidP="00F40582">
      <w:pPr>
        <w:pStyle w:val="FirstParagraph"/>
      </w:pPr>
      <w:r>
        <w:t>An undersized boiler can restrict steam availability, reduce production capacity, disturb autoclaving cycles and potentially affect AAC block quality.</w:t>
      </w:r>
    </w:p>
    <w:p w14:paraId="243DCA7D" w14:textId="77777777" w:rsidR="00F40582" w:rsidRDefault="00F40582" w:rsidP="00F40582">
      <w:pPr>
        <w:pStyle w:val="Heading3"/>
      </w:pPr>
      <w:bookmarkStart w:id="50" w:name="is-an-oversized-boiler-better"/>
      <w:bookmarkEnd w:id="49"/>
      <w:r>
        <w:t>Is an oversized boiler better?</w:t>
      </w:r>
    </w:p>
    <w:p w14:paraId="718DE68A" w14:textId="77777777" w:rsidR="00F40582" w:rsidRDefault="00F40582" w:rsidP="00F40582">
      <w:pPr>
        <w:pStyle w:val="FirstParagraph"/>
      </w:pPr>
      <w:r>
        <w:t>Not always. An unnecessarily oversized boiler can increase capital investment and may reduce economic efficiency, particularly if it frequently operates at low load.</w:t>
      </w:r>
    </w:p>
    <w:p w14:paraId="6BD220C2" w14:textId="77777777" w:rsidR="00F40582" w:rsidRDefault="00F40582" w:rsidP="00F40582">
      <w:pPr>
        <w:pStyle w:val="Heading3"/>
      </w:pPr>
      <w:bookmarkStart w:id="51" w:name="X8ff04ad405a492a86d0f20583df8d8e9fafce50"/>
      <w:bookmarkEnd w:id="50"/>
      <w:r>
        <w:t>Does condensate recovery affect boiler capacity?</w:t>
      </w:r>
    </w:p>
    <w:p w14:paraId="773FB094" w14:textId="77777777" w:rsidR="00F40582" w:rsidRDefault="00F40582" w:rsidP="00F40582">
      <w:pPr>
        <w:pStyle w:val="FirstParagraph"/>
      </w:pPr>
      <w:r>
        <w:t>Yes. Condensate recovery can reduce the amount of fresh energy required for steam generation. Therefore, the condensate recovery arrangement should be considered during the overall steam-system design.</w:t>
      </w:r>
    </w:p>
    <w:p w14:paraId="61661294" w14:textId="77777777" w:rsidR="00F40582" w:rsidRDefault="00F40582" w:rsidP="00F40582">
      <w:pPr>
        <w:pStyle w:val="Heading3"/>
      </w:pPr>
      <w:bookmarkStart w:id="52" w:name="X9482a8f5570bf7ab99dbdba9afbaa7417bc8c89"/>
      <w:bookmarkEnd w:id="51"/>
      <w:r>
        <w:t>Does feed-water temperature affect boiler selection?</w:t>
      </w:r>
    </w:p>
    <w:p w14:paraId="23E39880" w14:textId="77777777" w:rsidR="00F40582" w:rsidRDefault="00F40582" w:rsidP="00F40582">
      <w:pPr>
        <w:pStyle w:val="FirstParagraph"/>
      </w:pPr>
      <w:r>
        <w:t>Yes. Higher feed-water temperature generally reduces the energy required to generate steam compared with colder incoming water. Therefore, actual feed-water conditions should be considered during engineering calculations.</w:t>
      </w:r>
    </w:p>
    <w:p w14:paraId="6D5E2D14" w14:textId="77777777" w:rsidR="00F40582" w:rsidRDefault="00F40582" w:rsidP="00F40582">
      <w:pPr>
        <w:pStyle w:val="Heading3"/>
      </w:pPr>
      <w:bookmarkStart w:id="53" w:name="X76b96a58816c1a3fc69f1aea27c20b304f6a6c4"/>
      <w:bookmarkEnd w:id="52"/>
      <w:r>
        <w:t>Should future AAC plant expansion be considered?</w:t>
      </w:r>
    </w:p>
    <w:p w14:paraId="50F45C83" w14:textId="77777777" w:rsidR="00F40582" w:rsidRDefault="00F40582" w:rsidP="00F40582">
      <w:pPr>
        <w:pStyle w:val="FirstParagraph"/>
      </w:pPr>
      <w:r>
        <w:t>Yes. If expansion is realistically planned, the steam system should be evaluated for the future requirement. However, excessive boiler oversizing without a practical expansion plan can unnecessarily increase project investment.</w:t>
      </w:r>
    </w:p>
    <w:p w14:paraId="498DFE5B" w14:textId="77777777" w:rsidR="00F40582" w:rsidRDefault="00F40582" w:rsidP="00F40582">
      <w:r>
        <w:pict w14:anchorId="56B4ADBD">
          <v:rect id="_x0000_i1045" style="width:0;height:1.5pt" o:hralign="center" o:hrstd="t" o:hr="t"/>
        </w:pict>
      </w:r>
    </w:p>
    <w:bookmarkEnd w:id="42"/>
    <w:bookmarkEnd w:id="44"/>
    <w:bookmarkEnd w:id="53"/>
    <w:p w14:paraId="02B5B051" w14:textId="6763D10F" w:rsidR="00205420" w:rsidRDefault="00F40582" w:rsidP="00F40582">
      <w:r>
        <w:rPr>
          <w:b/>
          <w:bCs/>
          <w:sz w:val="24"/>
          <w:szCs w:val="24"/>
          <w:u w:val="single"/>
        </w:rPr>
        <w:br w:type="page"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FE634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CDFCF7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57595759">
    <w:abstractNumId w:val="0"/>
  </w:num>
  <w:num w:numId="2" w16cid:durableId="19048733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82"/>
    <w:rsid w:val="00191279"/>
    <w:rsid w:val="00205420"/>
    <w:rsid w:val="00536C68"/>
    <w:rsid w:val="00581811"/>
    <w:rsid w:val="00D673FE"/>
    <w:rsid w:val="00F4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416A"/>
  <w15:chartTrackingRefBased/>
  <w15:docId w15:val="{E18AB000-72FC-4E11-B76B-05405390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582"/>
  </w:style>
  <w:style w:type="paragraph" w:styleId="Heading1">
    <w:name w:val="heading 1"/>
    <w:basedOn w:val="Normal"/>
    <w:next w:val="Normal"/>
    <w:link w:val="Heading1Char"/>
    <w:uiPriority w:val="9"/>
    <w:qFormat/>
    <w:rsid w:val="00F40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8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F40582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F40582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F40582"/>
  </w:style>
  <w:style w:type="paragraph" w:customStyle="1" w:styleId="Compact">
    <w:name w:val="Compact"/>
    <w:basedOn w:val="BodyText"/>
    <w:qFormat/>
    <w:rsid w:val="00F40582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F40582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F40582"/>
    <w:pPr>
      <w:wordWrap w:val="0"/>
      <w:spacing w:after="200" w:line="240" w:lineRule="auto"/>
    </w:pPr>
    <w:rPr>
      <w:rFonts w:ascii="Consolas" w:hAnsi="Consolas"/>
    </w:rPr>
  </w:style>
  <w:style w:type="paragraph" w:styleId="BlockText">
    <w:name w:val="Block Text"/>
    <w:basedOn w:val="BodyText"/>
    <w:next w:val="BodyText"/>
    <w:uiPriority w:val="9"/>
    <w:unhideWhenUsed/>
    <w:qFormat/>
    <w:rsid w:val="00F40582"/>
    <w:pPr>
      <w:spacing w:before="100" w:after="100"/>
      <w:ind w:left="480" w:right="480"/>
    </w:pPr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2724</Words>
  <Characters>15528</Characters>
  <Application>Microsoft Office Word</Application>
  <DocSecurity>0</DocSecurity>
  <Lines>129</Lines>
  <Paragraphs>36</Paragraphs>
  <ScaleCrop>false</ScaleCrop>
  <Company/>
  <LinksUpToDate>false</LinksUpToDate>
  <CharactersWithSpaces>18216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1</cp:revision>
  <dcterms:created xsi:type="dcterms:W3CDTF">2026-08-22T00:52:00Z</dcterms:created>
  <dcterms:modified xsi:type="dcterms:W3CDTF">2026-08-22T00:54:00Z</dcterms:modified>
</cp:coreProperties>
</file>