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BA3CD" w14:textId="77777777" w:rsidR="009A7825" w:rsidRPr="009A7825" w:rsidRDefault="009A7825" w:rsidP="009A7825">
      <w:pPr>
        <w:jc w:val="center"/>
        <w:rPr>
          <w:b/>
          <w:bCs/>
          <w:sz w:val="36"/>
          <w:szCs w:val="36"/>
        </w:rPr>
      </w:pPr>
      <w:r w:rsidRPr="009A7825">
        <w:rPr>
          <w:b/>
          <w:bCs/>
          <w:sz w:val="36"/>
          <w:szCs w:val="36"/>
        </w:rPr>
        <w:t>From Project Concept to Commercial Production</w:t>
      </w:r>
    </w:p>
    <w:p w14:paraId="0AA7C784" w14:textId="77777777" w:rsidR="009A7825" w:rsidRPr="009A7825" w:rsidRDefault="009A7825" w:rsidP="009A7825">
      <w:pPr>
        <w:rPr>
          <w:b/>
          <w:bCs/>
        </w:rPr>
      </w:pPr>
      <w:r w:rsidRPr="009A7825">
        <w:rPr>
          <w:b/>
          <w:bCs/>
        </w:rPr>
        <w:t>Part 1 — Testimonial Overview</w:t>
      </w:r>
    </w:p>
    <w:p w14:paraId="619DD6D6" w14:textId="77777777" w:rsidR="009A7825" w:rsidRPr="009A7825" w:rsidRDefault="009A7825" w:rsidP="009A7825">
      <w:pPr>
        <w:rPr>
          <w:b/>
          <w:bCs/>
        </w:rPr>
      </w:pPr>
      <w:r w:rsidRPr="009A7825">
        <w:rPr>
          <w:b/>
          <w:bCs/>
        </w:rPr>
        <w:t>We planned a 100 m³/day plant. Laxmi helped us build an expandable plant that now produces 700 m³/day.</w:t>
      </w:r>
    </w:p>
    <w:p w14:paraId="7F47BF4F" w14:textId="77777777" w:rsidR="009A7825" w:rsidRPr="009A7825" w:rsidRDefault="009A7825" w:rsidP="009A7825">
      <w:r w:rsidRPr="009A7825">
        <w:t xml:space="preserve">When we approached Laxmi, we had limited knowledge of the AAC market and were planning a </w:t>
      </w:r>
      <w:r w:rsidRPr="009A7825">
        <w:rPr>
          <w:b/>
          <w:bCs/>
        </w:rPr>
        <w:t>100 m³/day plant</w:t>
      </w:r>
      <w:r w:rsidRPr="009A7825">
        <w:t xml:space="preserve"> at Jabalpur. After reviewing our raw materials, local block prices and commercial viability, Laxmi recommended starting with an expandable </w:t>
      </w:r>
      <w:r w:rsidRPr="009A7825">
        <w:rPr>
          <w:b/>
          <w:bCs/>
        </w:rPr>
        <w:t>250 m³/day plant</w:t>
      </w:r>
      <w:r w:rsidRPr="009A7825">
        <w:t>.</w:t>
      </w:r>
    </w:p>
    <w:p w14:paraId="7E83254B" w14:textId="77777777" w:rsidR="009A7825" w:rsidRPr="009A7825" w:rsidRDefault="009A7825" w:rsidP="009A7825">
      <w:r w:rsidRPr="009A7825">
        <w:t xml:space="preserve">The plant achieved full capacity within three months of production. Through planned expansions, we progressively increased capacity to </w:t>
      </w:r>
      <w:r w:rsidRPr="009A7825">
        <w:rPr>
          <w:b/>
          <w:bCs/>
        </w:rPr>
        <w:t>340, 500 and now 700 m³/day</w:t>
      </w:r>
      <w:r w:rsidRPr="009A7825">
        <w:t>.</w:t>
      </w:r>
    </w:p>
    <w:p w14:paraId="083AA828" w14:textId="77777777" w:rsidR="009A7825" w:rsidRPr="009A7825" w:rsidRDefault="009A7825" w:rsidP="009A7825">
      <w:r w:rsidRPr="009A7825">
        <w:rPr>
          <w:b/>
          <w:bCs/>
        </w:rPr>
        <w:t xml:space="preserve">Amit </w:t>
      </w:r>
      <w:proofErr w:type="spellStart"/>
      <w:r w:rsidRPr="009A7825">
        <w:rPr>
          <w:b/>
          <w:bCs/>
        </w:rPr>
        <w:t>Vegad</w:t>
      </w:r>
      <w:proofErr w:type="spellEnd"/>
      <w:r w:rsidRPr="009A7825">
        <w:br/>
        <w:t xml:space="preserve">Director, </w:t>
      </w:r>
      <w:proofErr w:type="spellStart"/>
      <w:r w:rsidRPr="009A7825">
        <w:t>Vegad</w:t>
      </w:r>
      <w:proofErr w:type="spellEnd"/>
      <w:r w:rsidRPr="009A7825">
        <w:t xml:space="preserve"> AAC Products </w:t>
      </w:r>
      <w:proofErr w:type="spellStart"/>
      <w:r w:rsidRPr="009A7825">
        <w:t>Pvt.</w:t>
      </w:r>
      <w:proofErr w:type="spellEnd"/>
      <w:r w:rsidRPr="009A7825">
        <w:t xml:space="preserve"> Ltd.</w:t>
      </w:r>
    </w:p>
    <w:p w14:paraId="4D51CE63" w14:textId="77777777" w:rsidR="009A7825" w:rsidRPr="009A7825" w:rsidRDefault="009A7825" w:rsidP="009A7825">
      <w:r w:rsidRPr="009A7825">
        <w:t>Read Full Story</w:t>
      </w:r>
      <w:r w:rsidRPr="009A7825">
        <w:t> </w:t>
      </w:r>
      <w:r w:rsidRPr="009A7825">
        <w:t>View Customer Certificate</w:t>
      </w:r>
    </w:p>
    <w:p w14:paraId="56678D39" w14:textId="77777777" w:rsidR="009A7825" w:rsidRPr="009A7825" w:rsidRDefault="009A7825" w:rsidP="009A7825">
      <w:r w:rsidRPr="009A7825">
        <w:pict w14:anchorId="7CE3A5C6">
          <v:rect id="_x0000_i1031" style="width:0;height:1.5pt" o:hralign="center" o:hrstd="t" o:hr="t" fillcolor="#a0a0a0" stroked="f"/>
        </w:pict>
      </w:r>
    </w:p>
    <w:p w14:paraId="5DA194B4" w14:textId="77777777" w:rsidR="009A7825" w:rsidRPr="009A7825" w:rsidRDefault="009A7825" w:rsidP="009A7825">
      <w:pPr>
        <w:rPr>
          <w:b/>
          <w:bCs/>
        </w:rPr>
      </w:pPr>
      <w:r w:rsidRPr="009A7825">
        <w:rPr>
          <w:b/>
          <w:bCs/>
        </w:rPr>
        <w:t>Part 2 — Our Complete Experience</w:t>
      </w:r>
    </w:p>
    <w:p w14:paraId="1AD2A4CB" w14:textId="77777777" w:rsidR="009A7825" w:rsidRPr="009A7825" w:rsidRDefault="009A7825" w:rsidP="009A7825">
      <w:r w:rsidRPr="009A7825">
        <w:t>When we began planning our AAC project at Jabalpur, we had limited knowledge of the local AAC block market and the commercial viability of the business.</w:t>
      </w:r>
    </w:p>
    <w:p w14:paraId="1E08CCB3" w14:textId="77777777" w:rsidR="009A7825" w:rsidRPr="009A7825" w:rsidRDefault="009A7825" w:rsidP="009A7825">
      <w:r w:rsidRPr="009A7825">
        <w:t xml:space="preserve">Our original plan was to establish a plant with a production capacity of </w:t>
      </w:r>
      <w:r w:rsidRPr="009A7825">
        <w:rPr>
          <w:b/>
          <w:bCs/>
        </w:rPr>
        <w:t>100 m³/day</w:t>
      </w:r>
      <w:r w:rsidRPr="009A7825">
        <w:t>. During the planning stage, we discussed our project with most of the major AAC plant manufacturers in India. Based on those initial discussions, we were moving towards installing the proposed 100 m³/day plant.</w:t>
      </w:r>
    </w:p>
    <w:p w14:paraId="52A1B768" w14:textId="77777777" w:rsidR="009A7825" w:rsidRPr="009A7825" w:rsidRDefault="009A7825" w:rsidP="009A7825">
      <w:r w:rsidRPr="009A7825">
        <w:t xml:space="preserve">Our discussion with </w:t>
      </w:r>
      <w:r w:rsidRPr="009A7825">
        <w:rPr>
          <w:b/>
          <w:bCs/>
        </w:rPr>
        <w:t xml:space="preserve">Laxmi En-Fab </w:t>
      </w:r>
      <w:proofErr w:type="spellStart"/>
      <w:r w:rsidRPr="009A7825">
        <w:rPr>
          <w:b/>
          <w:bCs/>
        </w:rPr>
        <w:t>Pvt.</w:t>
      </w:r>
      <w:proofErr w:type="spellEnd"/>
      <w:r w:rsidRPr="009A7825">
        <w:rPr>
          <w:b/>
          <w:bCs/>
        </w:rPr>
        <w:t xml:space="preserve"> Ltd.</w:t>
      </w:r>
      <w:r w:rsidRPr="009A7825">
        <w:t>, however, was different.</w:t>
      </w:r>
    </w:p>
    <w:p w14:paraId="2105FC75" w14:textId="77777777" w:rsidR="009A7825" w:rsidRPr="009A7825" w:rsidRDefault="009A7825" w:rsidP="009A7825">
      <w:r w:rsidRPr="009A7825">
        <w:t>Before recommending a plant configuration, Laxmi reviewed our available raw materials, prevailing AAC block prices and the commercial workability of the proposed capacity. Their team explained the project from a practical, ground-level business and production perspective.</w:t>
      </w:r>
    </w:p>
    <w:p w14:paraId="7DB2C8A7" w14:textId="77777777" w:rsidR="009A7825" w:rsidRPr="009A7825" w:rsidRDefault="009A7825" w:rsidP="009A7825">
      <w:r w:rsidRPr="009A7825">
        <w:t xml:space="preserve">Based on this evaluation, Laxmi advised us that a 100 m³/day plant could have limited commercial viability. They recommended that we begin with a </w:t>
      </w:r>
      <w:r w:rsidRPr="009A7825">
        <w:rPr>
          <w:b/>
          <w:bCs/>
        </w:rPr>
        <w:t>250 m³/day plant designed for future expansion</w:t>
      </w:r>
      <w:r w:rsidRPr="009A7825">
        <w:t>.</w:t>
      </w:r>
    </w:p>
    <w:p w14:paraId="4EC898B1" w14:textId="77777777" w:rsidR="009A7825" w:rsidRPr="009A7825" w:rsidRDefault="009A7825" w:rsidP="009A7825">
      <w:r w:rsidRPr="009A7825">
        <w:t>The clarity and practical details provided by Laxmi gave us the confidence to reconsider our original plan. We decided to proceed with Laxmi and installed the recommended 250 m³/day expandable AAC plant.</w:t>
      </w:r>
    </w:p>
    <w:p w14:paraId="0096990B" w14:textId="77777777" w:rsidR="009A7825" w:rsidRPr="009A7825" w:rsidRDefault="009A7825" w:rsidP="009A7825">
      <w:r w:rsidRPr="009A7825">
        <w:t>Laxmi completed the supply and erection of the plant within the agreed project timeline. Following the successful trial run, we progressively stabilised production and reached the plant’s full running capacity within approximately three months.</w:t>
      </w:r>
    </w:p>
    <w:p w14:paraId="2C79ED33" w14:textId="77777777" w:rsidR="009A7825" w:rsidRPr="009A7825" w:rsidRDefault="009A7825" w:rsidP="009A7825">
      <w:r w:rsidRPr="009A7825">
        <w:t>The expandable design subsequently allowed us to increase production in stages:</w:t>
      </w:r>
    </w:p>
    <w:p w14:paraId="5C8D8BD4" w14:textId="77777777" w:rsidR="009A7825" w:rsidRPr="009A7825" w:rsidRDefault="009A7825" w:rsidP="009A7825">
      <w:pPr>
        <w:numPr>
          <w:ilvl w:val="0"/>
          <w:numId w:val="1"/>
        </w:numPr>
      </w:pPr>
      <w:r w:rsidRPr="009A7825">
        <w:rPr>
          <w:b/>
          <w:bCs/>
        </w:rPr>
        <w:t>Initial installed capacity:</w:t>
      </w:r>
      <w:r w:rsidRPr="009A7825">
        <w:t xml:space="preserve"> 250 m³/day</w:t>
      </w:r>
    </w:p>
    <w:p w14:paraId="3D3A223D" w14:textId="77777777" w:rsidR="009A7825" w:rsidRPr="009A7825" w:rsidRDefault="009A7825" w:rsidP="009A7825">
      <w:pPr>
        <w:numPr>
          <w:ilvl w:val="0"/>
          <w:numId w:val="1"/>
        </w:numPr>
      </w:pPr>
      <w:r w:rsidRPr="009A7825">
        <w:rPr>
          <w:b/>
          <w:bCs/>
        </w:rPr>
        <w:t>First expansion:</w:t>
      </w:r>
      <w:r w:rsidRPr="009A7825">
        <w:t xml:space="preserve"> 340 m³/day</w:t>
      </w:r>
    </w:p>
    <w:p w14:paraId="7A4054A0" w14:textId="77777777" w:rsidR="009A7825" w:rsidRPr="009A7825" w:rsidRDefault="009A7825" w:rsidP="009A7825">
      <w:pPr>
        <w:numPr>
          <w:ilvl w:val="0"/>
          <w:numId w:val="1"/>
        </w:numPr>
      </w:pPr>
      <w:r w:rsidRPr="009A7825">
        <w:rPr>
          <w:b/>
          <w:bCs/>
        </w:rPr>
        <w:t>Second expansion:</w:t>
      </w:r>
      <w:r w:rsidRPr="009A7825">
        <w:t xml:space="preserve"> 500 m³/day</w:t>
      </w:r>
    </w:p>
    <w:p w14:paraId="10FB6F7F" w14:textId="77777777" w:rsidR="009A7825" w:rsidRPr="009A7825" w:rsidRDefault="009A7825" w:rsidP="009A7825">
      <w:pPr>
        <w:numPr>
          <w:ilvl w:val="0"/>
          <w:numId w:val="1"/>
        </w:numPr>
      </w:pPr>
      <w:r w:rsidRPr="009A7825">
        <w:rPr>
          <w:b/>
          <w:bCs/>
        </w:rPr>
        <w:t>Current operating capacity:</w:t>
      </w:r>
      <w:r w:rsidRPr="009A7825">
        <w:t xml:space="preserve"> 700 m³/day</w:t>
      </w:r>
    </w:p>
    <w:p w14:paraId="18F107DF" w14:textId="77777777" w:rsidR="009A7825" w:rsidRPr="009A7825" w:rsidRDefault="009A7825" w:rsidP="009A7825">
      <w:r w:rsidRPr="009A7825">
        <w:lastRenderedPageBreak/>
        <w:t>Immediately after achieving stable production, we ordered an additional autoclave set and expanded the plant to approximately 340 m³/day. Six months later, we installed two more autoclave sets and increased capacity to 500 m³/day, achieving the full design capacity of that expansion.</w:t>
      </w:r>
    </w:p>
    <w:p w14:paraId="71C7BA58" w14:textId="77777777" w:rsidR="009A7825" w:rsidRPr="009A7825" w:rsidRDefault="009A7825" w:rsidP="009A7825">
      <w:r w:rsidRPr="009A7825">
        <w:t xml:space="preserve">Approximately two years after beginning production, we added another two autoclave sets. Our plant is now operating at a capacity of </w:t>
      </w:r>
      <w:r w:rsidRPr="009A7825">
        <w:rPr>
          <w:b/>
          <w:bCs/>
        </w:rPr>
        <w:t>700 m³/day</w:t>
      </w:r>
      <w:r w:rsidRPr="009A7825">
        <w:t>.</w:t>
      </w:r>
    </w:p>
    <w:p w14:paraId="1644B4FD" w14:textId="77777777" w:rsidR="009A7825" w:rsidRPr="009A7825" w:rsidRDefault="009A7825" w:rsidP="009A7825">
      <w:r w:rsidRPr="009A7825">
        <w:t>Looking at present market and operating conditions, we understand that running a plant of only 100 m³/day would have been commercially difficult for us. We are therefore thankful to Laxmi for giving us practical guidance at the project-concept stage and recommending an expandable plant instead of simply supplying the smaller plant we had initially requested.</w:t>
      </w:r>
    </w:p>
    <w:p w14:paraId="64DFFA7E" w14:textId="77777777" w:rsidR="009A7825" w:rsidRPr="009A7825" w:rsidRDefault="009A7825" w:rsidP="009A7825">
      <w:r w:rsidRPr="009A7825">
        <w:t>“We originally planned a 100 m³/day AAC plant. Laxmi studied the commercial workability of our project and guided us towards an expandable 250 m³/day plant. That decision allowed us to progressively expand to 700 m³/day and became fundamental to the growth of our business.”</w:t>
      </w:r>
    </w:p>
    <w:p w14:paraId="7F999088" w14:textId="77777777" w:rsidR="009A7825" w:rsidRPr="009A7825" w:rsidRDefault="009A7825" w:rsidP="009A7825">
      <w:r w:rsidRPr="009A7825">
        <w:rPr>
          <w:b/>
          <w:bCs/>
        </w:rPr>
        <w:t xml:space="preserve">Amit </w:t>
      </w:r>
      <w:proofErr w:type="spellStart"/>
      <w:r w:rsidRPr="009A7825">
        <w:rPr>
          <w:b/>
          <w:bCs/>
        </w:rPr>
        <w:t>Vegad</w:t>
      </w:r>
      <w:proofErr w:type="spellEnd"/>
      <w:r w:rsidRPr="009A7825">
        <w:br/>
        <w:t>Director</w:t>
      </w:r>
      <w:r w:rsidRPr="009A7825">
        <w:br/>
      </w:r>
      <w:proofErr w:type="spellStart"/>
      <w:r w:rsidRPr="009A7825">
        <w:rPr>
          <w:b/>
          <w:bCs/>
        </w:rPr>
        <w:t>Vegad</w:t>
      </w:r>
      <w:proofErr w:type="spellEnd"/>
      <w:r w:rsidRPr="009A7825">
        <w:rPr>
          <w:b/>
          <w:bCs/>
        </w:rPr>
        <w:t xml:space="preserve"> AAC Products </w:t>
      </w:r>
      <w:proofErr w:type="spellStart"/>
      <w:r w:rsidRPr="009A7825">
        <w:rPr>
          <w:b/>
          <w:bCs/>
        </w:rPr>
        <w:t>Pvt.</w:t>
      </w:r>
      <w:proofErr w:type="spellEnd"/>
      <w:r w:rsidRPr="009A7825">
        <w:rPr>
          <w:b/>
          <w:bCs/>
        </w:rPr>
        <w:t xml:space="preserve"> Ltd.</w:t>
      </w:r>
    </w:p>
    <w:p w14:paraId="414AACAA" w14:textId="77777777" w:rsidR="009A7825" w:rsidRPr="009A7825" w:rsidRDefault="009A7825" w:rsidP="009A7825">
      <w:pPr>
        <w:rPr>
          <w:b/>
          <w:bCs/>
        </w:rPr>
      </w:pPr>
      <w:r w:rsidRPr="009A7825">
        <w:rPr>
          <w:b/>
          <w:bCs/>
        </w:rPr>
        <w:t>Verified Project Journey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8"/>
        <w:gridCol w:w="1350"/>
      </w:tblGrid>
      <w:tr w:rsidR="009A7825" w:rsidRPr="009A7825" w14:paraId="3F925028" w14:textId="77777777">
        <w:trPr>
          <w:tblHeader/>
          <w:tblCellSpacing w:w="15" w:type="dxa"/>
        </w:trPr>
        <w:tc>
          <w:tcPr>
            <w:tcW w:w="0" w:type="auto"/>
            <w:vAlign w:val="center"/>
            <w:hideMark/>
          </w:tcPr>
          <w:p w14:paraId="68CEC7F4" w14:textId="77777777" w:rsidR="009A7825" w:rsidRPr="009A7825" w:rsidRDefault="009A7825" w:rsidP="009A7825">
            <w:pPr>
              <w:rPr>
                <w:b/>
                <w:bCs/>
              </w:rPr>
            </w:pPr>
            <w:r w:rsidRPr="009A7825">
              <w:rPr>
                <w:b/>
                <w:bCs/>
              </w:rPr>
              <w:t>Project stage</w:t>
            </w:r>
          </w:p>
        </w:tc>
        <w:tc>
          <w:tcPr>
            <w:tcW w:w="0" w:type="auto"/>
            <w:vAlign w:val="center"/>
            <w:hideMark/>
          </w:tcPr>
          <w:p w14:paraId="5FD9BF72" w14:textId="77777777" w:rsidR="009A7825" w:rsidRPr="009A7825" w:rsidRDefault="009A7825" w:rsidP="009A7825">
            <w:pPr>
              <w:rPr>
                <w:b/>
                <w:bCs/>
              </w:rPr>
            </w:pPr>
            <w:r w:rsidRPr="009A7825">
              <w:rPr>
                <w:b/>
                <w:bCs/>
              </w:rPr>
              <w:t>Plant capacity</w:t>
            </w:r>
          </w:p>
        </w:tc>
      </w:tr>
      <w:tr w:rsidR="009A7825" w:rsidRPr="009A7825" w14:paraId="5F85D944" w14:textId="77777777">
        <w:trPr>
          <w:tblCellSpacing w:w="15" w:type="dxa"/>
        </w:trPr>
        <w:tc>
          <w:tcPr>
            <w:tcW w:w="0" w:type="auto"/>
            <w:vAlign w:val="center"/>
            <w:hideMark/>
          </w:tcPr>
          <w:p w14:paraId="6B19DCE7" w14:textId="77777777" w:rsidR="009A7825" w:rsidRPr="009A7825" w:rsidRDefault="009A7825" w:rsidP="009A7825">
            <w:r w:rsidRPr="009A7825">
              <w:t>Originally considered</w:t>
            </w:r>
          </w:p>
        </w:tc>
        <w:tc>
          <w:tcPr>
            <w:tcW w:w="0" w:type="auto"/>
            <w:vAlign w:val="center"/>
            <w:hideMark/>
          </w:tcPr>
          <w:p w14:paraId="5A3C89F8" w14:textId="77777777" w:rsidR="009A7825" w:rsidRPr="009A7825" w:rsidRDefault="009A7825" w:rsidP="009A7825">
            <w:r w:rsidRPr="009A7825">
              <w:t>100 m³/day</w:t>
            </w:r>
          </w:p>
        </w:tc>
      </w:tr>
      <w:tr w:rsidR="009A7825" w:rsidRPr="009A7825" w14:paraId="58BE2C78" w14:textId="77777777">
        <w:trPr>
          <w:tblCellSpacing w:w="15" w:type="dxa"/>
        </w:trPr>
        <w:tc>
          <w:tcPr>
            <w:tcW w:w="0" w:type="auto"/>
            <w:vAlign w:val="center"/>
            <w:hideMark/>
          </w:tcPr>
          <w:p w14:paraId="2CECEE4E" w14:textId="77777777" w:rsidR="009A7825" w:rsidRPr="009A7825" w:rsidRDefault="009A7825" w:rsidP="009A7825">
            <w:r w:rsidRPr="009A7825">
              <w:t>Initial Laxmi plant</w:t>
            </w:r>
          </w:p>
        </w:tc>
        <w:tc>
          <w:tcPr>
            <w:tcW w:w="0" w:type="auto"/>
            <w:vAlign w:val="center"/>
            <w:hideMark/>
          </w:tcPr>
          <w:p w14:paraId="187EEFB2" w14:textId="77777777" w:rsidR="009A7825" w:rsidRPr="009A7825" w:rsidRDefault="009A7825" w:rsidP="009A7825">
            <w:r w:rsidRPr="009A7825">
              <w:t>250 m³/day</w:t>
            </w:r>
          </w:p>
        </w:tc>
      </w:tr>
      <w:tr w:rsidR="009A7825" w:rsidRPr="009A7825" w14:paraId="5AFC7941" w14:textId="77777777">
        <w:trPr>
          <w:tblCellSpacing w:w="15" w:type="dxa"/>
        </w:trPr>
        <w:tc>
          <w:tcPr>
            <w:tcW w:w="0" w:type="auto"/>
            <w:vAlign w:val="center"/>
            <w:hideMark/>
          </w:tcPr>
          <w:p w14:paraId="12BCE943" w14:textId="77777777" w:rsidR="009A7825" w:rsidRPr="009A7825" w:rsidRDefault="009A7825" w:rsidP="009A7825">
            <w:r w:rsidRPr="009A7825">
              <w:t>First expansion</w:t>
            </w:r>
          </w:p>
        </w:tc>
        <w:tc>
          <w:tcPr>
            <w:tcW w:w="0" w:type="auto"/>
            <w:vAlign w:val="center"/>
            <w:hideMark/>
          </w:tcPr>
          <w:p w14:paraId="744D77DE" w14:textId="77777777" w:rsidR="009A7825" w:rsidRPr="009A7825" w:rsidRDefault="009A7825" w:rsidP="009A7825">
            <w:r w:rsidRPr="009A7825">
              <w:t>340 m³/day</w:t>
            </w:r>
          </w:p>
        </w:tc>
      </w:tr>
      <w:tr w:rsidR="009A7825" w:rsidRPr="009A7825" w14:paraId="45B6E2E8" w14:textId="77777777">
        <w:trPr>
          <w:tblCellSpacing w:w="15" w:type="dxa"/>
        </w:trPr>
        <w:tc>
          <w:tcPr>
            <w:tcW w:w="0" w:type="auto"/>
            <w:vAlign w:val="center"/>
            <w:hideMark/>
          </w:tcPr>
          <w:p w14:paraId="22C4AB53" w14:textId="77777777" w:rsidR="009A7825" w:rsidRPr="009A7825" w:rsidRDefault="009A7825" w:rsidP="009A7825">
            <w:r w:rsidRPr="009A7825">
              <w:t>Second expansion</w:t>
            </w:r>
          </w:p>
        </w:tc>
        <w:tc>
          <w:tcPr>
            <w:tcW w:w="0" w:type="auto"/>
            <w:vAlign w:val="center"/>
            <w:hideMark/>
          </w:tcPr>
          <w:p w14:paraId="6DED5A87" w14:textId="77777777" w:rsidR="009A7825" w:rsidRPr="009A7825" w:rsidRDefault="009A7825" w:rsidP="009A7825">
            <w:r w:rsidRPr="009A7825">
              <w:t>500 m³/day</w:t>
            </w:r>
          </w:p>
        </w:tc>
      </w:tr>
      <w:tr w:rsidR="009A7825" w:rsidRPr="009A7825" w14:paraId="422943BD" w14:textId="77777777">
        <w:trPr>
          <w:tblCellSpacing w:w="15" w:type="dxa"/>
        </w:trPr>
        <w:tc>
          <w:tcPr>
            <w:tcW w:w="0" w:type="auto"/>
            <w:vAlign w:val="center"/>
            <w:hideMark/>
          </w:tcPr>
          <w:p w14:paraId="142BAD7C" w14:textId="77777777" w:rsidR="009A7825" w:rsidRPr="009A7825" w:rsidRDefault="009A7825" w:rsidP="009A7825">
            <w:r w:rsidRPr="009A7825">
              <w:t>Current operating capacity</w:t>
            </w:r>
          </w:p>
        </w:tc>
        <w:tc>
          <w:tcPr>
            <w:tcW w:w="0" w:type="auto"/>
            <w:vAlign w:val="center"/>
            <w:hideMark/>
          </w:tcPr>
          <w:p w14:paraId="6AAB214C" w14:textId="77777777" w:rsidR="009A7825" w:rsidRPr="009A7825" w:rsidRDefault="009A7825" w:rsidP="009A7825">
            <w:r w:rsidRPr="009A7825">
              <w:t>700 m³/day</w:t>
            </w:r>
          </w:p>
        </w:tc>
      </w:tr>
    </w:tbl>
    <w:p w14:paraId="44188F6A" w14:textId="77777777" w:rsidR="009A7825" w:rsidRPr="009A7825" w:rsidRDefault="009A7825" w:rsidP="009A7825">
      <w:pPr>
        <w:rPr>
          <w:b/>
          <w:bCs/>
        </w:rPr>
      </w:pPr>
      <w:r w:rsidRPr="009A7825">
        <w:rPr>
          <w:b/>
          <w:bCs/>
        </w:rPr>
        <w:t>What Laxmi Delivered</w:t>
      </w:r>
    </w:p>
    <w:p w14:paraId="7D42A29B" w14:textId="77777777" w:rsidR="009A7825" w:rsidRPr="009A7825" w:rsidRDefault="009A7825" w:rsidP="009A7825">
      <w:pPr>
        <w:numPr>
          <w:ilvl w:val="0"/>
          <w:numId w:val="2"/>
        </w:numPr>
      </w:pPr>
      <w:r w:rsidRPr="009A7825">
        <w:t>Review of available raw materials</w:t>
      </w:r>
    </w:p>
    <w:p w14:paraId="006510FE" w14:textId="77777777" w:rsidR="009A7825" w:rsidRPr="009A7825" w:rsidRDefault="009A7825" w:rsidP="009A7825">
      <w:pPr>
        <w:numPr>
          <w:ilvl w:val="0"/>
          <w:numId w:val="2"/>
        </w:numPr>
      </w:pPr>
      <w:r w:rsidRPr="009A7825">
        <w:t>Evaluation of block prices and commercial workability</w:t>
      </w:r>
    </w:p>
    <w:p w14:paraId="40499D57" w14:textId="77777777" w:rsidR="009A7825" w:rsidRPr="009A7825" w:rsidRDefault="009A7825" w:rsidP="009A7825">
      <w:pPr>
        <w:numPr>
          <w:ilvl w:val="0"/>
          <w:numId w:val="2"/>
        </w:numPr>
      </w:pPr>
      <w:r w:rsidRPr="009A7825">
        <w:t>Recommendation of the appropriate starting capacity</w:t>
      </w:r>
    </w:p>
    <w:p w14:paraId="6325EDDE" w14:textId="77777777" w:rsidR="009A7825" w:rsidRPr="009A7825" w:rsidRDefault="009A7825" w:rsidP="009A7825">
      <w:pPr>
        <w:numPr>
          <w:ilvl w:val="0"/>
          <w:numId w:val="2"/>
        </w:numPr>
      </w:pPr>
      <w:r w:rsidRPr="009A7825">
        <w:t>Expandable plant configuration</w:t>
      </w:r>
    </w:p>
    <w:p w14:paraId="41234F04" w14:textId="77777777" w:rsidR="009A7825" w:rsidRPr="009A7825" w:rsidRDefault="009A7825" w:rsidP="009A7825">
      <w:pPr>
        <w:numPr>
          <w:ilvl w:val="0"/>
          <w:numId w:val="2"/>
        </w:numPr>
      </w:pPr>
      <w:r w:rsidRPr="009A7825">
        <w:t>Complete AAC plant supply and erection</w:t>
      </w:r>
    </w:p>
    <w:p w14:paraId="029B1F7A" w14:textId="77777777" w:rsidR="009A7825" w:rsidRPr="009A7825" w:rsidRDefault="009A7825" w:rsidP="009A7825">
      <w:pPr>
        <w:numPr>
          <w:ilvl w:val="0"/>
          <w:numId w:val="2"/>
        </w:numPr>
      </w:pPr>
      <w:r w:rsidRPr="009A7825">
        <w:t>Timely project execution</w:t>
      </w:r>
    </w:p>
    <w:p w14:paraId="141348B1" w14:textId="77777777" w:rsidR="009A7825" w:rsidRPr="009A7825" w:rsidRDefault="009A7825" w:rsidP="009A7825">
      <w:pPr>
        <w:numPr>
          <w:ilvl w:val="0"/>
          <w:numId w:val="2"/>
        </w:numPr>
      </w:pPr>
      <w:r w:rsidRPr="009A7825">
        <w:t>Successful trial run</w:t>
      </w:r>
    </w:p>
    <w:p w14:paraId="42D858B6" w14:textId="77777777" w:rsidR="009A7825" w:rsidRPr="009A7825" w:rsidRDefault="009A7825" w:rsidP="009A7825">
      <w:pPr>
        <w:numPr>
          <w:ilvl w:val="0"/>
          <w:numId w:val="2"/>
        </w:numPr>
      </w:pPr>
      <w:r w:rsidRPr="009A7825">
        <w:t>Support through successive capacity expansions</w:t>
      </w:r>
    </w:p>
    <w:p w14:paraId="68212536" w14:textId="77777777" w:rsidR="00205420" w:rsidRDefault="00205420"/>
    <w:sectPr w:rsidR="002054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10C8A"/>
    <w:multiLevelType w:val="multilevel"/>
    <w:tmpl w:val="732A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D82130"/>
    <w:multiLevelType w:val="multilevel"/>
    <w:tmpl w:val="E03E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8889458">
    <w:abstractNumId w:val="0"/>
  </w:num>
  <w:num w:numId="2" w16cid:durableId="19975669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7DD"/>
    <w:rsid w:val="00191279"/>
    <w:rsid w:val="00205420"/>
    <w:rsid w:val="00581811"/>
    <w:rsid w:val="008C6C30"/>
    <w:rsid w:val="009A7825"/>
    <w:rsid w:val="009C67DD"/>
    <w:rsid w:val="00D673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58A6C"/>
  <w15:chartTrackingRefBased/>
  <w15:docId w15:val="{7A77CA09-EACA-4741-A6A2-37B1C84A9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67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67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67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67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67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67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7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7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7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7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67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67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67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67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67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7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7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7DD"/>
    <w:rPr>
      <w:rFonts w:eastAsiaTheme="majorEastAsia" w:cstheme="majorBidi"/>
      <w:color w:val="272727" w:themeColor="text1" w:themeTint="D8"/>
    </w:rPr>
  </w:style>
  <w:style w:type="paragraph" w:styleId="Title">
    <w:name w:val="Title"/>
    <w:basedOn w:val="Normal"/>
    <w:next w:val="Normal"/>
    <w:link w:val="TitleChar"/>
    <w:uiPriority w:val="10"/>
    <w:qFormat/>
    <w:rsid w:val="009C67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7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7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7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7DD"/>
    <w:pPr>
      <w:spacing w:before="160"/>
      <w:jc w:val="center"/>
    </w:pPr>
    <w:rPr>
      <w:i/>
      <w:iCs/>
      <w:color w:val="404040" w:themeColor="text1" w:themeTint="BF"/>
    </w:rPr>
  </w:style>
  <w:style w:type="character" w:customStyle="1" w:styleId="QuoteChar">
    <w:name w:val="Quote Char"/>
    <w:basedOn w:val="DefaultParagraphFont"/>
    <w:link w:val="Quote"/>
    <w:uiPriority w:val="29"/>
    <w:rsid w:val="009C67DD"/>
    <w:rPr>
      <w:i/>
      <w:iCs/>
      <w:color w:val="404040" w:themeColor="text1" w:themeTint="BF"/>
    </w:rPr>
  </w:style>
  <w:style w:type="paragraph" w:styleId="ListParagraph">
    <w:name w:val="List Paragraph"/>
    <w:basedOn w:val="Normal"/>
    <w:uiPriority w:val="34"/>
    <w:qFormat/>
    <w:rsid w:val="009C67DD"/>
    <w:pPr>
      <w:ind w:left="720"/>
      <w:contextualSpacing/>
    </w:pPr>
  </w:style>
  <w:style w:type="character" w:styleId="IntenseEmphasis">
    <w:name w:val="Intense Emphasis"/>
    <w:basedOn w:val="DefaultParagraphFont"/>
    <w:uiPriority w:val="21"/>
    <w:qFormat/>
    <w:rsid w:val="009C67DD"/>
    <w:rPr>
      <w:i/>
      <w:iCs/>
      <w:color w:val="2F5496" w:themeColor="accent1" w:themeShade="BF"/>
    </w:rPr>
  </w:style>
  <w:style w:type="paragraph" w:styleId="IntenseQuote">
    <w:name w:val="Intense Quote"/>
    <w:basedOn w:val="Normal"/>
    <w:next w:val="Normal"/>
    <w:link w:val="IntenseQuoteChar"/>
    <w:uiPriority w:val="30"/>
    <w:qFormat/>
    <w:rsid w:val="009C67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67DD"/>
    <w:rPr>
      <w:i/>
      <w:iCs/>
      <w:color w:val="2F5496" w:themeColor="accent1" w:themeShade="BF"/>
    </w:rPr>
  </w:style>
  <w:style w:type="character" w:styleId="IntenseReference">
    <w:name w:val="Intense Reference"/>
    <w:basedOn w:val="DefaultParagraphFont"/>
    <w:uiPriority w:val="32"/>
    <w:qFormat/>
    <w:rsid w:val="009C67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602</Words>
  <Characters>3435</Characters>
  <Application>Microsoft Office Word</Application>
  <DocSecurity>0</DocSecurity>
  <Lines>28</Lines>
  <Paragraphs>8</Paragraphs>
  <ScaleCrop>false</ScaleCrop>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Prajapati</dc:creator>
  <cp:keywords/>
  <dc:description/>
  <cp:lastModifiedBy>Ashok Prajapati</cp:lastModifiedBy>
  <cp:revision>2</cp:revision>
  <dcterms:created xsi:type="dcterms:W3CDTF">2026-08-25T13:53:00Z</dcterms:created>
  <dcterms:modified xsi:type="dcterms:W3CDTF">2026-08-25T13:54:00Z</dcterms:modified>
</cp:coreProperties>
</file>