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93C31" w14:textId="77777777" w:rsidR="00163BD4" w:rsidRPr="00A04B91" w:rsidRDefault="00163BD4" w:rsidP="00163BD4">
      <w:pPr>
        <w:rPr>
          <w:b/>
          <w:bCs/>
          <w:sz w:val="24"/>
          <w:szCs w:val="24"/>
          <w:u w:val="single"/>
        </w:rPr>
      </w:pPr>
      <w:r w:rsidRPr="00A04B91">
        <w:rPr>
          <w:b/>
          <w:bCs/>
          <w:sz w:val="24"/>
          <w:szCs w:val="24"/>
          <w:u w:val="single"/>
        </w:rPr>
        <w:t xml:space="preserve">Land Requirement </w:t>
      </w:r>
    </w:p>
    <w:p w14:paraId="31070043" w14:textId="77777777" w:rsidR="00163BD4" w:rsidRDefault="00163BD4" w:rsidP="00163BD4">
      <w:pPr>
        <w:rPr>
          <w:b/>
          <w:bCs/>
          <w:kern w:val="0"/>
          <w:sz w:val="24"/>
          <w:szCs w:val="24"/>
          <w14:ligatures w14:val="none"/>
        </w:rPr>
      </w:pPr>
    </w:p>
    <w:p w14:paraId="74A1E9B8" w14:textId="77777777" w:rsidR="00163BD4" w:rsidRPr="00942B89" w:rsidRDefault="00163BD4" w:rsidP="00163BD4">
      <w:pPr>
        <w:rPr>
          <w:b/>
          <w:bCs/>
          <w:kern w:val="0"/>
          <w:sz w:val="24"/>
          <w:szCs w:val="24"/>
          <w14:ligatures w14:val="none"/>
        </w:rPr>
      </w:pPr>
      <w:r w:rsidRPr="00942B89">
        <w:rPr>
          <w:b/>
          <w:bCs/>
          <w:kern w:val="0"/>
          <w:sz w:val="24"/>
          <w:szCs w:val="24"/>
          <w14:ligatures w14:val="none"/>
        </w:rPr>
        <w:t>Meta Title (≤60 Characters)</w:t>
      </w:r>
    </w:p>
    <w:p w14:paraId="029040D1" w14:textId="77777777" w:rsidR="00163BD4" w:rsidRPr="00942B89" w:rsidRDefault="00163BD4" w:rsidP="00163BD4">
      <w:pPr>
        <w:rPr>
          <w:kern w:val="0"/>
          <w:sz w:val="24"/>
          <w:szCs w:val="24"/>
          <w14:ligatures w14:val="none"/>
        </w:rPr>
      </w:pPr>
      <w:r w:rsidRPr="00942B89">
        <w:rPr>
          <w:b/>
          <w:bCs/>
          <w:kern w:val="0"/>
          <w:sz w:val="24"/>
          <w:szCs w:val="24"/>
          <w14:ligatures w14:val="none"/>
        </w:rPr>
        <w:t>AAC Plant Land Requirement | Engineering Planning Guide</w:t>
      </w:r>
    </w:p>
    <w:p w14:paraId="731346E6" w14:textId="77777777" w:rsidR="00163BD4" w:rsidRPr="00942B89" w:rsidRDefault="00163BD4" w:rsidP="00163BD4">
      <w:pPr>
        <w:rPr>
          <w:b/>
          <w:bCs/>
          <w:kern w:val="0"/>
          <w:sz w:val="24"/>
          <w:szCs w:val="24"/>
          <w14:ligatures w14:val="none"/>
        </w:rPr>
      </w:pPr>
      <w:r w:rsidRPr="00942B89">
        <w:rPr>
          <w:b/>
          <w:bCs/>
          <w:kern w:val="0"/>
          <w:sz w:val="24"/>
          <w:szCs w:val="24"/>
          <w14:ligatures w14:val="none"/>
        </w:rPr>
        <w:t>Meta Description (≤150 Characters)</w:t>
      </w:r>
    </w:p>
    <w:p w14:paraId="4593CF81" w14:textId="77777777" w:rsidR="00163BD4" w:rsidRPr="00942B89" w:rsidRDefault="00163BD4" w:rsidP="00163BD4">
      <w:pPr>
        <w:rPr>
          <w:kern w:val="0"/>
          <w:sz w:val="24"/>
          <w:szCs w:val="24"/>
          <w14:ligatures w14:val="none"/>
        </w:rPr>
      </w:pPr>
      <w:r w:rsidRPr="00942B89">
        <w:rPr>
          <w:kern w:val="0"/>
          <w:sz w:val="24"/>
          <w:szCs w:val="24"/>
          <w14:ligatures w14:val="none"/>
        </w:rPr>
        <w:t>Learn how to determine the right land requirement for an AAC Block &amp; Panel plant using engineering, logistics, and future expansion principles.</w:t>
      </w:r>
    </w:p>
    <w:p w14:paraId="528C72A3" w14:textId="77777777" w:rsidR="00163BD4" w:rsidRPr="00942B89" w:rsidRDefault="00163BD4" w:rsidP="00163BD4">
      <w:pPr>
        <w:rPr>
          <w:b/>
          <w:bCs/>
          <w:kern w:val="0"/>
          <w:sz w:val="24"/>
          <w:szCs w:val="24"/>
          <w14:ligatures w14:val="none"/>
        </w:rPr>
      </w:pPr>
      <w:r w:rsidRPr="00942B89">
        <w:rPr>
          <w:b/>
          <w:bCs/>
          <w:kern w:val="0"/>
          <w:sz w:val="24"/>
          <w:szCs w:val="24"/>
          <w14:ligatures w14:val="none"/>
        </w:rPr>
        <w:t>AAC Plant Land Requirement: Why Choosing the Wrong Land Can Increase Manufacturing Cost for the Next 20 Years</w:t>
      </w:r>
    </w:p>
    <w:p w14:paraId="7116AAD5" w14:textId="77777777" w:rsidR="00163BD4" w:rsidRPr="00942B89" w:rsidRDefault="00163BD4" w:rsidP="00163BD4">
      <w:pPr>
        <w:rPr>
          <w:b/>
          <w:bCs/>
          <w:kern w:val="0"/>
          <w:sz w:val="24"/>
          <w:szCs w:val="24"/>
          <w14:ligatures w14:val="none"/>
        </w:rPr>
      </w:pPr>
      <w:r w:rsidRPr="00942B89">
        <w:rPr>
          <w:b/>
          <w:bCs/>
          <w:kern w:val="0"/>
          <w:sz w:val="24"/>
          <w:szCs w:val="24"/>
          <w14:ligatures w14:val="none"/>
        </w:rPr>
        <w:t>Introduction</w:t>
      </w:r>
    </w:p>
    <w:p w14:paraId="0DA4A27F" w14:textId="77777777" w:rsidR="00163BD4" w:rsidRPr="00942B89" w:rsidRDefault="00163BD4" w:rsidP="00163BD4">
      <w:pPr>
        <w:rPr>
          <w:kern w:val="0"/>
          <w:sz w:val="24"/>
          <w:szCs w:val="24"/>
          <w14:ligatures w14:val="none"/>
        </w:rPr>
      </w:pPr>
      <w:r w:rsidRPr="00942B89">
        <w:rPr>
          <w:kern w:val="0"/>
          <w:sz w:val="24"/>
          <w:szCs w:val="24"/>
          <w14:ligatures w14:val="none"/>
        </w:rPr>
        <w:t>One of the earliest decisions in an AAC plant project is selecting the project land. Surprisingly, this is also one of the least understood engineering decisions. Many investors either purchase excessive land that remains unused for decades or select sites that restrict plant layout, material flow, and future expansion.</w:t>
      </w:r>
    </w:p>
    <w:p w14:paraId="7FFA9203" w14:textId="77777777" w:rsidR="00163BD4" w:rsidRPr="00942B89" w:rsidRDefault="00163BD4" w:rsidP="00163BD4">
      <w:pPr>
        <w:rPr>
          <w:kern w:val="0"/>
          <w:sz w:val="24"/>
          <w:szCs w:val="24"/>
          <w14:ligatures w14:val="none"/>
        </w:rPr>
      </w:pPr>
      <w:r w:rsidRPr="00942B89">
        <w:rPr>
          <w:kern w:val="0"/>
          <w:sz w:val="24"/>
          <w:szCs w:val="24"/>
          <w14:ligatures w14:val="none"/>
        </w:rPr>
        <w:t>Land requirement is not simply a function of plant capacity. It depends on manufacturing process design, logistics planning, stockyard requirements, product mix (AAC Blocks and AAC Panels), raw material availability, and long-term expansion strategy. A properly engineered site layout can significantly reduce internal handling costs, improve production efficiency, and increase future scalability without increasing operating expenses.</w:t>
      </w:r>
    </w:p>
    <w:p w14:paraId="4AC07FEA" w14:textId="77777777" w:rsidR="00163BD4" w:rsidRPr="00942B89" w:rsidRDefault="00163BD4" w:rsidP="00163BD4">
      <w:pPr>
        <w:rPr>
          <w:kern w:val="0"/>
          <w:sz w:val="24"/>
          <w:szCs w:val="24"/>
          <w14:ligatures w14:val="none"/>
        </w:rPr>
      </w:pPr>
      <w:r>
        <w:rPr>
          <w:kern w:val="0"/>
          <w:sz w:val="24"/>
          <w:szCs w:val="24"/>
          <w14:ligatures w14:val="none"/>
        </w:rPr>
        <w:pict w14:anchorId="344A90AB">
          <v:rect id="_x0000_i1073" style="width:0;height:1.5pt" o:hralign="center" o:hrstd="t" o:hr="t" fillcolor="#a0a0a0" stroked="f"/>
        </w:pict>
      </w:r>
    </w:p>
    <w:p w14:paraId="55F8138A" w14:textId="77777777" w:rsidR="00163BD4" w:rsidRPr="00942B89" w:rsidRDefault="00163BD4" w:rsidP="00163BD4">
      <w:pPr>
        <w:rPr>
          <w:b/>
          <w:bCs/>
          <w:kern w:val="0"/>
          <w:sz w:val="24"/>
          <w:szCs w:val="24"/>
          <w14:ligatures w14:val="none"/>
        </w:rPr>
      </w:pPr>
      <w:r w:rsidRPr="00942B89">
        <w:rPr>
          <w:b/>
          <w:bCs/>
          <w:kern w:val="0"/>
          <w:sz w:val="24"/>
          <w:szCs w:val="24"/>
          <w14:ligatures w14:val="none"/>
        </w:rPr>
        <w:t>Land Requirement Is an Engineering Decision—Not a Real Estate Decision</w:t>
      </w:r>
    </w:p>
    <w:p w14:paraId="291285AD" w14:textId="77777777" w:rsidR="00163BD4" w:rsidRPr="00942B89" w:rsidRDefault="00163BD4" w:rsidP="00163BD4">
      <w:pPr>
        <w:rPr>
          <w:kern w:val="0"/>
          <w:sz w:val="24"/>
          <w:szCs w:val="24"/>
          <w14:ligatures w14:val="none"/>
        </w:rPr>
      </w:pPr>
      <w:r w:rsidRPr="00942B89">
        <w:rPr>
          <w:kern w:val="0"/>
          <w:sz w:val="24"/>
          <w:szCs w:val="24"/>
          <w14:ligatures w14:val="none"/>
        </w:rPr>
        <w:t>The most common mistake is estimating land based only on the production building.</w:t>
      </w:r>
    </w:p>
    <w:p w14:paraId="469F10F1" w14:textId="77777777" w:rsidR="00163BD4" w:rsidRPr="00942B89" w:rsidRDefault="00163BD4" w:rsidP="00163BD4">
      <w:pPr>
        <w:rPr>
          <w:kern w:val="0"/>
          <w:sz w:val="24"/>
          <w:szCs w:val="24"/>
          <w14:ligatures w14:val="none"/>
        </w:rPr>
      </w:pPr>
      <w:r w:rsidRPr="00942B89">
        <w:rPr>
          <w:kern w:val="0"/>
          <w:sz w:val="24"/>
          <w:szCs w:val="24"/>
          <w14:ligatures w14:val="none"/>
        </w:rPr>
        <w:t>In reality, the production shed typically occupies only a portion of the total project area.</w:t>
      </w:r>
    </w:p>
    <w:p w14:paraId="5F59D83F" w14:textId="77777777" w:rsidR="00163BD4" w:rsidRPr="00942B89" w:rsidRDefault="00163BD4" w:rsidP="00163BD4">
      <w:pPr>
        <w:rPr>
          <w:kern w:val="0"/>
          <w:sz w:val="24"/>
          <w:szCs w:val="24"/>
          <w14:ligatures w14:val="none"/>
        </w:rPr>
      </w:pPr>
      <w:r w:rsidRPr="00942B89">
        <w:rPr>
          <w:kern w:val="0"/>
          <w:sz w:val="24"/>
          <w:szCs w:val="24"/>
          <w14:ligatures w14:val="none"/>
        </w:rPr>
        <w:t>A complete AAC manufacturing facility must also accommodate:</w:t>
      </w:r>
    </w:p>
    <w:p w14:paraId="14C9DBE8"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Raw material stockyards</w:t>
      </w:r>
    </w:p>
    <w:p w14:paraId="1F05FFCA"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Fly ash or sand storage</w:t>
      </w:r>
    </w:p>
    <w:p w14:paraId="4432BE2D"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Lime, cement and gypsum handling</w:t>
      </w:r>
    </w:p>
    <w:p w14:paraId="69B69D5C"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Finished goods stockyard</w:t>
      </w:r>
    </w:p>
    <w:p w14:paraId="1DBFCA89"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AAC Panel storage</w:t>
      </w:r>
    </w:p>
    <w:p w14:paraId="61C9A3C3"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Internal roads for trailer movement</w:t>
      </w:r>
    </w:p>
    <w:p w14:paraId="0F9C604F"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Boiler and utility area</w:t>
      </w:r>
    </w:p>
    <w:p w14:paraId="7D2782D3"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Electrical substation</w:t>
      </w:r>
    </w:p>
    <w:p w14:paraId="6FD2C778"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lastRenderedPageBreak/>
        <w:t>Water treatment systems</w:t>
      </w:r>
    </w:p>
    <w:p w14:paraId="043B3950"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Administrative building</w:t>
      </w:r>
    </w:p>
    <w:p w14:paraId="6F126922"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Laboratory</w:t>
      </w:r>
    </w:p>
    <w:p w14:paraId="30582A99" w14:textId="77777777" w:rsidR="00163BD4" w:rsidRPr="00942B89" w:rsidRDefault="00163BD4" w:rsidP="00163BD4">
      <w:pPr>
        <w:numPr>
          <w:ilvl w:val="0"/>
          <w:numId w:val="21"/>
        </w:numPr>
        <w:rPr>
          <w:kern w:val="0"/>
          <w:sz w:val="24"/>
          <w:szCs w:val="24"/>
          <w14:ligatures w14:val="none"/>
        </w:rPr>
      </w:pPr>
      <w:r w:rsidRPr="00942B89">
        <w:rPr>
          <w:kern w:val="0"/>
          <w:sz w:val="24"/>
          <w:szCs w:val="24"/>
          <w14:ligatures w14:val="none"/>
        </w:rPr>
        <w:t>Future production expansion</w:t>
      </w:r>
    </w:p>
    <w:p w14:paraId="41670321" w14:textId="77777777" w:rsidR="00163BD4" w:rsidRPr="00942B89" w:rsidRDefault="00163BD4" w:rsidP="00163BD4">
      <w:pPr>
        <w:rPr>
          <w:kern w:val="0"/>
          <w:sz w:val="24"/>
          <w:szCs w:val="24"/>
          <w14:ligatures w14:val="none"/>
        </w:rPr>
      </w:pPr>
      <w:r w:rsidRPr="00942B89">
        <w:rPr>
          <w:kern w:val="0"/>
          <w:sz w:val="24"/>
          <w:szCs w:val="24"/>
          <w14:ligatures w14:val="none"/>
        </w:rPr>
        <w:t>Ignoring these requirements often results in expensive modifications after commissioning.</w:t>
      </w:r>
    </w:p>
    <w:p w14:paraId="27EFD0C5" w14:textId="77777777" w:rsidR="00163BD4" w:rsidRPr="00942B89" w:rsidRDefault="00163BD4" w:rsidP="00163BD4">
      <w:pPr>
        <w:rPr>
          <w:kern w:val="0"/>
          <w:sz w:val="24"/>
          <w:szCs w:val="24"/>
          <w14:ligatures w14:val="none"/>
        </w:rPr>
      </w:pPr>
      <w:r>
        <w:rPr>
          <w:kern w:val="0"/>
          <w:sz w:val="24"/>
          <w:szCs w:val="24"/>
          <w14:ligatures w14:val="none"/>
        </w:rPr>
        <w:pict w14:anchorId="2B9CB40C">
          <v:rect id="_x0000_i1074" style="width:0;height:1.5pt" o:hralign="center" o:hrstd="t" o:hr="t" fillcolor="#a0a0a0" stroked="f"/>
        </w:pict>
      </w:r>
    </w:p>
    <w:p w14:paraId="3628EFDB" w14:textId="77777777" w:rsidR="00163BD4" w:rsidRPr="00942B89" w:rsidRDefault="00163BD4" w:rsidP="00163BD4">
      <w:pPr>
        <w:rPr>
          <w:b/>
          <w:bCs/>
          <w:kern w:val="0"/>
          <w:sz w:val="24"/>
          <w:szCs w:val="24"/>
          <w14:ligatures w14:val="none"/>
        </w:rPr>
      </w:pPr>
      <w:r w:rsidRPr="00942B89">
        <w:rPr>
          <w:b/>
          <w:bCs/>
          <w:kern w:val="0"/>
          <w:sz w:val="24"/>
          <w:szCs w:val="24"/>
          <w14:ligatures w14:val="none"/>
        </w:rPr>
        <w:t>Typical Land Requirement for AAC Plants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392"/>
      </w:tblGrid>
      <w:tr w:rsidR="00163BD4" w:rsidRPr="00942B89" w14:paraId="268509DA" w14:textId="77777777" w:rsidTr="00603019">
        <w:trPr>
          <w:tblHeader/>
          <w:tblCellSpacing w:w="15" w:type="dxa"/>
        </w:trPr>
        <w:tc>
          <w:tcPr>
            <w:tcW w:w="0" w:type="auto"/>
            <w:vAlign w:val="center"/>
            <w:hideMark/>
          </w:tcPr>
          <w:p w14:paraId="5B8679AD" w14:textId="77777777" w:rsidR="00163BD4" w:rsidRPr="00942B89" w:rsidRDefault="00163BD4" w:rsidP="00603019">
            <w:pPr>
              <w:rPr>
                <w:b/>
                <w:bCs/>
                <w:kern w:val="0"/>
                <w:sz w:val="24"/>
                <w:szCs w:val="24"/>
                <w14:ligatures w14:val="none"/>
              </w:rPr>
            </w:pPr>
            <w:r w:rsidRPr="00942B89">
              <w:rPr>
                <w:b/>
                <w:bCs/>
                <w:kern w:val="0"/>
                <w:sz w:val="24"/>
                <w:szCs w:val="24"/>
                <w14:ligatures w14:val="none"/>
              </w:rPr>
              <w:t>Plant Capacity</w:t>
            </w:r>
          </w:p>
        </w:tc>
        <w:tc>
          <w:tcPr>
            <w:tcW w:w="0" w:type="auto"/>
            <w:vAlign w:val="center"/>
            <w:hideMark/>
          </w:tcPr>
          <w:p w14:paraId="50F6C8E0" w14:textId="77777777" w:rsidR="00163BD4" w:rsidRPr="00942B89" w:rsidRDefault="00163BD4" w:rsidP="00603019">
            <w:pPr>
              <w:rPr>
                <w:b/>
                <w:bCs/>
                <w:kern w:val="0"/>
                <w:sz w:val="24"/>
                <w:szCs w:val="24"/>
                <w14:ligatures w14:val="none"/>
              </w:rPr>
            </w:pPr>
            <w:r w:rsidRPr="00942B89">
              <w:rPr>
                <w:b/>
                <w:bCs/>
                <w:kern w:val="0"/>
                <w:sz w:val="24"/>
                <w:szCs w:val="24"/>
                <w14:ligatures w14:val="none"/>
              </w:rPr>
              <w:t>Approximate Land Requirement*</w:t>
            </w:r>
          </w:p>
        </w:tc>
      </w:tr>
      <w:tr w:rsidR="00163BD4" w:rsidRPr="00942B89" w14:paraId="5BDB6A54" w14:textId="77777777" w:rsidTr="00603019">
        <w:trPr>
          <w:tblCellSpacing w:w="15" w:type="dxa"/>
        </w:trPr>
        <w:tc>
          <w:tcPr>
            <w:tcW w:w="0" w:type="auto"/>
            <w:vAlign w:val="center"/>
            <w:hideMark/>
          </w:tcPr>
          <w:p w14:paraId="58D7A6D1" w14:textId="77777777" w:rsidR="00163BD4" w:rsidRPr="00942B89" w:rsidRDefault="00163BD4" w:rsidP="00603019">
            <w:pPr>
              <w:rPr>
                <w:kern w:val="0"/>
                <w:sz w:val="24"/>
                <w:szCs w:val="24"/>
                <w14:ligatures w14:val="none"/>
              </w:rPr>
            </w:pPr>
            <w:r w:rsidRPr="00942B89">
              <w:rPr>
                <w:kern w:val="0"/>
                <w:sz w:val="24"/>
                <w:szCs w:val="24"/>
                <w14:ligatures w14:val="none"/>
              </w:rPr>
              <w:t>150–300 m³/day</w:t>
            </w:r>
          </w:p>
        </w:tc>
        <w:tc>
          <w:tcPr>
            <w:tcW w:w="0" w:type="auto"/>
            <w:vAlign w:val="center"/>
            <w:hideMark/>
          </w:tcPr>
          <w:p w14:paraId="642789B9" w14:textId="77777777" w:rsidR="00163BD4" w:rsidRPr="00942B89" w:rsidRDefault="00163BD4" w:rsidP="00603019">
            <w:pPr>
              <w:rPr>
                <w:kern w:val="0"/>
                <w:sz w:val="24"/>
                <w:szCs w:val="24"/>
                <w14:ligatures w14:val="none"/>
              </w:rPr>
            </w:pPr>
            <w:r w:rsidRPr="00942B89">
              <w:rPr>
                <w:b/>
                <w:bCs/>
                <w:kern w:val="0"/>
                <w:sz w:val="24"/>
                <w:szCs w:val="24"/>
                <w14:ligatures w14:val="none"/>
              </w:rPr>
              <w:t>3–5 Acres</w:t>
            </w:r>
          </w:p>
        </w:tc>
      </w:tr>
      <w:tr w:rsidR="00163BD4" w:rsidRPr="00942B89" w14:paraId="44DFC54F" w14:textId="77777777" w:rsidTr="00603019">
        <w:trPr>
          <w:tblCellSpacing w:w="15" w:type="dxa"/>
        </w:trPr>
        <w:tc>
          <w:tcPr>
            <w:tcW w:w="0" w:type="auto"/>
            <w:vAlign w:val="center"/>
            <w:hideMark/>
          </w:tcPr>
          <w:p w14:paraId="0B8AF67B" w14:textId="77777777" w:rsidR="00163BD4" w:rsidRPr="00942B89" w:rsidRDefault="00163BD4" w:rsidP="00603019">
            <w:pPr>
              <w:rPr>
                <w:kern w:val="0"/>
                <w:sz w:val="24"/>
                <w:szCs w:val="24"/>
                <w14:ligatures w14:val="none"/>
              </w:rPr>
            </w:pPr>
            <w:r w:rsidRPr="00942B89">
              <w:rPr>
                <w:kern w:val="0"/>
                <w:sz w:val="24"/>
                <w:szCs w:val="24"/>
                <w14:ligatures w14:val="none"/>
              </w:rPr>
              <w:t>400–700 m³/day</w:t>
            </w:r>
          </w:p>
        </w:tc>
        <w:tc>
          <w:tcPr>
            <w:tcW w:w="0" w:type="auto"/>
            <w:vAlign w:val="center"/>
            <w:hideMark/>
          </w:tcPr>
          <w:p w14:paraId="6D1E779D" w14:textId="77777777" w:rsidR="00163BD4" w:rsidRPr="00942B89" w:rsidRDefault="00163BD4" w:rsidP="00603019">
            <w:pPr>
              <w:rPr>
                <w:kern w:val="0"/>
                <w:sz w:val="24"/>
                <w:szCs w:val="24"/>
                <w14:ligatures w14:val="none"/>
              </w:rPr>
            </w:pPr>
            <w:r w:rsidRPr="00942B89">
              <w:rPr>
                <w:b/>
                <w:bCs/>
                <w:kern w:val="0"/>
                <w:sz w:val="24"/>
                <w:szCs w:val="24"/>
                <w14:ligatures w14:val="none"/>
              </w:rPr>
              <w:t>5–8 Acres</w:t>
            </w:r>
          </w:p>
        </w:tc>
      </w:tr>
      <w:tr w:rsidR="00163BD4" w:rsidRPr="00942B89" w14:paraId="79CB871A" w14:textId="77777777" w:rsidTr="00603019">
        <w:trPr>
          <w:tblCellSpacing w:w="15" w:type="dxa"/>
        </w:trPr>
        <w:tc>
          <w:tcPr>
            <w:tcW w:w="0" w:type="auto"/>
            <w:vAlign w:val="center"/>
            <w:hideMark/>
          </w:tcPr>
          <w:p w14:paraId="57A14A87" w14:textId="77777777" w:rsidR="00163BD4" w:rsidRPr="00942B89" w:rsidRDefault="00163BD4" w:rsidP="00603019">
            <w:pPr>
              <w:rPr>
                <w:kern w:val="0"/>
                <w:sz w:val="24"/>
                <w:szCs w:val="24"/>
                <w14:ligatures w14:val="none"/>
              </w:rPr>
            </w:pPr>
            <w:r w:rsidRPr="00942B89">
              <w:rPr>
                <w:kern w:val="0"/>
                <w:sz w:val="24"/>
                <w:szCs w:val="24"/>
                <w14:ligatures w14:val="none"/>
              </w:rPr>
              <w:t>800–1200 m³/day</w:t>
            </w:r>
          </w:p>
        </w:tc>
        <w:tc>
          <w:tcPr>
            <w:tcW w:w="0" w:type="auto"/>
            <w:vAlign w:val="center"/>
            <w:hideMark/>
          </w:tcPr>
          <w:p w14:paraId="61B50D49" w14:textId="77777777" w:rsidR="00163BD4" w:rsidRPr="00942B89" w:rsidRDefault="00163BD4" w:rsidP="00603019">
            <w:pPr>
              <w:rPr>
                <w:kern w:val="0"/>
                <w:sz w:val="24"/>
                <w:szCs w:val="24"/>
                <w14:ligatures w14:val="none"/>
              </w:rPr>
            </w:pPr>
            <w:r w:rsidRPr="00942B89">
              <w:rPr>
                <w:b/>
                <w:bCs/>
                <w:kern w:val="0"/>
                <w:sz w:val="24"/>
                <w:szCs w:val="24"/>
                <w14:ligatures w14:val="none"/>
              </w:rPr>
              <w:t>8–12 Acres</w:t>
            </w:r>
          </w:p>
        </w:tc>
      </w:tr>
      <w:tr w:rsidR="00163BD4" w:rsidRPr="00942B89" w14:paraId="6F825688" w14:textId="77777777" w:rsidTr="00603019">
        <w:trPr>
          <w:tblCellSpacing w:w="15" w:type="dxa"/>
        </w:trPr>
        <w:tc>
          <w:tcPr>
            <w:tcW w:w="0" w:type="auto"/>
            <w:vAlign w:val="center"/>
            <w:hideMark/>
          </w:tcPr>
          <w:p w14:paraId="100AEBA1" w14:textId="77777777" w:rsidR="00163BD4" w:rsidRPr="00942B89" w:rsidRDefault="00163BD4" w:rsidP="00603019">
            <w:pPr>
              <w:rPr>
                <w:kern w:val="0"/>
                <w:sz w:val="24"/>
                <w:szCs w:val="24"/>
                <w14:ligatures w14:val="none"/>
              </w:rPr>
            </w:pPr>
            <w:r w:rsidRPr="00942B89">
              <w:rPr>
                <w:kern w:val="0"/>
                <w:sz w:val="24"/>
                <w:szCs w:val="24"/>
                <w14:ligatures w14:val="none"/>
              </w:rPr>
              <w:t>1500–3000+ m³/day</w:t>
            </w:r>
          </w:p>
        </w:tc>
        <w:tc>
          <w:tcPr>
            <w:tcW w:w="0" w:type="auto"/>
            <w:vAlign w:val="center"/>
            <w:hideMark/>
          </w:tcPr>
          <w:p w14:paraId="0DFE4AA5" w14:textId="77777777" w:rsidR="00163BD4" w:rsidRPr="00942B89" w:rsidRDefault="00163BD4" w:rsidP="00603019">
            <w:pPr>
              <w:rPr>
                <w:kern w:val="0"/>
                <w:sz w:val="24"/>
                <w:szCs w:val="24"/>
                <w14:ligatures w14:val="none"/>
              </w:rPr>
            </w:pPr>
            <w:r w:rsidRPr="00942B89">
              <w:rPr>
                <w:b/>
                <w:bCs/>
                <w:kern w:val="0"/>
                <w:sz w:val="24"/>
                <w:szCs w:val="24"/>
                <w14:ligatures w14:val="none"/>
              </w:rPr>
              <w:t>12–20+ Acres</w:t>
            </w:r>
          </w:p>
        </w:tc>
      </w:tr>
    </w:tbl>
    <w:p w14:paraId="763EA141" w14:textId="77777777" w:rsidR="00163BD4" w:rsidRPr="00942B89" w:rsidRDefault="00163BD4" w:rsidP="00163BD4">
      <w:pPr>
        <w:rPr>
          <w:kern w:val="0"/>
          <w:sz w:val="24"/>
          <w:szCs w:val="24"/>
          <w14:ligatures w14:val="none"/>
        </w:rPr>
      </w:pPr>
      <w:r w:rsidRPr="00942B89">
        <w:rPr>
          <w:kern w:val="0"/>
          <w:sz w:val="24"/>
          <w:szCs w:val="24"/>
          <w14:ligatures w14:val="none"/>
        </w:rPr>
        <w:t>*Actual land requirement depends on raw material storage philosophy, railway siding, captive power generation, panel production, expansion plans, and local development regulations.</w:t>
      </w:r>
    </w:p>
    <w:p w14:paraId="5BBD3292" w14:textId="77777777" w:rsidR="00163BD4" w:rsidRPr="00942B89" w:rsidRDefault="00163BD4" w:rsidP="00163BD4">
      <w:pPr>
        <w:rPr>
          <w:kern w:val="0"/>
          <w:sz w:val="24"/>
          <w:szCs w:val="24"/>
          <w14:ligatures w14:val="none"/>
        </w:rPr>
      </w:pPr>
      <w:r>
        <w:rPr>
          <w:kern w:val="0"/>
          <w:sz w:val="24"/>
          <w:szCs w:val="24"/>
          <w14:ligatures w14:val="none"/>
        </w:rPr>
        <w:pict w14:anchorId="35B3E9DE">
          <v:rect id="_x0000_i1075" style="width:0;height:1.5pt" o:hralign="center" o:hrstd="t" o:hr="t" fillcolor="#a0a0a0" stroked="f"/>
        </w:pict>
      </w:r>
    </w:p>
    <w:p w14:paraId="044A03E7" w14:textId="77777777" w:rsidR="00163BD4" w:rsidRPr="00942B89" w:rsidRDefault="00163BD4" w:rsidP="00163BD4">
      <w:pPr>
        <w:rPr>
          <w:b/>
          <w:bCs/>
          <w:kern w:val="0"/>
          <w:sz w:val="24"/>
          <w:szCs w:val="24"/>
          <w14:ligatures w14:val="none"/>
        </w:rPr>
      </w:pPr>
      <w:r w:rsidRPr="00942B89">
        <w:rPr>
          <w:b/>
          <w:bCs/>
          <w:kern w:val="0"/>
          <w:sz w:val="24"/>
          <w:szCs w:val="24"/>
          <w14:ligatures w14:val="none"/>
        </w:rPr>
        <w:t>The Biggest Land Planning Mistakes</w:t>
      </w:r>
    </w:p>
    <w:p w14:paraId="268467DF" w14:textId="77777777" w:rsidR="00163BD4" w:rsidRPr="00942B89" w:rsidRDefault="00163BD4" w:rsidP="00163BD4">
      <w:pPr>
        <w:rPr>
          <w:b/>
          <w:bCs/>
          <w:kern w:val="0"/>
          <w:sz w:val="24"/>
          <w:szCs w:val="24"/>
          <w14:ligatures w14:val="none"/>
        </w:rPr>
      </w:pPr>
      <w:r w:rsidRPr="00942B89">
        <w:rPr>
          <w:b/>
          <w:bCs/>
          <w:kern w:val="0"/>
          <w:sz w:val="24"/>
          <w:szCs w:val="24"/>
          <w14:ligatures w14:val="none"/>
        </w:rPr>
        <w:t>Mistake 1 – Purchasing Excess Land</w:t>
      </w:r>
    </w:p>
    <w:p w14:paraId="40919D45" w14:textId="77777777" w:rsidR="00163BD4" w:rsidRPr="00942B89" w:rsidRDefault="00163BD4" w:rsidP="00163BD4">
      <w:pPr>
        <w:rPr>
          <w:kern w:val="0"/>
          <w:sz w:val="24"/>
          <w:szCs w:val="24"/>
          <w14:ligatures w14:val="none"/>
        </w:rPr>
      </w:pPr>
      <w:r w:rsidRPr="00942B89">
        <w:rPr>
          <w:kern w:val="0"/>
          <w:sz w:val="24"/>
          <w:szCs w:val="24"/>
          <w14:ligatures w14:val="none"/>
        </w:rPr>
        <w:t>Many promoters purchase significantly more land than required because they anticipate future growth.</w:t>
      </w:r>
    </w:p>
    <w:p w14:paraId="2D4B2FF1" w14:textId="77777777" w:rsidR="00163BD4" w:rsidRPr="00942B89" w:rsidRDefault="00163BD4" w:rsidP="00163BD4">
      <w:pPr>
        <w:rPr>
          <w:kern w:val="0"/>
          <w:sz w:val="24"/>
          <w:szCs w:val="24"/>
          <w14:ligatures w14:val="none"/>
        </w:rPr>
      </w:pPr>
      <w:r w:rsidRPr="00942B89">
        <w:rPr>
          <w:kern w:val="0"/>
          <w:sz w:val="24"/>
          <w:szCs w:val="24"/>
          <w14:ligatures w14:val="none"/>
        </w:rPr>
        <w:t>Unused land increases:</w:t>
      </w:r>
    </w:p>
    <w:p w14:paraId="387AFC27" w14:textId="77777777" w:rsidR="00163BD4" w:rsidRPr="00942B89" w:rsidRDefault="00163BD4" w:rsidP="00163BD4">
      <w:pPr>
        <w:numPr>
          <w:ilvl w:val="0"/>
          <w:numId w:val="22"/>
        </w:numPr>
        <w:rPr>
          <w:kern w:val="0"/>
          <w:sz w:val="24"/>
          <w:szCs w:val="24"/>
          <w14:ligatures w14:val="none"/>
        </w:rPr>
      </w:pPr>
      <w:r w:rsidRPr="00942B89">
        <w:rPr>
          <w:kern w:val="0"/>
          <w:sz w:val="24"/>
          <w:szCs w:val="24"/>
          <w14:ligatures w14:val="none"/>
        </w:rPr>
        <w:t>Initial investment</w:t>
      </w:r>
    </w:p>
    <w:p w14:paraId="61284892" w14:textId="77777777" w:rsidR="00163BD4" w:rsidRPr="00942B89" w:rsidRDefault="00163BD4" w:rsidP="00163BD4">
      <w:pPr>
        <w:numPr>
          <w:ilvl w:val="0"/>
          <w:numId w:val="22"/>
        </w:numPr>
        <w:rPr>
          <w:kern w:val="0"/>
          <w:sz w:val="24"/>
          <w:szCs w:val="24"/>
          <w14:ligatures w14:val="none"/>
        </w:rPr>
      </w:pPr>
      <w:r w:rsidRPr="00942B89">
        <w:rPr>
          <w:kern w:val="0"/>
          <w:sz w:val="24"/>
          <w:szCs w:val="24"/>
          <w14:ligatures w14:val="none"/>
        </w:rPr>
        <w:t>Interest burden</w:t>
      </w:r>
    </w:p>
    <w:p w14:paraId="6174F229" w14:textId="77777777" w:rsidR="00163BD4" w:rsidRPr="00942B89" w:rsidRDefault="00163BD4" w:rsidP="00163BD4">
      <w:pPr>
        <w:numPr>
          <w:ilvl w:val="0"/>
          <w:numId w:val="22"/>
        </w:numPr>
        <w:rPr>
          <w:kern w:val="0"/>
          <w:sz w:val="24"/>
          <w:szCs w:val="24"/>
          <w14:ligatures w14:val="none"/>
        </w:rPr>
      </w:pPr>
      <w:r w:rsidRPr="00942B89">
        <w:rPr>
          <w:kern w:val="0"/>
          <w:sz w:val="24"/>
          <w:szCs w:val="24"/>
          <w14:ligatures w14:val="none"/>
        </w:rPr>
        <w:t>Opportunity cost</w:t>
      </w:r>
    </w:p>
    <w:p w14:paraId="5E7B0907" w14:textId="77777777" w:rsidR="00163BD4" w:rsidRPr="00942B89" w:rsidRDefault="00163BD4" w:rsidP="00163BD4">
      <w:pPr>
        <w:numPr>
          <w:ilvl w:val="0"/>
          <w:numId w:val="22"/>
        </w:numPr>
        <w:rPr>
          <w:kern w:val="0"/>
          <w:sz w:val="24"/>
          <w:szCs w:val="24"/>
          <w14:ligatures w14:val="none"/>
        </w:rPr>
      </w:pPr>
      <w:r w:rsidRPr="00942B89">
        <w:rPr>
          <w:kern w:val="0"/>
          <w:sz w:val="24"/>
          <w:szCs w:val="24"/>
          <w14:ligatures w14:val="none"/>
        </w:rPr>
        <w:t>Land development expenses</w:t>
      </w:r>
    </w:p>
    <w:p w14:paraId="31162E3B" w14:textId="77777777" w:rsidR="00163BD4" w:rsidRPr="00942B89" w:rsidRDefault="00163BD4" w:rsidP="00163BD4">
      <w:pPr>
        <w:numPr>
          <w:ilvl w:val="0"/>
          <w:numId w:val="22"/>
        </w:numPr>
        <w:rPr>
          <w:kern w:val="0"/>
          <w:sz w:val="24"/>
          <w:szCs w:val="24"/>
          <w14:ligatures w14:val="none"/>
        </w:rPr>
      </w:pPr>
      <w:r w:rsidRPr="00942B89">
        <w:rPr>
          <w:kern w:val="0"/>
          <w:sz w:val="24"/>
          <w:szCs w:val="24"/>
          <w14:ligatures w14:val="none"/>
        </w:rPr>
        <w:t>Property maintenance costs</w:t>
      </w:r>
    </w:p>
    <w:p w14:paraId="3AF85B5C" w14:textId="77777777" w:rsidR="00163BD4" w:rsidRPr="00942B89" w:rsidRDefault="00163BD4" w:rsidP="00163BD4">
      <w:pPr>
        <w:rPr>
          <w:kern w:val="0"/>
          <w:sz w:val="24"/>
          <w:szCs w:val="24"/>
          <w14:ligatures w14:val="none"/>
        </w:rPr>
      </w:pPr>
      <w:r w:rsidRPr="00942B89">
        <w:rPr>
          <w:kern w:val="0"/>
          <w:sz w:val="24"/>
          <w:szCs w:val="24"/>
          <w14:ligatures w14:val="none"/>
        </w:rPr>
        <w:t>Capital blocked in unused land often generates no operational return.</w:t>
      </w:r>
    </w:p>
    <w:p w14:paraId="64D5AEAA" w14:textId="77777777" w:rsidR="00163BD4" w:rsidRPr="00942B89" w:rsidRDefault="00163BD4" w:rsidP="00163BD4">
      <w:pPr>
        <w:rPr>
          <w:kern w:val="0"/>
          <w:sz w:val="24"/>
          <w:szCs w:val="24"/>
          <w14:ligatures w14:val="none"/>
        </w:rPr>
      </w:pPr>
      <w:r>
        <w:rPr>
          <w:kern w:val="0"/>
          <w:sz w:val="24"/>
          <w:szCs w:val="24"/>
          <w14:ligatures w14:val="none"/>
        </w:rPr>
        <w:pict w14:anchorId="521FC001">
          <v:rect id="_x0000_i1076" style="width:0;height:1.5pt" o:hralign="center" o:hrstd="t" o:hr="t" fillcolor="#a0a0a0" stroked="f"/>
        </w:pict>
      </w:r>
    </w:p>
    <w:p w14:paraId="749A8C37" w14:textId="77777777" w:rsidR="00163BD4" w:rsidRPr="00942B89" w:rsidRDefault="00163BD4" w:rsidP="00163BD4">
      <w:pPr>
        <w:rPr>
          <w:b/>
          <w:bCs/>
          <w:kern w:val="0"/>
          <w:sz w:val="24"/>
          <w:szCs w:val="24"/>
          <w14:ligatures w14:val="none"/>
        </w:rPr>
      </w:pPr>
      <w:r w:rsidRPr="00942B89">
        <w:rPr>
          <w:b/>
          <w:bCs/>
          <w:kern w:val="0"/>
          <w:sz w:val="24"/>
          <w:szCs w:val="24"/>
          <w14:ligatures w14:val="none"/>
        </w:rPr>
        <w:t>Mistake 2 – Selecting Land That Is Too Small</w:t>
      </w:r>
    </w:p>
    <w:p w14:paraId="68021FBA" w14:textId="77777777" w:rsidR="00163BD4" w:rsidRPr="00942B89" w:rsidRDefault="00163BD4" w:rsidP="00163BD4">
      <w:pPr>
        <w:rPr>
          <w:kern w:val="0"/>
          <w:sz w:val="24"/>
          <w:szCs w:val="24"/>
          <w14:ligatures w14:val="none"/>
        </w:rPr>
      </w:pPr>
      <w:r w:rsidRPr="00942B89">
        <w:rPr>
          <w:kern w:val="0"/>
          <w:sz w:val="24"/>
          <w:szCs w:val="24"/>
          <w14:ligatures w14:val="none"/>
        </w:rPr>
        <w:t>A constrained site creates long-term operational inefficiencies.</w:t>
      </w:r>
    </w:p>
    <w:p w14:paraId="34880540" w14:textId="77777777" w:rsidR="00163BD4" w:rsidRPr="00942B89" w:rsidRDefault="00163BD4" w:rsidP="00163BD4">
      <w:pPr>
        <w:rPr>
          <w:kern w:val="0"/>
          <w:sz w:val="24"/>
          <w:szCs w:val="24"/>
          <w14:ligatures w14:val="none"/>
        </w:rPr>
      </w:pPr>
      <w:r w:rsidRPr="00942B89">
        <w:rPr>
          <w:kern w:val="0"/>
          <w:sz w:val="24"/>
          <w:szCs w:val="24"/>
          <w14:ligatures w14:val="none"/>
        </w:rPr>
        <w:lastRenderedPageBreak/>
        <w:t>Typical consequences include:</w:t>
      </w:r>
    </w:p>
    <w:p w14:paraId="613E4A8E" w14:textId="77777777" w:rsidR="00163BD4" w:rsidRPr="00942B89" w:rsidRDefault="00163BD4" w:rsidP="00163BD4">
      <w:pPr>
        <w:numPr>
          <w:ilvl w:val="0"/>
          <w:numId w:val="23"/>
        </w:numPr>
        <w:rPr>
          <w:kern w:val="0"/>
          <w:sz w:val="24"/>
          <w:szCs w:val="24"/>
          <w14:ligatures w14:val="none"/>
        </w:rPr>
      </w:pPr>
      <w:r w:rsidRPr="00942B89">
        <w:rPr>
          <w:kern w:val="0"/>
          <w:sz w:val="24"/>
          <w:szCs w:val="24"/>
          <w14:ligatures w14:val="none"/>
        </w:rPr>
        <w:t>Congested truck movement</w:t>
      </w:r>
    </w:p>
    <w:p w14:paraId="2DBF0F6A" w14:textId="77777777" w:rsidR="00163BD4" w:rsidRPr="00942B89" w:rsidRDefault="00163BD4" w:rsidP="00163BD4">
      <w:pPr>
        <w:numPr>
          <w:ilvl w:val="0"/>
          <w:numId w:val="23"/>
        </w:numPr>
        <w:rPr>
          <w:kern w:val="0"/>
          <w:sz w:val="24"/>
          <w:szCs w:val="24"/>
          <w14:ligatures w14:val="none"/>
        </w:rPr>
      </w:pPr>
      <w:r w:rsidRPr="00942B89">
        <w:rPr>
          <w:kern w:val="0"/>
          <w:sz w:val="24"/>
          <w:szCs w:val="24"/>
          <w14:ligatures w14:val="none"/>
        </w:rPr>
        <w:t>Limited finished goods storage</w:t>
      </w:r>
    </w:p>
    <w:p w14:paraId="15BF2995" w14:textId="77777777" w:rsidR="00163BD4" w:rsidRPr="00942B89" w:rsidRDefault="00163BD4" w:rsidP="00163BD4">
      <w:pPr>
        <w:numPr>
          <w:ilvl w:val="0"/>
          <w:numId w:val="23"/>
        </w:numPr>
        <w:rPr>
          <w:kern w:val="0"/>
          <w:sz w:val="24"/>
          <w:szCs w:val="24"/>
          <w14:ligatures w14:val="none"/>
        </w:rPr>
      </w:pPr>
      <w:r w:rsidRPr="00942B89">
        <w:rPr>
          <w:kern w:val="0"/>
          <w:sz w:val="24"/>
          <w:szCs w:val="24"/>
          <w14:ligatures w14:val="none"/>
        </w:rPr>
        <w:t>Frequent internal material handling</w:t>
      </w:r>
    </w:p>
    <w:p w14:paraId="61AAE4F6" w14:textId="77777777" w:rsidR="00163BD4" w:rsidRPr="00942B89" w:rsidRDefault="00163BD4" w:rsidP="00163BD4">
      <w:pPr>
        <w:numPr>
          <w:ilvl w:val="0"/>
          <w:numId w:val="23"/>
        </w:numPr>
        <w:rPr>
          <w:kern w:val="0"/>
          <w:sz w:val="24"/>
          <w:szCs w:val="24"/>
          <w14:ligatures w14:val="none"/>
        </w:rPr>
      </w:pPr>
      <w:r w:rsidRPr="00942B89">
        <w:rPr>
          <w:kern w:val="0"/>
          <w:sz w:val="24"/>
          <w:szCs w:val="24"/>
          <w14:ligatures w14:val="none"/>
        </w:rPr>
        <w:t>Difficult expansion</w:t>
      </w:r>
    </w:p>
    <w:p w14:paraId="741E952B" w14:textId="77777777" w:rsidR="00163BD4" w:rsidRPr="00942B89" w:rsidRDefault="00163BD4" w:rsidP="00163BD4">
      <w:pPr>
        <w:numPr>
          <w:ilvl w:val="0"/>
          <w:numId w:val="23"/>
        </w:numPr>
        <w:rPr>
          <w:kern w:val="0"/>
          <w:sz w:val="24"/>
          <w:szCs w:val="24"/>
          <w14:ligatures w14:val="none"/>
        </w:rPr>
      </w:pPr>
      <w:r w:rsidRPr="00942B89">
        <w:rPr>
          <w:kern w:val="0"/>
          <w:sz w:val="24"/>
          <w:szCs w:val="24"/>
          <w14:ligatures w14:val="none"/>
        </w:rPr>
        <w:t>Reduced production flexibility</w:t>
      </w:r>
    </w:p>
    <w:p w14:paraId="544D90B9" w14:textId="77777777" w:rsidR="00163BD4" w:rsidRPr="00942B89" w:rsidRDefault="00163BD4" w:rsidP="00163BD4">
      <w:pPr>
        <w:rPr>
          <w:kern w:val="0"/>
          <w:sz w:val="24"/>
          <w:szCs w:val="24"/>
          <w14:ligatures w14:val="none"/>
        </w:rPr>
      </w:pPr>
      <w:r w:rsidRPr="00942B89">
        <w:rPr>
          <w:kern w:val="0"/>
          <w:sz w:val="24"/>
          <w:szCs w:val="24"/>
          <w14:ligatures w14:val="none"/>
        </w:rPr>
        <w:t>A well-designed plant layout should maintain smooth one-directional material flow from raw material receipt to finished product dispatch.</w:t>
      </w:r>
    </w:p>
    <w:p w14:paraId="3EB5FE05" w14:textId="77777777" w:rsidR="00163BD4" w:rsidRPr="00942B89" w:rsidRDefault="00163BD4" w:rsidP="00163BD4">
      <w:pPr>
        <w:rPr>
          <w:kern w:val="0"/>
          <w:sz w:val="24"/>
          <w:szCs w:val="24"/>
          <w14:ligatures w14:val="none"/>
        </w:rPr>
      </w:pPr>
      <w:r>
        <w:rPr>
          <w:kern w:val="0"/>
          <w:sz w:val="24"/>
          <w:szCs w:val="24"/>
          <w14:ligatures w14:val="none"/>
        </w:rPr>
        <w:pict w14:anchorId="2715BA23">
          <v:rect id="_x0000_i1077" style="width:0;height:1.5pt" o:hralign="center" o:hrstd="t" o:hr="t" fillcolor="#a0a0a0" stroked="f"/>
        </w:pict>
      </w:r>
    </w:p>
    <w:p w14:paraId="66DEE679" w14:textId="77777777" w:rsidR="00163BD4" w:rsidRPr="00942B89" w:rsidRDefault="00163BD4" w:rsidP="00163BD4">
      <w:pPr>
        <w:rPr>
          <w:b/>
          <w:bCs/>
          <w:kern w:val="0"/>
          <w:sz w:val="24"/>
          <w:szCs w:val="24"/>
          <w14:ligatures w14:val="none"/>
        </w:rPr>
      </w:pPr>
      <w:r w:rsidRPr="00942B89">
        <w:rPr>
          <w:b/>
          <w:bCs/>
          <w:kern w:val="0"/>
          <w:sz w:val="24"/>
          <w:szCs w:val="24"/>
          <w14:ligatures w14:val="none"/>
        </w:rPr>
        <w:t>Engineering Insights That Most Feasibility Reports Ignore</w:t>
      </w:r>
    </w:p>
    <w:p w14:paraId="103C95F0" w14:textId="77777777" w:rsidR="00163BD4" w:rsidRPr="00942B89" w:rsidRDefault="00163BD4" w:rsidP="00163BD4">
      <w:pPr>
        <w:numPr>
          <w:ilvl w:val="0"/>
          <w:numId w:val="24"/>
        </w:numPr>
        <w:rPr>
          <w:kern w:val="0"/>
          <w:sz w:val="24"/>
          <w:szCs w:val="24"/>
          <w14:ligatures w14:val="none"/>
        </w:rPr>
      </w:pPr>
      <w:r w:rsidRPr="00942B89">
        <w:rPr>
          <w:b/>
          <w:bCs/>
          <w:kern w:val="0"/>
          <w:sz w:val="24"/>
          <w:szCs w:val="24"/>
          <w14:ligatures w14:val="none"/>
        </w:rPr>
        <w:t>Internal logistics frequently influence manufacturing cost more than total land area.</w:t>
      </w:r>
      <w:r w:rsidRPr="00942B89">
        <w:rPr>
          <w:kern w:val="0"/>
          <w:sz w:val="24"/>
          <w:szCs w:val="24"/>
          <w14:ligatures w14:val="none"/>
        </w:rPr>
        <w:t xml:space="preserve"> Poor layouts increase loader movement, fuel consumption, and manpower requirements.</w:t>
      </w:r>
    </w:p>
    <w:p w14:paraId="7F50D3D4" w14:textId="77777777" w:rsidR="00163BD4" w:rsidRPr="00942B89" w:rsidRDefault="00163BD4" w:rsidP="00163BD4">
      <w:pPr>
        <w:numPr>
          <w:ilvl w:val="0"/>
          <w:numId w:val="24"/>
        </w:numPr>
        <w:rPr>
          <w:kern w:val="0"/>
          <w:sz w:val="24"/>
          <w:szCs w:val="24"/>
          <w14:ligatures w14:val="none"/>
        </w:rPr>
      </w:pPr>
      <w:r w:rsidRPr="00942B89">
        <w:rPr>
          <w:b/>
          <w:bCs/>
          <w:kern w:val="0"/>
          <w:sz w:val="24"/>
          <w:szCs w:val="24"/>
          <w14:ligatures w14:val="none"/>
        </w:rPr>
        <w:t>Finished goods stockyard should be designed around dispatch cycles rather than production capacity alone.</w:t>
      </w:r>
      <w:r w:rsidRPr="00942B89">
        <w:rPr>
          <w:kern w:val="0"/>
          <w:sz w:val="24"/>
          <w:szCs w:val="24"/>
          <w14:ligatures w14:val="none"/>
        </w:rPr>
        <w:t xml:space="preserve"> Seasonal demand fluctuations require additional storage planning.</w:t>
      </w:r>
    </w:p>
    <w:p w14:paraId="5ADB5C55" w14:textId="77777777" w:rsidR="00163BD4" w:rsidRPr="00942B89" w:rsidRDefault="00163BD4" w:rsidP="00163BD4">
      <w:pPr>
        <w:numPr>
          <w:ilvl w:val="0"/>
          <w:numId w:val="24"/>
        </w:numPr>
        <w:rPr>
          <w:kern w:val="0"/>
          <w:sz w:val="24"/>
          <w:szCs w:val="24"/>
          <w14:ligatures w14:val="none"/>
        </w:rPr>
      </w:pPr>
      <w:r w:rsidRPr="00942B89">
        <w:rPr>
          <w:b/>
          <w:bCs/>
          <w:kern w:val="0"/>
          <w:sz w:val="24"/>
          <w:szCs w:val="24"/>
          <w14:ligatures w14:val="none"/>
        </w:rPr>
        <w:t>Future expansion corridors should be reserved during the initial layout.</w:t>
      </w:r>
      <w:r w:rsidRPr="00942B89">
        <w:rPr>
          <w:kern w:val="0"/>
          <w:sz w:val="24"/>
          <w:szCs w:val="24"/>
          <w14:ligatures w14:val="none"/>
        </w:rPr>
        <w:t xml:space="preserve"> Expanding within an operating factory is considerably more expensive than designing expansion into the original master plan.</w:t>
      </w:r>
    </w:p>
    <w:p w14:paraId="2C720D82" w14:textId="77777777" w:rsidR="00163BD4" w:rsidRPr="00942B89" w:rsidRDefault="00163BD4" w:rsidP="00163BD4">
      <w:pPr>
        <w:rPr>
          <w:kern w:val="0"/>
          <w:sz w:val="24"/>
          <w:szCs w:val="24"/>
          <w14:ligatures w14:val="none"/>
        </w:rPr>
      </w:pPr>
      <w:r>
        <w:rPr>
          <w:kern w:val="0"/>
          <w:sz w:val="24"/>
          <w:szCs w:val="24"/>
          <w14:ligatures w14:val="none"/>
        </w:rPr>
        <w:pict w14:anchorId="0792870B">
          <v:rect id="_x0000_i1078" style="width:0;height:1.5pt" o:hralign="center" o:hrstd="t" o:hr="t" fillcolor="#a0a0a0" stroked="f"/>
        </w:pict>
      </w:r>
    </w:p>
    <w:p w14:paraId="2E7D0BE5" w14:textId="77777777" w:rsidR="00163BD4" w:rsidRPr="00942B89" w:rsidRDefault="00163BD4" w:rsidP="00163BD4">
      <w:pPr>
        <w:rPr>
          <w:b/>
          <w:bCs/>
          <w:kern w:val="0"/>
          <w:sz w:val="24"/>
          <w:szCs w:val="24"/>
          <w14:ligatures w14:val="none"/>
        </w:rPr>
      </w:pPr>
      <w:r w:rsidRPr="00942B89">
        <w:rPr>
          <w:b/>
          <w:bCs/>
          <w:kern w:val="0"/>
          <w:sz w:val="24"/>
          <w:szCs w:val="24"/>
          <w14:ligatures w14:val="none"/>
        </w:rPr>
        <w:t>How LAXMI EN FAB PVT LTD Determines Land Requirement</w:t>
      </w:r>
    </w:p>
    <w:p w14:paraId="0E3E179A" w14:textId="77777777" w:rsidR="00163BD4" w:rsidRPr="00942B89" w:rsidRDefault="00163BD4" w:rsidP="00163BD4">
      <w:pPr>
        <w:rPr>
          <w:kern w:val="0"/>
          <w:sz w:val="24"/>
          <w:szCs w:val="24"/>
          <w14:ligatures w14:val="none"/>
        </w:rPr>
      </w:pPr>
      <w:r w:rsidRPr="00942B89">
        <w:rPr>
          <w:kern w:val="0"/>
          <w:sz w:val="24"/>
          <w:szCs w:val="24"/>
          <w14:ligatures w14:val="none"/>
        </w:rPr>
        <w:t xml:space="preserve">At </w:t>
      </w:r>
      <w:r w:rsidRPr="00942B89">
        <w:rPr>
          <w:b/>
          <w:bCs/>
          <w:kern w:val="0"/>
          <w:sz w:val="24"/>
          <w:szCs w:val="24"/>
          <w14:ligatures w14:val="none"/>
        </w:rPr>
        <w:t>LAXMI EN FAB PVT LTD</w:t>
      </w:r>
      <w:r w:rsidRPr="00942B89">
        <w:rPr>
          <w:kern w:val="0"/>
          <w:sz w:val="24"/>
          <w:szCs w:val="24"/>
          <w14:ligatures w14:val="none"/>
        </w:rPr>
        <w:t>, land planning begins with process engineering rather than architectural drawings.</w:t>
      </w:r>
    </w:p>
    <w:p w14:paraId="7F1C2664" w14:textId="77777777" w:rsidR="00163BD4" w:rsidRPr="00942B89" w:rsidRDefault="00163BD4" w:rsidP="00163BD4">
      <w:pPr>
        <w:rPr>
          <w:kern w:val="0"/>
          <w:sz w:val="24"/>
          <w:szCs w:val="24"/>
          <w14:ligatures w14:val="none"/>
        </w:rPr>
      </w:pPr>
      <w:r w:rsidRPr="00942B89">
        <w:rPr>
          <w:kern w:val="0"/>
          <w:sz w:val="24"/>
          <w:szCs w:val="24"/>
          <w14:ligatures w14:val="none"/>
        </w:rPr>
        <w:t>Our engineering methodology includes:</w:t>
      </w:r>
    </w:p>
    <w:p w14:paraId="75F9B40D" w14:textId="77777777" w:rsidR="00163BD4" w:rsidRPr="00942B89" w:rsidRDefault="00163BD4" w:rsidP="00163BD4">
      <w:pPr>
        <w:rPr>
          <w:b/>
          <w:bCs/>
          <w:kern w:val="0"/>
          <w:sz w:val="24"/>
          <w:szCs w:val="24"/>
          <w14:ligatures w14:val="none"/>
        </w:rPr>
      </w:pPr>
      <w:r w:rsidRPr="00942B89">
        <w:rPr>
          <w:b/>
          <w:bCs/>
          <w:kern w:val="0"/>
          <w:sz w:val="24"/>
          <w:szCs w:val="24"/>
          <w14:ligatures w14:val="none"/>
        </w:rPr>
        <w:t>Process Layout Engineering</w:t>
      </w:r>
    </w:p>
    <w:p w14:paraId="077D3BF4" w14:textId="77777777" w:rsidR="00163BD4" w:rsidRPr="00942B89" w:rsidRDefault="00163BD4" w:rsidP="00163BD4">
      <w:pPr>
        <w:numPr>
          <w:ilvl w:val="0"/>
          <w:numId w:val="25"/>
        </w:numPr>
        <w:rPr>
          <w:kern w:val="0"/>
          <w:sz w:val="24"/>
          <w:szCs w:val="24"/>
          <w14:ligatures w14:val="none"/>
        </w:rPr>
      </w:pPr>
      <w:r w:rsidRPr="00942B89">
        <w:rPr>
          <w:kern w:val="0"/>
          <w:sz w:val="24"/>
          <w:szCs w:val="24"/>
          <w14:ligatures w14:val="none"/>
        </w:rPr>
        <w:t>Production flow optimization</w:t>
      </w:r>
    </w:p>
    <w:p w14:paraId="6A71C266" w14:textId="77777777" w:rsidR="00163BD4" w:rsidRPr="00942B89" w:rsidRDefault="00163BD4" w:rsidP="00163BD4">
      <w:pPr>
        <w:numPr>
          <w:ilvl w:val="0"/>
          <w:numId w:val="25"/>
        </w:numPr>
        <w:rPr>
          <w:kern w:val="0"/>
          <w:sz w:val="24"/>
          <w:szCs w:val="24"/>
          <w14:ligatures w14:val="none"/>
        </w:rPr>
      </w:pPr>
      <w:r w:rsidRPr="00942B89">
        <w:rPr>
          <w:kern w:val="0"/>
          <w:sz w:val="24"/>
          <w:szCs w:val="24"/>
          <w14:ligatures w14:val="none"/>
        </w:rPr>
        <w:t>Equipment positioning</w:t>
      </w:r>
    </w:p>
    <w:p w14:paraId="293BBD31" w14:textId="77777777" w:rsidR="00163BD4" w:rsidRPr="00942B89" w:rsidRDefault="00163BD4" w:rsidP="00163BD4">
      <w:pPr>
        <w:numPr>
          <w:ilvl w:val="0"/>
          <w:numId w:val="25"/>
        </w:numPr>
        <w:rPr>
          <w:kern w:val="0"/>
          <w:sz w:val="24"/>
          <w:szCs w:val="24"/>
          <w14:ligatures w14:val="none"/>
        </w:rPr>
      </w:pPr>
      <w:r w:rsidRPr="00942B89">
        <w:rPr>
          <w:kern w:val="0"/>
          <w:sz w:val="24"/>
          <w:szCs w:val="24"/>
          <w14:ligatures w14:val="none"/>
        </w:rPr>
        <w:t>Autoclave arrangement</w:t>
      </w:r>
    </w:p>
    <w:p w14:paraId="73D5B71F" w14:textId="77777777" w:rsidR="00163BD4" w:rsidRPr="00942B89" w:rsidRDefault="00163BD4" w:rsidP="00163BD4">
      <w:pPr>
        <w:numPr>
          <w:ilvl w:val="0"/>
          <w:numId w:val="25"/>
        </w:numPr>
        <w:rPr>
          <w:kern w:val="0"/>
          <w:sz w:val="24"/>
          <w:szCs w:val="24"/>
          <w14:ligatures w14:val="none"/>
        </w:rPr>
      </w:pPr>
      <w:r w:rsidRPr="00942B89">
        <w:rPr>
          <w:kern w:val="0"/>
          <w:sz w:val="24"/>
          <w:szCs w:val="24"/>
          <w14:ligatures w14:val="none"/>
        </w:rPr>
        <w:t>Utility integration</w:t>
      </w:r>
    </w:p>
    <w:p w14:paraId="68DF148C" w14:textId="77777777" w:rsidR="00163BD4" w:rsidRPr="00942B89" w:rsidRDefault="00163BD4" w:rsidP="00163BD4">
      <w:pPr>
        <w:rPr>
          <w:b/>
          <w:bCs/>
          <w:kern w:val="0"/>
          <w:sz w:val="24"/>
          <w:szCs w:val="24"/>
          <w14:ligatures w14:val="none"/>
        </w:rPr>
      </w:pPr>
      <w:r w:rsidRPr="00942B89">
        <w:rPr>
          <w:b/>
          <w:bCs/>
          <w:kern w:val="0"/>
          <w:sz w:val="24"/>
          <w:szCs w:val="24"/>
          <w14:ligatures w14:val="none"/>
        </w:rPr>
        <w:t>Logistics Engineering</w:t>
      </w:r>
    </w:p>
    <w:p w14:paraId="51243B77" w14:textId="77777777" w:rsidR="00163BD4" w:rsidRPr="00942B89" w:rsidRDefault="00163BD4" w:rsidP="00163BD4">
      <w:pPr>
        <w:numPr>
          <w:ilvl w:val="0"/>
          <w:numId w:val="26"/>
        </w:numPr>
        <w:rPr>
          <w:kern w:val="0"/>
          <w:sz w:val="24"/>
          <w:szCs w:val="24"/>
          <w14:ligatures w14:val="none"/>
        </w:rPr>
      </w:pPr>
      <w:r w:rsidRPr="00942B89">
        <w:rPr>
          <w:kern w:val="0"/>
          <w:sz w:val="24"/>
          <w:szCs w:val="24"/>
          <w14:ligatures w14:val="none"/>
        </w:rPr>
        <w:t>Raw material unloading analysis</w:t>
      </w:r>
    </w:p>
    <w:p w14:paraId="760A20B0" w14:textId="77777777" w:rsidR="00163BD4" w:rsidRPr="00942B89" w:rsidRDefault="00163BD4" w:rsidP="00163BD4">
      <w:pPr>
        <w:numPr>
          <w:ilvl w:val="0"/>
          <w:numId w:val="26"/>
        </w:numPr>
        <w:rPr>
          <w:kern w:val="0"/>
          <w:sz w:val="24"/>
          <w:szCs w:val="24"/>
          <w14:ligatures w14:val="none"/>
        </w:rPr>
      </w:pPr>
      <w:r w:rsidRPr="00942B89">
        <w:rPr>
          <w:kern w:val="0"/>
          <w:sz w:val="24"/>
          <w:szCs w:val="24"/>
          <w14:ligatures w14:val="none"/>
        </w:rPr>
        <w:t>Truck circulation design</w:t>
      </w:r>
    </w:p>
    <w:p w14:paraId="7D9505AE" w14:textId="77777777" w:rsidR="00163BD4" w:rsidRPr="00942B89" w:rsidRDefault="00163BD4" w:rsidP="00163BD4">
      <w:pPr>
        <w:numPr>
          <w:ilvl w:val="0"/>
          <w:numId w:val="26"/>
        </w:numPr>
        <w:rPr>
          <w:kern w:val="0"/>
          <w:sz w:val="24"/>
          <w:szCs w:val="24"/>
          <w14:ligatures w14:val="none"/>
        </w:rPr>
      </w:pPr>
      <w:r w:rsidRPr="00942B89">
        <w:rPr>
          <w:kern w:val="0"/>
          <w:sz w:val="24"/>
          <w:szCs w:val="24"/>
          <w14:ligatures w14:val="none"/>
        </w:rPr>
        <w:lastRenderedPageBreak/>
        <w:t>Finished goods dispatch planning</w:t>
      </w:r>
    </w:p>
    <w:p w14:paraId="5907ED41" w14:textId="77777777" w:rsidR="00163BD4" w:rsidRPr="00942B89" w:rsidRDefault="00163BD4" w:rsidP="00163BD4">
      <w:pPr>
        <w:numPr>
          <w:ilvl w:val="0"/>
          <w:numId w:val="26"/>
        </w:numPr>
        <w:rPr>
          <w:kern w:val="0"/>
          <w:sz w:val="24"/>
          <w:szCs w:val="24"/>
          <w14:ligatures w14:val="none"/>
        </w:rPr>
      </w:pPr>
      <w:r w:rsidRPr="00942B89">
        <w:rPr>
          <w:kern w:val="0"/>
          <w:sz w:val="24"/>
          <w:szCs w:val="24"/>
          <w14:ligatures w14:val="none"/>
        </w:rPr>
        <w:t>Stockyard optimization</w:t>
      </w:r>
    </w:p>
    <w:p w14:paraId="2025B8FF" w14:textId="77777777" w:rsidR="00163BD4" w:rsidRPr="00942B89" w:rsidRDefault="00163BD4" w:rsidP="00163BD4">
      <w:pPr>
        <w:rPr>
          <w:b/>
          <w:bCs/>
          <w:kern w:val="0"/>
          <w:sz w:val="24"/>
          <w:szCs w:val="24"/>
          <w14:ligatures w14:val="none"/>
        </w:rPr>
      </w:pPr>
      <w:r w:rsidRPr="00942B89">
        <w:rPr>
          <w:b/>
          <w:bCs/>
          <w:kern w:val="0"/>
          <w:sz w:val="24"/>
          <w:szCs w:val="24"/>
          <w14:ligatures w14:val="none"/>
        </w:rPr>
        <w:t>Future Expansion Planning</w:t>
      </w:r>
    </w:p>
    <w:p w14:paraId="6236D511" w14:textId="77777777" w:rsidR="00163BD4" w:rsidRPr="00942B89" w:rsidRDefault="00163BD4" w:rsidP="00163BD4">
      <w:pPr>
        <w:numPr>
          <w:ilvl w:val="0"/>
          <w:numId w:val="27"/>
        </w:numPr>
        <w:rPr>
          <w:kern w:val="0"/>
          <w:sz w:val="24"/>
          <w:szCs w:val="24"/>
          <w14:ligatures w14:val="none"/>
        </w:rPr>
      </w:pPr>
      <w:r w:rsidRPr="00942B89">
        <w:rPr>
          <w:kern w:val="0"/>
          <w:sz w:val="24"/>
          <w:szCs w:val="24"/>
          <w14:ligatures w14:val="none"/>
        </w:rPr>
        <w:t>Additional autoclaves</w:t>
      </w:r>
    </w:p>
    <w:p w14:paraId="6C98E37C" w14:textId="77777777" w:rsidR="00163BD4" w:rsidRPr="00942B89" w:rsidRDefault="00163BD4" w:rsidP="00163BD4">
      <w:pPr>
        <w:numPr>
          <w:ilvl w:val="0"/>
          <w:numId w:val="27"/>
        </w:numPr>
        <w:rPr>
          <w:kern w:val="0"/>
          <w:sz w:val="24"/>
          <w:szCs w:val="24"/>
          <w14:ligatures w14:val="none"/>
        </w:rPr>
      </w:pPr>
      <w:r w:rsidRPr="00942B89">
        <w:rPr>
          <w:kern w:val="0"/>
          <w:sz w:val="24"/>
          <w:szCs w:val="24"/>
          <w14:ligatures w14:val="none"/>
        </w:rPr>
        <w:t>Higher production capacity</w:t>
      </w:r>
    </w:p>
    <w:p w14:paraId="405C04FB" w14:textId="77777777" w:rsidR="00163BD4" w:rsidRPr="00942B89" w:rsidRDefault="00163BD4" w:rsidP="00163BD4">
      <w:pPr>
        <w:numPr>
          <w:ilvl w:val="0"/>
          <w:numId w:val="27"/>
        </w:numPr>
        <w:rPr>
          <w:kern w:val="0"/>
          <w:sz w:val="24"/>
          <w:szCs w:val="24"/>
          <w14:ligatures w14:val="none"/>
        </w:rPr>
      </w:pPr>
      <w:r w:rsidRPr="00942B89">
        <w:rPr>
          <w:kern w:val="0"/>
          <w:sz w:val="24"/>
          <w:szCs w:val="24"/>
          <w14:ligatures w14:val="none"/>
        </w:rPr>
        <w:t>AAC Panel production</w:t>
      </w:r>
    </w:p>
    <w:p w14:paraId="2537F19E" w14:textId="77777777" w:rsidR="00163BD4" w:rsidRPr="00942B89" w:rsidRDefault="00163BD4" w:rsidP="00163BD4">
      <w:pPr>
        <w:numPr>
          <w:ilvl w:val="0"/>
          <w:numId w:val="27"/>
        </w:numPr>
        <w:rPr>
          <w:kern w:val="0"/>
          <w:sz w:val="24"/>
          <w:szCs w:val="24"/>
          <w14:ligatures w14:val="none"/>
        </w:rPr>
      </w:pPr>
      <w:r w:rsidRPr="00942B89">
        <w:rPr>
          <w:kern w:val="0"/>
          <w:sz w:val="24"/>
          <w:szCs w:val="24"/>
          <w14:ligatures w14:val="none"/>
        </w:rPr>
        <w:t>Utility expansion</w:t>
      </w:r>
    </w:p>
    <w:p w14:paraId="6E3D0B78" w14:textId="77777777" w:rsidR="00163BD4" w:rsidRPr="00942B89" w:rsidRDefault="00163BD4" w:rsidP="00163BD4">
      <w:pPr>
        <w:numPr>
          <w:ilvl w:val="0"/>
          <w:numId w:val="27"/>
        </w:numPr>
        <w:rPr>
          <w:kern w:val="0"/>
          <w:sz w:val="24"/>
          <w:szCs w:val="24"/>
          <w14:ligatures w14:val="none"/>
        </w:rPr>
      </w:pPr>
      <w:r w:rsidRPr="00942B89">
        <w:rPr>
          <w:kern w:val="0"/>
          <w:sz w:val="24"/>
          <w:szCs w:val="24"/>
          <w14:ligatures w14:val="none"/>
        </w:rPr>
        <w:t>Warehouse and logistics growth</w:t>
      </w:r>
    </w:p>
    <w:p w14:paraId="36EDE8F7" w14:textId="77777777" w:rsidR="00163BD4" w:rsidRPr="00942B89" w:rsidRDefault="00163BD4" w:rsidP="00163BD4">
      <w:pPr>
        <w:rPr>
          <w:kern w:val="0"/>
          <w:sz w:val="24"/>
          <w:szCs w:val="24"/>
          <w14:ligatures w14:val="none"/>
        </w:rPr>
      </w:pPr>
      <w:r w:rsidRPr="00942B89">
        <w:rPr>
          <w:kern w:val="0"/>
          <w:sz w:val="24"/>
          <w:szCs w:val="24"/>
          <w14:ligatures w14:val="none"/>
        </w:rPr>
        <w:t>Every layout is designed to minimize material handling, reduce transportation within the factory, improve safety, and maintain flexibility for future expansion without disrupting ongoing production.</w:t>
      </w:r>
    </w:p>
    <w:p w14:paraId="600F14A2" w14:textId="77777777" w:rsidR="00163BD4" w:rsidRPr="00942B89" w:rsidRDefault="00163BD4" w:rsidP="00163BD4">
      <w:pPr>
        <w:rPr>
          <w:kern w:val="0"/>
          <w:sz w:val="24"/>
          <w:szCs w:val="24"/>
          <w14:ligatures w14:val="none"/>
        </w:rPr>
      </w:pPr>
      <w:r>
        <w:rPr>
          <w:kern w:val="0"/>
          <w:sz w:val="24"/>
          <w:szCs w:val="24"/>
          <w14:ligatures w14:val="none"/>
        </w:rPr>
        <w:pict w14:anchorId="1B535890">
          <v:rect id="_x0000_i1079" style="width:0;height:1.5pt" o:hralign="center" o:hrstd="t" o:hr="t" fillcolor="#a0a0a0" stroked="f"/>
        </w:pict>
      </w:r>
    </w:p>
    <w:p w14:paraId="3D9780F0" w14:textId="77777777" w:rsidR="00163BD4" w:rsidRPr="00942B89" w:rsidRDefault="00163BD4" w:rsidP="00163BD4">
      <w:pPr>
        <w:rPr>
          <w:b/>
          <w:bCs/>
          <w:kern w:val="0"/>
          <w:sz w:val="24"/>
          <w:szCs w:val="24"/>
          <w14:ligatures w14:val="none"/>
        </w:rPr>
      </w:pPr>
      <w:r w:rsidRPr="00942B89">
        <w:rPr>
          <w:b/>
          <w:bCs/>
          <w:kern w:val="0"/>
          <w:sz w:val="24"/>
          <w:szCs w:val="24"/>
          <w14:ligatures w14:val="none"/>
        </w:rPr>
        <w:t>Engineering Consultation</w:t>
      </w:r>
    </w:p>
    <w:p w14:paraId="783A5B37" w14:textId="77777777" w:rsidR="00163BD4" w:rsidRPr="00942B89" w:rsidRDefault="00163BD4" w:rsidP="00163BD4">
      <w:pPr>
        <w:rPr>
          <w:kern w:val="0"/>
          <w:sz w:val="24"/>
          <w:szCs w:val="24"/>
          <w14:ligatures w14:val="none"/>
        </w:rPr>
      </w:pPr>
      <w:r w:rsidRPr="00942B89">
        <w:rPr>
          <w:kern w:val="0"/>
          <w:sz w:val="24"/>
          <w:szCs w:val="24"/>
          <w14:ligatures w14:val="none"/>
        </w:rPr>
        <w:t>Land acquisition is one of the first major investments in an AAC project, and mistakes made at this stage are difficult and expensive to correct later. Selecting the right site requires balancing manufacturing efficiency, logistics, expansion capability, and capital utilization—not simply purchasing the largest available plot.</w:t>
      </w:r>
    </w:p>
    <w:p w14:paraId="71CA39A0" w14:textId="77777777" w:rsidR="00163BD4" w:rsidRPr="00942B89" w:rsidRDefault="00163BD4" w:rsidP="00163BD4">
      <w:pPr>
        <w:rPr>
          <w:kern w:val="0"/>
          <w:sz w:val="24"/>
          <w:szCs w:val="24"/>
          <w14:ligatures w14:val="none"/>
        </w:rPr>
      </w:pPr>
      <w:r w:rsidRPr="00942B89">
        <w:rPr>
          <w:kern w:val="0"/>
          <w:sz w:val="24"/>
          <w:szCs w:val="24"/>
          <w14:ligatures w14:val="none"/>
        </w:rPr>
        <w:t>Before finalizing land, evaluate three engineering parameters:</w:t>
      </w:r>
    </w:p>
    <w:p w14:paraId="761197A6" w14:textId="77777777" w:rsidR="00163BD4" w:rsidRPr="00942B89" w:rsidRDefault="00163BD4" w:rsidP="00163BD4">
      <w:pPr>
        <w:numPr>
          <w:ilvl w:val="0"/>
          <w:numId w:val="28"/>
        </w:numPr>
        <w:rPr>
          <w:kern w:val="0"/>
          <w:sz w:val="24"/>
          <w:szCs w:val="24"/>
          <w14:ligatures w14:val="none"/>
        </w:rPr>
      </w:pPr>
      <w:r w:rsidRPr="00942B89">
        <w:rPr>
          <w:b/>
          <w:bCs/>
          <w:kern w:val="0"/>
          <w:sz w:val="24"/>
          <w:szCs w:val="24"/>
          <w14:ligatures w14:val="none"/>
        </w:rPr>
        <w:t>Process Layout</w:t>
      </w:r>
    </w:p>
    <w:p w14:paraId="1BF3A422" w14:textId="77777777" w:rsidR="00163BD4" w:rsidRPr="00942B89" w:rsidRDefault="00163BD4" w:rsidP="00163BD4">
      <w:pPr>
        <w:numPr>
          <w:ilvl w:val="0"/>
          <w:numId w:val="28"/>
        </w:numPr>
        <w:rPr>
          <w:kern w:val="0"/>
          <w:sz w:val="24"/>
          <w:szCs w:val="24"/>
          <w14:ligatures w14:val="none"/>
        </w:rPr>
      </w:pPr>
      <w:r w:rsidRPr="00942B89">
        <w:rPr>
          <w:b/>
          <w:bCs/>
          <w:kern w:val="0"/>
          <w:sz w:val="24"/>
          <w:szCs w:val="24"/>
          <w14:ligatures w14:val="none"/>
        </w:rPr>
        <w:t>Logistics &amp; Material Flow</w:t>
      </w:r>
    </w:p>
    <w:p w14:paraId="6CEC6452" w14:textId="77777777" w:rsidR="00163BD4" w:rsidRPr="00942B89" w:rsidRDefault="00163BD4" w:rsidP="00163BD4">
      <w:pPr>
        <w:numPr>
          <w:ilvl w:val="0"/>
          <w:numId w:val="28"/>
        </w:numPr>
        <w:rPr>
          <w:kern w:val="0"/>
          <w:sz w:val="24"/>
          <w:szCs w:val="24"/>
          <w14:ligatures w14:val="none"/>
        </w:rPr>
      </w:pPr>
      <w:r w:rsidRPr="00942B89">
        <w:rPr>
          <w:b/>
          <w:bCs/>
          <w:kern w:val="0"/>
          <w:sz w:val="24"/>
          <w:szCs w:val="24"/>
          <w14:ligatures w14:val="none"/>
        </w:rPr>
        <w:t>Future Expansion Strategy</w:t>
      </w:r>
    </w:p>
    <w:p w14:paraId="43D191EE" w14:textId="77777777" w:rsidR="00163BD4" w:rsidRPr="00942B89" w:rsidRDefault="00163BD4" w:rsidP="00163BD4">
      <w:pPr>
        <w:rPr>
          <w:kern w:val="0"/>
          <w:sz w:val="24"/>
          <w:szCs w:val="24"/>
          <w14:ligatures w14:val="none"/>
        </w:rPr>
      </w:pPr>
      <w:r w:rsidRPr="00942B89">
        <w:rPr>
          <w:b/>
          <w:bCs/>
          <w:kern w:val="0"/>
          <w:sz w:val="24"/>
          <w:szCs w:val="24"/>
          <w14:ligatures w14:val="none"/>
        </w:rPr>
        <w:t>LAXMI EN FAB PVT LTD</w:t>
      </w:r>
      <w:r w:rsidRPr="00942B89">
        <w:rPr>
          <w:kern w:val="0"/>
          <w:sz w:val="24"/>
          <w:szCs w:val="24"/>
          <w14:ligatures w14:val="none"/>
        </w:rPr>
        <w:t xml:space="preserve"> provides engineering-based land planning, factory master layout development, process optimization, and turnkey AAC plant solutions that maximize long-term operational efficiency and investment returns.</w:t>
      </w:r>
    </w:p>
    <w:p w14:paraId="57B8B373" w14:textId="77777777" w:rsidR="00205420" w:rsidRPr="00163BD4" w:rsidRDefault="00205420" w:rsidP="00163BD4"/>
    <w:sectPr w:rsidR="00205420" w:rsidRPr="00163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1135"/>
    <w:multiLevelType w:val="multilevel"/>
    <w:tmpl w:val="A3E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A15"/>
    <w:multiLevelType w:val="multilevel"/>
    <w:tmpl w:val="660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5E56"/>
    <w:multiLevelType w:val="multilevel"/>
    <w:tmpl w:val="B45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B8F"/>
    <w:multiLevelType w:val="multilevel"/>
    <w:tmpl w:val="47C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0135"/>
    <w:multiLevelType w:val="multilevel"/>
    <w:tmpl w:val="FC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C94"/>
    <w:multiLevelType w:val="multilevel"/>
    <w:tmpl w:val="0B3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6A0C"/>
    <w:multiLevelType w:val="multilevel"/>
    <w:tmpl w:val="1B6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71E76"/>
    <w:multiLevelType w:val="multilevel"/>
    <w:tmpl w:val="824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45CE1"/>
    <w:multiLevelType w:val="multilevel"/>
    <w:tmpl w:val="E5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10BC7"/>
    <w:multiLevelType w:val="multilevel"/>
    <w:tmpl w:val="E08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F1CDE"/>
    <w:multiLevelType w:val="multilevel"/>
    <w:tmpl w:val="4DA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D66DC"/>
    <w:multiLevelType w:val="multilevel"/>
    <w:tmpl w:val="87A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27A49"/>
    <w:multiLevelType w:val="multilevel"/>
    <w:tmpl w:val="309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C686A"/>
    <w:multiLevelType w:val="multilevel"/>
    <w:tmpl w:val="DA1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61F1D"/>
    <w:multiLevelType w:val="multilevel"/>
    <w:tmpl w:val="ACA6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11CB6"/>
    <w:multiLevelType w:val="multilevel"/>
    <w:tmpl w:val="3EB0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080B83"/>
    <w:multiLevelType w:val="multilevel"/>
    <w:tmpl w:val="944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B73B0"/>
    <w:multiLevelType w:val="multilevel"/>
    <w:tmpl w:val="05F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96A09"/>
    <w:multiLevelType w:val="multilevel"/>
    <w:tmpl w:val="6E9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47076"/>
    <w:multiLevelType w:val="multilevel"/>
    <w:tmpl w:val="666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C7A72"/>
    <w:multiLevelType w:val="multilevel"/>
    <w:tmpl w:val="5E8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04E07"/>
    <w:multiLevelType w:val="multilevel"/>
    <w:tmpl w:val="561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E3F92"/>
    <w:multiLevelType w:val="multilevel"/>
    <w:tmpl w:val="12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17"/>
  </w:num>
  <w:num w:numId="2" w16cid:durableId="1454978449">
    <w:abstractNumId w:val="13"/>
  </w:num>
  <w:num w:numId="3" w16cid:durableId="1083574127">
    <w:abstractNumId w:val="11"/>
  </w:num>
  <w:num w:numId="4" w16cid:durableId="565916641">
    <w:abstractNumId w:val="20"/>
  </w:num>
  <w:num w:numId="5" w16cid:durableId="853420358">
    <w:abstractNumId w:val="26"/>
  </w:num>
  <w:num w:numId="6" w16cid:durableId="993408478">
    <w:abstractNumId w:val="5"/>
  </w:num>
  <w:num w:numId="7" w16cid:durableId="1190755774">
    <w:abstractNumId w:val="8"/>
  </w:num>
  <w:num w:numId="8" w16cid:durableId="2045591599">
    <w:abstractNumId w:val="4"/>
  </w:num>
  <w:num w:numId="9" w16cid:durableId="2125878526">
    <w:abstractNumId w:val="3"/>
  </w:num>
  <w:num w:numId="10" w16cid:durableId="2006861612">
    <w:abstractNumId w:val="18"/>
  </w:num>
  <w:num w:numId="11" w16cid:durableId="533929026">
    <w:abstractNumId w:val="22"/>
  </w:num>
  <w:num w:numId="12" w16cid:durableId="1647777742">
    <w:abstractNumId w:val="10"/>
  </w:num>
  <w:num w:numId="13" w16cid:durableId="1415395036">
    <w:abstractNumId w:val="23"/>
  </w:num>
  <w:num w:numId="14" w16cid:durableId="782922585">
    <w:abstractNumId w:val="14"/>
  </w:num>
  <w:num w:numId="15" w16cid:durableId="134109596">
    <w:abstractNumId w:val="25"/>
  </w:num>
  <w:num w:numId="16" w16cid:durableId="510680274">
    <w:abstractNumId w:val="2"/>
  </w:num>
  <w:num w:numId="17" w16cid:durableId="833186692">
    <w:abstractNumId w:val="7"/>
  </w:num>
  <w:num w:numId="18" w16cid:durableId="1499884898">
    <w:abstractNumId w:val="0"/>
  </w:num>
  <w:num w:numId="19" w16cid:durableId="667948888">
    <w:abstractNumId w:val="1"/>
  </w:num>
  <w:num w:numId="20" w16cid:durableId="350956294">
    <w:abstractNumId w:val="15"/>
  </w:num>
  <w:num w:numId="21" w16cid:durableId="380055658">
    <w:abstractNumId w:val="21"/>
  </w:num>
  <w:num w:numId="22" w16cid:durableId="1159076678">
    <w:abstractNumId w:val="12"/>
  </w:num>
  <w:num w:numId="23" w16cid:durableId="53478310">
    <w:abstractNumId w:val="24"/>
  </w:num>
  <w:num w:numId="24" w16cid:durableId="1460338735">
    <w:abstractNumId w:val="6"/>
  </w:num>
  <w:num w:numId="25" w16cid:durableId="512764955">
    <w:abstractNumId w:val="9"/>
  </w:num>
  <w:num w:numId="26" w16cid:durableId="382952447">
    <w:abstractNumId w:val="16"/>
  </w:num>
  <w:num w:numId="27" w16cid:durableId="1083454849">
    <w:abstractNumId w:val="27"/>
  </w:num>
  <w:num w:numId="28" w16cid:durableId="19599921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24D34"/>
    <w:rsid w:val="00163BD4"/>
    <w:rsid w:val="00191279"/>
    <w:rsid w:val="001B65F3"/>
    <w:rsid w:val="00205420"/>
    <w:rsid w:val="00207E1A"/>
    <w:rsid w:val="00387187"/>
    <w:rsid w:val="00581811"/>
    <w:rsid w:val="009B1BF5"/>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BD4"/>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 w:type="character" w:styleId="Hyperlink">
    <w:name w:val="Hyperlink"/>
    <w:basedOn w:val="DefaultParagraphFont"/>
    <w:uiPriority w:val="99"/>
    <w:unhideWhenUsed/>
    <w:rsid w:val="009B1B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2026-08-15T07:48:00Z</dcterms:created>
  <dcterms:modified xsi:type="dcterms:W3CDTF">2026-08-15T07:48:00Z</dcterms:modified>
</cp:coreProperties>
</file>