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B27" w:rsidRPr="00F52B27" w:rsidRDefault="00F52B27" w:rsidP="00F52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F52B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Client Testimonials</w: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Trusted by manufacturers, food processors, and logistics businesses across Gujarat and beyond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Talod</w:t>
      </w:r>
      <w:proofErr w:type="spellEnd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Food Products Pvt Ltd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Sabarkantha</w:t>
      </w:r>
      <w:proofErr w:type="spellEnd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, Gujarat — Food Processing Subsidy (Ready-to-Cook Products)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"We had no idea our ready-to-cook product line even qualified for a food processing subsidy until we spoke to their team. They handled the entire documentation and approval process, and we received our subsidy well within the expected timeline."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</w:t>
      </w:r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ans</w:t>
      </w:r>
      <w:proofErr w:type="spellEnd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Logistic Pvt Ltd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Amreli</w:t>
      </w:r>
      <w:proofErr w:type="spellEnd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, Gujarat — Warehousing Subsidy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"Setting up our warehousing facility involved a lot of paperwork we weren't familiar with. Their team simplified it completely — from eligibility check to final disbursement, everything was handled professionally."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Amarnath</w:t>
      </w:r>
      <w:proofErr w:type="spellEnd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Projects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Kheda</w:t>
      </w:r>
      <w:proofErr w:type="spellEnd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, Gujarat — DPR Preparation &amp; Logistics Subsidy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"A strong DPR made all the difference for our logistics project. Their financial and technical understanding of what banks and government departments actually look for helped us </w:t>
      </w:r>
      <w:r w:rsidR="006429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lot.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Electro Magnetic Industries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="006429F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Vadodara, Gujarat —</w:t>
      </w:r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 xml:space="preserve"> Subsidy for Irradiation Plant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"Our irradiation plant project was fairly technical, and we needed advisors who understood both the industry and the subsidy framework. They got it right on the first attempt."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Paras Flour Mill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Vadodara, Gujarat — Food Processing Subsidy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"Honest advice, clear timelines, and no unnecessary delays. That's exactly what we experienced while working with their team on our subsidy application."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Janki</w:t>
      </w:r>
      <w:proofErr w:type="spellEnd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Group (Rice Mill)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Multiple Locations, Gujarat — Multiple Subsidy Schemes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"We've worked with them across several of our units, and the consistency in their service has been impressive. They understand our business well enough to recommend the right scheme every time."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Nissan </w:t>
      </w:r>
      <w:proofErr w:type="spellStart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Syntex</w:t>
      </w:r>
      <w:proofErr w:type="spellEnd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Pvt Ltd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Kheda</w:t>
      </w:r>
      <w:proofErr w:type="spellEnd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, Gujarat — Logistics Park Subsidy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"From the first meeting to final </w:t>
      </w:r>
      <w:r w:rsidR="006429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application of subsidy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the process was transparent and well-managed. They kept us informed at every stage of our logistics park subsidy application."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Khedut</w:t>
      </w:r>
      <w:proofErr w:type="spellEnd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Feeds and Foods Pvt Ltd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Gondal</w:t>
      </w:r>
      <w:proofErr w:type="spellEnd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, Gujarat — Food Subsidy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"As a growing feed and food business, government subsidies were something we always wanted to explore but never had the time to pursue. Their team made it simple and stress-free."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3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Fable Food Products Pvt Ltd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Umergaon</w:t>
      </w:r>
      <w:proofErr w:type="spellEnd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, Gujarat — Multiple Subsidy Schemes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"We appreciated how they took time to explain which schemes we actually qualified for, instead of pushing a one-size-fits-all approach. That guidance alone was worth the engagement."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4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Green &amp; Green Agro Industries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Ahmedabad, Gujarat — Multiple Subsidy Schemes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"Reliable, knowledgeable, and always responsive. Our subsidy applications were handled with the kind of attention to detail we didn't get from our previous consultant."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5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OM </w:t>
      </w:r>
      <w:proofErr w:type="spellStart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Namkeen</w:t>
      </w:r>
      <w:proofErr w:type="spellEnd"/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Ahmedabad, Gujarat — Multiple Subsidy Schemes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"We run a fairly traditional business, and honestly weren't sure how government subsidies applied to us. Their team broke it down clearly and got us results."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6" style="width:0;height:1.5pt" o:hralign="center" o:hrstd="t" o:hr="t" fillcolor="#a0a0a0" stroked="f"/>
        </w:pict>
      </w:r>
    </w:p>
    <w:p w:rsidR="00F52B27" w:rsidRPr="00F52B27" w:rsidRDefault="00F52B27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Ghanshyam</w:t>
      </w:r>
      <w:proofErr w:type="spellEnd"/>
      <w:r w:rsidRPr="00F5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Rice Mill</w:t>
      </w: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Khambhat</w:t>
      </w:r>
      <w:proofErr w:type="spellEnd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 xml:space="preserve">, </w:t>
      </w:r>
      <w:proofErr w:type="spellStart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Anand</w:t>
      </w:r>
      <w:proofErr w:type="spellEnd"/>
      <w:r w:rsidRPr="00F52B2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 xml:space="preserve"> — Multiple Subsidy Schemes</w:t>
      </w:r>
    </w:p>
    <w:p w:rsidR="00F52B27" w:rsidRPr="00F52B27" w:rsidRDefault="00F52B27" w:rsidP="00F52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"Professional from start to finish. They handled our documentation carefully and followed up with the department regularly, which made a real difference in approval time."</w:t>
      </w:r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7" style="width:0;height:1.5pt" o:hralign="center" o:hrstd="t" o:hr="t" fillcolor="#a0a0a0" stroked="f"/>
        </w:pict>
      </w:r>
    </w:p>
    <w:p w:rsidR="00F52B27" w:rsidRPr="00F52B27" w:rsidRDefault="00630D36" w:rsidP="00F5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lastRenderedPageBreak/>
        <w:t>Also add 2-3 Random company outside Gujarat.</w:t>
      </w:r>
      <w:bookmarkStart w:id="0" w:name="_GoBack"/>
      <w:bookmarkEnd w:id="0"/>
    </w:p>
    <w:p w:rsidR="00F52B27" w:rsidRPr="00F52B27" w:rsidRDefault="00F52B27" w:rsidP="00F5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52B2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8" style="width:0;height:1.5pt" o:hralign="center" o:hrstd="t" o:hr="t" fillcolor="#a0a0a0" stroked="f"/>
        </w:pict>
      </w:r>
    </w:p>
    <w:p w:rsidR="00A850B2" w:rsidRDefault="00A850B2"/>
    <w:sectPr w:rsidR="00A8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B27"/>
    <w:rsid w:val="00630D36"/>
    <w:rsid w:val="006429F0"/>
    <w:rsid w:val="00A850B2"/>
    <w:rsid w:val="00F5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57ECC-E755-4D9A-ADF2-934AD559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2B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2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F52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Emphasis">
    <w:name w:val="Emphasis"/>
    <w:basedOn w:val="DefaultParagraphFont"/>
    <w:uiPriority w:val="20"/>
    <w:qFormat/>
    <w:rsid w:val="00F52B27"/>
    <w:rPr>
      <w:i/>
      <w:iCs/>
    </w:rPr>
  </w:style>
  <w:style w:type="character" w:styleId="Strong">
    <w:name w:val="Strong"/>
    <w:basedOn w:val="DefaultParagraphFont"/>
    <w:uiPriority w:val="22"/>
    <w:qFormat/>
    <w:rsid w:val="00F52B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0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0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4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8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0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2026-07-22T07:32:00Z</dcterms:created>
  <dcterms:modified xsi:type="dcterms:W3CDTF">2026-07-22T07:36:00Z</dcterms:modified>
</cp:coreProperties>
</file>