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Service Registry &amp; Discovery - </w:t>
      </w:r>
      <w:r>
        <w:rPr>
          <w:rtl w:val="0"/>
          <w:lang w:val="en-US"/>
        </w:rPr>
        <w:t>Consul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Download Consul</w:t>
      </w:r>
    </w:p>
    <w:p>
      <w:pPr>
        <w:pStyle w:val="List Paragraph"/>
        <w:numPr>
          <w:ilvl w:val="0"/>
          <w:numId w:val="4"/>
        </w:numPr>
      </w:pPr>
      <w:bookmarkStart w:name="_Hlk3379216" w:id="0"/>
      <w:r>
        <w:rPr>
          <w:rtl w:val="0"/>
          <w:lang w:val="en-US"/>
        </w:rPr>
        <w:t>consul agent -server -bootstrap-expect=1 -data-dir=consul-data -ui -bind=192.168.99.1</w:t>
      </w:r>
      <w:bookmarkEnd w:id="0"/>
    </w:p>
    <w:p>
      <w:pPr>
        <w:pStyle w:val="List Paragraph"/>
      </w:pPr>
      <w:r>
        <w:rPr>
          <w:rtl w:val="0"/>
        </w:rPr>
        <w:t>Find out your IP address using ipconfig and use that in bind</w:t>
      </w:r>
    </w:p>
    <w:p>
      <w:pPr>
        <w:pStyle w:val="List Paragraph"/>
      </w:pPr>
      <w:r>
        <w:rPr>
          <w:rtl w:val="0"/>
        </w:rPr>
        <w:t xml:space="preserve">Micro-consul. - MicroService 1 </w:t>
      </w:r>
    </w:p>
    <w:p>
      <w:pPr>
        <w:pStyle w:val="List Paragraph"/>
      </w:pPr>
      <w:r>
        <w:rPr>
          <w:rtl w:val="0"/>
        </w:rPr>
        <w:t>Microconsulschoolapp - MicroServices 2 ( This will look up in Consul to invoke MicroServices 1)</w:t>
      </w:r>
    </w:p>
    <w:p>
      <w:pPr>
        <w:pStyle w:val="List Paragraph"/>
      </w:pPr>
      <w:r>
        <w:rPr>
          <w:rtl w:val="0"/>
        </w:rPr>
        <w:t>Both Service will auto register to Consul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"http://localhost:8500"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http://localhost:8500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ind w:left="240" w:firstLine="0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</w:p>
    <w:p>
      <w:pPr>
        <w:pStyle w:val="List 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rFonts w:ascii="Courier New" w:hAnsi="Courier New"/>
          <w:color w:val="646464"/>
          <w:sz w:val="20"/>
          <w:szCs w:val="20"/>
          <w:u w:color="646464"/>
          <w:shd w:val="clear" w:color="auto" w:fill="e8f2fe"/>
          <w:rtl w:val="0"/>
          <w:lang w:val="en-US"/>
        </w:rPr>
        <w:t>@</w:t>
      </w:r>
      <w:r>
        <w:rPr>
          <w:rFonts w:ascii="Courier New" w:hAnsi="Courier New"/>
          <w:color w:val="646464"/>
          <w:sz w:val="20"/>
          <w:szCs w:val="20"/>
          <w:u w:color="646464"/>
          <w:shd w:val="clear" w:color="auto" w:fill="d4d4d4"/>
          <w:rtl w:val="0"/>
          <w:lang w:val="en-US"/>
        </w:rPr>
        <w:t>EnableDiscoveryClient to main class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Add following to application.properties </w:t>
      </w:r>
    </w:p>
    <w:p>
      <w:pPr>
        <w:pStyle w:val="List Paragraph"/>
      </w:pPr>
      <w:r>
        <w:rPr>
          <w:rtl w:val="0"/>
        </w:rPr>
        <w:t>server.port=9098</w:t>
      </w:r>
    </w:p>
    <w:p>
      <w:pPr>
        <w:pStyle w:val="List Paragraph"/>
      </w:pPr>
      <w:r>
        <w:rPr>
          <w:rtl w:val="0"/>
        </w:rPr>
        <w:t>spring.application.name: student-service</w:t>
      </w:r>
    </w:p>
    <w:p>
      <w:pPr>
        <w:pStyle w:val="List Paragraph"/>
      </w:pPr>
      <w:r>
        <w:rPr>
          <w:rtl w:val="0"/>
        </w:rPr>
        <w:t>management.security.enabled=false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Create School App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Clone Client App to clientapp2</w:t>
      </w:r>
    </w:p>
    <w:p>
      <w:pPr>
        <w:pStyle w:val="List Paragraph"/>
        <w:numPr>
          <w:ilvl w:val="0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"http://localhost:8098//getSchoolDetails/abcschool"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http://localhost:8098//getSchoolDetails/abcschool</w:t>
      </w:r>
      <w:r>
        <w:rPr/>
        <w:fldChar w:fldCharType="end" w:fldLock="0"/>
      </w:r>
      <w:r>
        <w:rPr>
          <w:rtl w:val="0"/>
          <w:lang w:val="en-US"/>
        </w:rPr>
        <w:t xml:space="preserve"> and see in console  - Load Balancing</w:t>
      </w:r>
    </w:p>
    <w:p>
      <w:pPr>
        <w:pStyle w:val="Body"/>
      </w:pPr>
      <w:r>
        <w:br w:type="page"/>
      </w:r>
    </w:p>
    <w:p>
      <w:pPr>
        <w:pStyle w:val="Body"/>
        <w:numPr>
          <w:ilvl w:val="0"/>
          <w:numId w:val="7"/>
        </w:numPr>
      </w:pPr>
      <w:r>
        <w:rPr>
          <w:rtl w:val="0"/>
          <w:lang w:val="en-US"/>
        </w:rPr>
        <w:t>Consul from java Client</w:t>
      </w:r>
    </w:p>
    <w:p>
      <w:pPr>
        <w:pStyle w:val="Body"/>
      </w:pPr>
      <w:r>
        <w:rPr>
          <w:rtl w:val="0"/>
          <w:lang w:val="en-US"/>
        </w:rPr>
        <w:tab/>
        <w:t xml:space="preserve">Download micro-consulapi </w:t>
      </w:r>
    </w:p>
    <w:p>
      <w:pPr>
        <w:pStyle w:val="Body"/>
      </w:pPr>
      <w:r>
        <w:rPr>
          <w:rtl w:val="0"/>
          <w:lang w:val="en-US"/>
        </w:rPr>
        <w:tab/>
        <w:t>Run Main Class in sections &amp; also together to understand the concept.</w:t>
      </w:r>
      <w:r>
        <w:br w:type="page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Circuit Breaker - </w:t>
      </w:r>
      <w:r>
        <w:rPr>
          <w:rtl w:val="0"/>
          <w:lang w:val="en-US"/>
        </w:rPr>
        <w:t xml:space="preserve">Hystrix </w:t>
      </w:r>
    </w:p>
    <w:p>
      <w:pPr>
        <w:pStyle w:val="Body"/>
      </w:pPr>
      <w:r>
        <w:rPr>
          <w:rtl w:val="0"/>
        </w:rPr>
        <w:t>Hystrix :</w:t>
      </w:r>
    </w:p>
    <w:p>
      <w:pPr>
        <w:pStyle w:val="Body"/>
      </w:pPr>
    </w:p>
    <w:p>
      <w:pPr>
        <w:pStyle w:val="List Paragraph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Add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&lt;dependency&gt; 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urier New" w:hAnsi="Courier New" w:hint="default"/>
          <w:color w:val="ff0779"/>
          <w:sz w:val="20"/>
          <w:szCs w:val="20"/>
          <w:u w:color="ff0779"/>
          <w:rtl w:val="0"/>
          <w:lang w:val="en-US"/>
        </w:rPr>
        <w:t>    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&lt;groupId&gt;org.springframework.cloud&lt;/groupId&gt;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urier New" w:hAnsi="Courier New" w:hint="default"/>
          <w:color w:val="ff0779"/>
          <w:sz w:val="20"/>
          <w:szCs w:val="20"/>
          <w:u w:color="ff0779"/>
          <w:rtl w:val="0"/>
          <w:lang w:val="en-US"/>
        </w:rPr>
        <w:t>    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&lt;artifactId&gt;spring-cloud-starter-netflix-hystrix&lt;/artifactId&gt;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&lt;/dependency&gt;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&lt;dependency&gt;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urier New" w:hAnsi="Courier New" w:hint="default"/>
          <w:color w:val="ff0779"/>
          <w:sz w:val="20"/>
          <w:szCs w:val="20"/>
          <w:u w:color="ff0779"/>
          <w:rtl w:val="0"/>
          <w:lang w:val="en-US"/>
        </w:rPr>
        <w:t>    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&lt;groupId&gt;org.springframework.cloud&lt;/groupId&gt;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urier New" w:hAnsi="Courier New" w:hint="default"/>
          <w:color w:val="ff0779"/>
          <w:sz w:val="20"/>
          <w:szCs w:val="20"/>
          <w:u w:color="ff0779"/>
          <w:rtl w:val="0"/>
          <w:lang w:val="en-US"/>
        </w:rPr>
        <w:t>    </w:t>
      </w: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>&lt;artifactId&gt;spring-cloud-starter-netflix-hystrix-dashboard&lt;/artifactId&gt;</w:t>
      </w:r>
    </w:p>
    <w:p>
      <w:pPr>
        <w:pStyle w:val="Body"/>
        <w:spacing w:after="0" w:line="240" w:lineRule="auto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</w:rPr>
        <w:t>&lt;/dependency&gt;</w:t>
      </w:r>
    </w:p>
    <w:p>
      <w:pPr>
        <w:pStyle w:val="Body"/>
      </w:pPr>
    </w:p>
    <w:p>
      <w:pPr>
        <w:pStyle w:val="Body"/>
      </w:pP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Add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ff0779"/>
          <w:sz w:val="21"/>
          <w:szCs w:val="21"/>
          <w:u w:color="ff0779"/>
          <w:rtl w:val="0"/>
          <w:lang w:val="en-US"/>
        </w:rPr>
        <w:t>@EnableCircuitBreaker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annotation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Add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ff0779"/>
          <w:sz w:val="21"/>
          <w:szCs w:val="21"/>
          <w:u w:color="ff0779"/>
          <w:rtl w:val="0"/>
          <w:lang w:val="en-US"/>
        </w:rPr>
        <w:t>@EnableHystrixDashboard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annotation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Add annotation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 </w:t>
      </w:r>
      <w:r>
        <w:rPr>
          <w:rFonts w:ascii="Consolas" w:cs="Consolas" w:hAnsi="Consolas" w:eastAsia="Consolas"/>
          <w:color w:val="ff0779"/>
          <w:sz w:val="21"/>
          <w:szCs w:val="21"/>
          <w:u w:color="ff0779"/>
          <w:rtl w:val="0"/>
          <w:lang w:val="en-US"/>
        </w:rPr>
        <w:t>@HystrixCommand(fallbackMethod = "myFallbackMethod")</w:t>
      </w:r>
    </w:p>
    <w:p>
      <w:pPr>
        <w:pStyle w:val="Body"/>
      </w:pPr>
      <w:r>
        <w:rPr>
          <w:rtl w:val="0"/>
          <w:lang w:val="en-US"/>
        </w:rPr>
        <w:t>Add following to hystrixschoolapp properties file</w:t>
      </w:r>
    </w:p>
    <w:p>
      <w:pPr>
        <w:pStyle w:val="Body"/>
        <w:rPr>
          <w:rFonts w:ascii="Courier New" w:cs="Courier New" w:hAnsi="Courier New" w:eastAsia="Courier New"/>
          <w:color w:val="2aa198"/>
          <w:sz w:val="20"/>
          <w:szCs w:val="20"/>
          <w:u w:color="2aa198"/>
          <w:shd w:val="clear" w:color="auto" w:fill="e8f2fe"/>
        </w:rPr>
      </w:pPr>
      <w:r>
        <w:rPr>
          <w:rFonts w:ascii="Courier New" w:hAnsi="Courier New"/>
          <w:color w:val="000000"/>
          <w:sz w:val="20"/>
          <w:szCs w:val="20"/>
          <w:u w:color="000000"/>
          <w:shd w:val="clear" w:color="auto" w:fill="e8f2fe"/>
          <w:rtl w:val="0"/>
          <w:lang w:val="en-US"/>
        </w:rPr>
        <w:t>management.endpoints.web.exposure.include=</w:t>
      </w:r>
      <w:r>
        <w:rPr>
          <w:rFonts w:ascii="Courier New" w:hAnsi="Courier New"/>
          <w:color w:val="2aa198"/>
          <w:sz w:val="20"/>
          <w:szCs w:val="20"/>
          <w:u w:color="2aa198"/>
          <w:shd w:val="clear" w:color="auto" w:fill="e8f2fe"/>
          <w:rtl w:val="0"/>
        </w:rPr>
        <w:t>hystrix.stream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This is the endpoint</w:t>
      </w:r>
    </w:p>
    <w:p>
      <w:pPr>
        <w:pStyle w:val="Body"/>
      </w:pPr>
      <w:r>
        <w:rPr>
          <w:rtl w:val="0"/>
          <w:lang w:val="pt-PT"/>
        </w:rPr>
        <w:t>localhost:8098/actuator/hystrix.stream</w:t>
        <w:tab/>
      </w:r>
    </w:p>
    <w:p>
      <w:pPr>
        <w:pStyle w:val="Body"/>
      </w:pPr>
      <w:r>
        <w:rPr>
          <w:rtl w:val="0"/>
          <w:lang w:val="nl-NL"/>
        </w:rPr>
        <w:t xml:space="preserve">Open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"http://localhost:8098/hystrix"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http://localhost:8098/hystrix</w:t>
      </w:r>
      <w:r>
        <w:rPr/>
        <w:fldChar w:fldCharType="end" w:fldLock="0"/>
      </w:r>
      <w:r>
        <w:rPr>
          <w:rtl w:val="0"/>
          <w:lang w:val="en-US"/>
        </w:rPr>
        <w:t xml:space="preserve"> and add above endpoint</w:t>
      </w:r>
    </w:p>
    <w:p>
      <w:pPr>
        <w:pStyle w:val="Body"/>
      </w:pPr>
      <w:r>
        <w:br w:type="page"/>
      </w:r>
    </w:p>
    <w:p>
      <w:pPr>
        <w:pStyle w:val="List Paragraph"/>
        <w:numPr>
          <w:ilvl w:val="0"/>
          <w:numId w:val="1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Service Look up &amp; Registry again - Eureka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Download micro-eureka-server 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Create 2 micorservices &amp; register them to Eureka 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Dashboard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"http://localhost:8761"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http://localhost:8761</w:t>
      </w:r>
      <w:r>
        <w:rPr/>
        <w:fldChar w:fldCharType="end" w:fldLock="0"/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 and admin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"http://localhost:8761/admin"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http://localhost:8761/admin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</w:p>
    <w:p>
      <w:pPr>
        <w:pStyle w:val="Body"/>
        <w:shd w:val="clear" w:color="auto" w:fill="ffffff"/>
        <w:spacing w:before="60" w:after="100" w:line="240" w:lineRule="auto"/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</w:rPr>
        <w:br w:type="page"/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onsolas" w:cs="Consolas" w:hAnsi="Consolas" w:eastAsia="Consolas"/>
          <w:color w:val="ff0779"/>
          <w:sz w:val="21"/>
          <w:szCs w:val="21"/>
          <w:rtl w:val="0"/>
          <w:lang w:val="en-US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 xml:space="preserve">Eureka </w:t>
      </w: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2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</w:rPr>
        <w:t>Spring-eureka-client-student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Spring-edureka-client-school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</w:rPr>
        <w:t>Spring-eureka-server</w:t>
      </w:r>
    </w:p>
    <w:p>
      <w:pPr>
        <w:pStyle w:val="Body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it-IT"/>
        </w:rPr>
        <w:t>application.yml</w:t>
      </w: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 xml:space="preserve">  </w:t>
      </w: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</w:rPr>
        <w:t>in server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nl-NL"/>
        </w:rPr>
        <w:t>bootstrap.yml</w:t>
      </w:r>
    </w:p>
    <w:p>
      <w:pPr>
        <w:pStyle w:val="Body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 xml:space="preserve">check server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"http://localhost:8761/"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http://localhost:8761/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sz w:val="24"/>
          <w:szCs w:val="24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Externalising the Configuration 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Download following projects </w:t>
      </w:r>
    </w:p>
    <w:p>
      <w:pPr>
        <w:pStyle w:val="List Paragraph"/>
      </w:pPr>
      <w:r>
        <w:rPr>
          <w:rtl w:val="0"/>
        </w:rPr>
        <w:t>Spring-config-client</w:t>
      </w:r>
      <w:r>
        <w:rPr>
          <w:rtl w:val="0"/>
        </w:rPr>
        <w:t xml:space="preserve">. - MicroService </w:t>
      </w:r>
    </w:p>
    <w:p>
      <w:pPr>
        <w:pStyle w:val="List Paragraph"/>
      </w:pPr>
      <w:r>
        <w:rPr>
          <w:rtl w:val="0"/>
        </w:rPr>
        <w:t>Spring-config-server</w:t>
      </w:r>
      <w:r>
        <w:rPr>
          <w:rtl w:val="0"/>
        </w:rPr>
        <w:t xml:space="preserve">    - Config server which will host your properties</w:t>
      </w:r>
    </w:p>
    <w:p>
      <w:pPr>
        <w:pStyle w:val="List Paragraph"/>
      </w:pPr>
      <w:r>
        <w:rPr>
          <w:rtl w:val="0"/>
        </w:rPr>
        <w:t>Config-server-repo</w:t>
      </w:r>
      <w:r>
        <w:rPr>
          <w:rtl w:val="0"/>
        </w:rPr>
        <w:t>. - The repo where your configurations would be there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>Test following after getting server up &amp; running:</w:t>
      </w:r>
    </w:p>
    <w:p>
      <w:pPr>
        <w:pStyle w:val="Body"/>
        <w:numPr>
          <w:ilvl w:val="0"/>
          <w:numId w:val="15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sz w:val="24"/>
          <w:szCs w:val="24"/>
          <w:rtl w:val="0"/>
          <w:lang w:val="en-US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http://localhost:8888/config-server-client/development</w:t>
      </w:r>
    </w:p>
    <w:p>
      <w:pPr>
        <w:pStyle w:val="Body"/>
        <w:numPr>
          <w:ilvl w:val="0"/>
          <w:numId w:val="15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sz w:val="24"/>
          <w:szCs w:val="24"/>
          <w:rtl w:val="0"/>
        </w:rPr>
      </w:pPr>
      <w:r>
        <w:rPr>
          <w:rStyle w:val="Hyperlink.0"/>
          <w:rFonts w:ascii="Segoe UI" w:cs="Segoe UI" w:hAnsi="Segoe UI" w:eastAsia="Segoe UI"/>
          <w:sz w:val="24"/>
          <w:szCs w:val="24"/>
        </w:rPr>
        <w:fldChar w:fldCharType="begin" w:fldLock="0"/>
      </w:r>
      <w:r>
        <w:rPr>
          <w:rStyle w:val="Hyperlink.0"/>
          <w:rFonts w:ascii="Segoe UI" w:cs="Segoe UI" w:hAnsi="Segoe UI" w:eastAsia="Segoe UI"/>
          <w:sz w:val="24"/>
          <w:szCs w:val="24"/>
        </w:rPr>
        <w:instrText xml:space="preserve"> HYPERLINK "http://localhost:8888/config-server-client/production"</w:instrText>
      </w:r>
      <w:r>
        <w:rPr>
          <w:rStyle w:val="Hyperlink.0"/>
          <w:rFonts w:ascii="Segoe UI" w:cs="Segoe UI" w:hAnsi="Segoe UI" w:eastAsia="Segoe UI"/>
          <w:sz w:val="24"/>
          <w:szCs w:val="24"/>
        </w:rPr>
        <w:fldChar w:fldCharType="separate" w:fldLock="0"/>
      </w:r>
      <w:r>
        <w:rPr>
          <w:rStyle w:val="Hyperlink.0"/>
          <w:rFonts w:ascii="Segoe UI" w:cs="Segoe UI" w:hAnsi="Segoe UI" w:eastAsia="Segoe UI"/>
          <w:sz w:val="24"/>
          <w:szCs w:val="24"/>
          <w:rtl w:val="0"/>
          <w:lang w:val="pt-PT"/>
        </w:rPr>
        <w:t>http://localhost:8888/config-server-client/production</w:t>
      </w:r>
      <w:r>
        <w:rPr>
          <w:rFonts w:ascii="Segoe UI" w:cs="Segoe UI" w:hAnsi="Segoe UI" w:eastAsia="Segoe UI"/>
          <w:sz w:val="24"/>
          <w:szCs w:val="24"/>
        </w:rPr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Change in bootstrap.properties of client &amp; check ( from prod to dev or so)</w:t>
      </w:r>
    </w:p>
    <w:p>
      <w:pPr>
        <w:pStyle w:val="Body"/>
        <w:shd w:val="clear" w:color="auto" w:fill="ffffff"/>
        <w:spacing w:before="60" w:after="100" w:line="240" w:lineRule="auto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 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"http://localhost:8080/msg"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http://localhost:8080/msg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 xml:space="preserve">1&gt; 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make changes 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in application.properties  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&amp; push to git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2&gt; Ask MicroService (Pull) to refresh itself using 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post from postman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"http://localhost:8080/refresh"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http://localhost:8080/refresh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check msg again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"http://localhost:8080/msg"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http://localhost:8080/msg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</w:p>
    <w:p>
      <w:pPr>
        <w:pStyle w:val="Body"/>
        <w:shd w:val="clear" w:color="auto" w:fill="ffffff"/>
        <w:spacing w:before="60" w:after="100" w:line="240" w:lineRule="auto"/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</w:rPr>
        <w:br w:type="page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Externalising the Configuration ( Polling Method)</w:t>
      </w:r>
    </w:p>
    <w:p>
      <w:pPr>
        <w:pStyle w:val="List Paragraph"/>
        <w:ind w:left="0" w:firstLine="0"/>
      </w:pPr>
      <w:r>
        <w:rPr>
          <w:rtl w:val="0"/>
          <w:lang w:val="en-US"/>
        </w:rPr>
        <w:t xml:space="preserve">Download following projects </w:t>
      </w:r>
    </w:p>
    <w:p>
      <w:pPr>
        <w:pStyle w:val="List Paragraph"/>
      </w:pPr>
      <w:r>
        <w:rPr>
          <w:rtl w:val="0"/>
        </w:rPr>
        <w:t>Spring-config-client</w:t>
      </w:r>
      <w:r>
        <w:rPr>
          <w:rtl w:val="0"/>
        </w:rPr>
        <w:t xml:space="preserve">-consul. - MicroService </w:t>
      </w:r>
    </w:p>
    <w:p>
      <w:pPr>
        <w:pStyle w:val="List Paragraph"/>
      </w:pPr>
      <w:r>
        <w:rPr>
          <w:rtl w:val="0"/>
        </w:rPr>
        <w:t>Now Consul KV Store would act as Config server which will host your properties</w:t>
      </w:r>
    </w:p>
    <w:p>
      <w:pPr>
        <w:pStyle w:val="List Paragraph"/>
      </w:pPr>
      <w:r>
        <w:rPr>
          <w:rtl w:val="0"/>
        </w:rPr>
        <w:t>Config-server-repo</w:t>
      </w:r>
      <w:r>
        <w:rPr>
          <w:rtl w:val="0"/>
        </w:rPr>
        <w:t>. - The repo where your configurations would be there</w:t>
      </w:r>
    </w:p>
    <w:p>
      <w:pPr>
        <w:pStyle w:val="List Paragraph"/>
      </w:pPr>
      <w:r>
        <w:rPr>
          <w:rtl w:val="0"/>
        </w:rPr>
        <w:t>Add Property to KV Store config/&lt;Spring.application.name&gt;/property name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check msg 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 xml:space="preserve">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"http://localhost:8080/msg"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http://localhost:8080/msg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Now update value in Kv Store and again visit the same endpoint</w:t>
      </w:r>
    </w:p>
    <w:p>
      <w:pPr>
        <w:pStyle w:val="Body"/>
        <w:shd w:val="clear" w:color="auto" w:fill="ffffff"/>
        <w:spacing w:before="60" w:after="100" w:line="240" w:lineRule="auto"/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Try mapping msg to a property myfolder.subfolder.newmsg ( This would be property at following path in KV Store config/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it-IT"/>
        </w:rPr>
        <w:t>&lt;Spring.application.name&gt;/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myfolder/subfolder/newmsg)</w:t>
        <w:br w:type="page"/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Hoverfly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</w:rPr>
        <w:t>Hoverfly-actual-service</w:t>
      </w: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. - MicroService 2 ( Server)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</w:rPr>
        <w:t>Hoverfly-actual-service-client</w:t>
      </w: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 xml:space="preserve"> - MicroService 1 ( Client)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Start Hoverfly using following command ( from Hoverfly-actual-service root folder):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Hoverctl start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</w:p>
    <w:p>
      <w:pPr>
        <w:pStyle w:val="Body"/>
      </w:pPr>
      <w:r>
        <w:rPr>
          <w:rtl w:val="0"/>
          <w:lang w:val="en-US"/>
        </w:rPr>
        <w:t>Start actual-service</w:t>
      </w:r>
    </w:p>
    <w:p>
      <w:pPr>
        <w:pStyle w:val="Body"/>
      </w:pPr>
      <w:r>
        <w:rPr>
          <w:rtl w:val="0"/>
          <w:lang w:val="en-US"/>
        </w:rPr>
        <w:t>Add vm parameter -Dmode=proxy to service-client and start it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Change mode to Capture from Dashboard or using hoverctl mode capture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Open http://localhost:8888/dashboard  and ensure mode is in Capture mode</w:t>
      </w:r>
    </w:p>
    <w:p>
      <w:pPr>
        <w:pStyle w:val="Body"/>
      </w:pPr>
      <w:r>
        <w:rPr>
          <w:rtl w:val="0"/>
          <w:lang w:val="en-US"/>
        </w:rPr>
        <w:t>Now it http://localhost:8080/invoke  for multiple times</w:t>
      </w:r>
    </w:p>
    <w:p>
      <w:pPr>
        <w:pStyle w:val="Body"/>
      </w:pPr>
      <w:r>
        <w:rPr>
          <w:rtl w:val="0"/>
          <w:lang w:val="en-US"/>
        </w:rPr>
        <w:t>Ensure it is captured by looking back at Dashboard</w:t>
      </w:r>
    </w:p>
    <w:p>
      <w:pPr>
        <w:pStyle w:val="Body"/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hoverctl export simulations.json</w:t>
      </w: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( You can use </w:t>
      </w: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hoverctl import simulations.json</w:t>
      </w:r>
      <w:r>
        <w:rPr>
          <w:rtl w:val="0"/>
          <w:lang w:val="en-US"/>
        </w:rPr>
        <w:t xml:space="preserve">  in future when you want to import)</w:t>
      </w:r>
    </w:p>
    <w:p>
      <w:pPr>
        <w:pStyle w:val="Body"/>
      </w:pPr>
      <w:r>
        <w:rPr>
          <w:rtl w:val="0"/>
          <w:lang w:val="en-US"/>
        </w:rPr>
        <w:t xml:space="preserve">Change mode to simulate </w:t>
      </w:r>
      <w:r>
        <w:rPr>
          <w:rtl w:val="0"/>
          <w:lang w:val="en-US"/>
        </w:rPr>
        <w:t xml:space="preserve">fro dashboard or </w:t>
      </w:r>
    </w:p>
    <w:p>
      <w:pPr>
        <w:pStyle w:val="Body"/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hoverctl mode simulate</w:t>
      </w: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http://localhost:8080/invoke   and see the simulation count is increasing </w:t>
      </w:r>
    </w:p>
    <w:p>
      <w:pPr>
        <w:pStyle w:val="Body"/>
      </w:pPr>
      <w:r>
        <w:rPr>
          <w:rtl w:val="0"/>
          <w:lang w:val="en-US"/>
        </w:rPr>
        <w:t xml:space="preserve">Now stop the service </w:t>
      </w:r>
    </w:p>
    <w:p>
      <w:pPr>
        <w:pStyle w:val="Body"/>
      </w:pPr>
      <w:r>
        <w:rPr>
          <w:rtl w:val="0"/>
          <w:lang w:val="en-US"/>
        </w:rPr>
        <w:t xml:space="preserve">Now hit http://localhost:8080/invoke    and see the magic </w:t>
      </w:r>
      <w:r>
        <w:rPr>
          <w:rFonts w:ascii="Segoe UI Emoji" w:cs="Segoe UI Emoji" w:hAnsi="Segoe UI Emoji" w:eastAsia="Segoe UI Emoji"/>
          <w:rtl w:val="0"/>
          <w:lang w:val="en-US"/>
        </w:rPr>
        <w:t>😊</w:t>
      </w: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Now change mode to capture </w:t>
      </w:r>
    </w:p>
    <w:p>
      <w:pPr>
        <w:pStyle w:val="Body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tl w:val="0"/>
          <w:lang w:val="en-US"/>
        </w:rPr>
        <w:t>And now what happens if you refresh invoke endpoint.</w:t>
      </w:r>
    </w:p>
    <w:p>
      <w:pPr>
        <w:pStyle w:val="Body"/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</w:rPr>
        <w:br w:type="page"/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 xml:space="preserve">Zipkin 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shd w:val="clear" w:color="auto" w:fill="ffffff"/>
        </w:rPr>
      </w:pPr>
      <w:r>
        <w:rPr>
          <w:rFonts w:ascii="Segoe UI" w:cs="Segoe UI" w:hAnsi="Segoe UI" w:eastAsia="Segoe UI"/>
          <w:shd w:val="clear" w:color="auto" w:fill="ffffff"/>
          <w:rtl w:val="0"/>
          <w:lang w:val="en-US"/>
        </w:rPr>
        <w:t>Download projects :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shd w:val="clear" w:color="auto" w:fill="ffffff"/>
        </w:rPr>
      </w:pPr>
      <w:r>
        <w:rPr>
          <w:rFonts w:ascii="Segoe UI" w:cs="Segoe UI" w:hAnsi="Segoe UI" w:eastAsia="Segoe UI"/>
          <w:shd w:val="clear" w:color="auto" w:fill="ffffff"/>
          <w:rtl w:val="0"/>
          <w:lang w:val="en-US"/>
        </w:rPr>
        <w:t>Micro-zipkin which has 4 micro services inside it.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shd w:val="clear" w:color="auto" w:fill="ffffff"/>
          <w:rtl w:val="0"/>
          <w:lang w:val="en-US"/>
        </w:rPr>
        <w:t>Find pipkin-version.jar at root directory, run it as java -jar .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 xml:space="preserve">Go to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"http://localhost:9411/zipkin/"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http://localhost:9411/zipkin/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BuildAll and StartAll ( or run projects from STS)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Go back to Dashboard , Refresh Services &amp; find Traces by selecting a Service.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drawing>
          <wp:inline distT="0" distB="0" distL="0" distR="0">
            <wp:extent cx="5727701" cy="305232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052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hd w:val="clear" w:color="auto" w:fill="ffffff"/>
        <w:bidi w:val="0"/>
        <w:spacing w:before="60" w:after="100" w:line="240" w:lineRule="auto"/>
        <w:ind w:left="0" w:right="0" w:firstLine="0"/>
        <w:jc w:val="left"/>
        <w:rPr>
          <w:rtl w:val="0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</w:rPr>
        <w:br w:type="page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Externalising using Spring Cloud Bus</w:t>
      </w:r>
    </w:p>
    <w:p>
      <w:pPr>
        <w:pStyle w:val="Body"/>
      </w:pPr>
      <w:r>
        <w:rPr>
          <w:rtl w:val="0"/>
        </w:rPr>
        <w:t>springcloudconfigrepo</w:t>
      </w:r>
      <w:r>
        <w:rPr>
          <w:rtl w:val="0"/>
          <w:lang w:val="en-US"/>
        </w:rPr>
        <w:t xml:space="preserve"> - Configuration</w:t>
      </w:r>
    </w:p>
    <w:p>
      <w:pPr>
        <w:pStyle w:val="Body"/>
      </w:pPr>
      <w:r>
        <w:rPr>
          <w:rtl w:val="0"/>
          <w:lang w:val="en-US"/>
        </w:rPr>
        <w:t>Employee-config</w:t>
      </w:r>
      <w:r>
        <w:rPr>
          <w:rtl w:val="0"/>
          <w:lang w:val="en-US"/>
        </w:rPr>
        <w:t xml:space="preserve"> - Config Server</w:t>
      </w:r>
    </w:p>
    <w:p>
      <w:pPr>
        <w:pStyle w:val="Body"/>
      </w:pPr>
      <w:r>
        <w:rPr>
          <w:rtl w:val="0"/>
          <w:lang w:val="en-US"/>
        </w:rPr>
        <w:t>Employee-producer-eureka</w:t>
      </w:r>
      <w:r>
        <w:rPr>
          <w:rtl w:val="0"/>
          <w:lang w:val="en-US"/>
        </w:rPr>
        <w:t>. - MicroService 1</w:t>
      </w:r>
    </w:p>
    <w:p>
      <w:pPr>
        <w:pStyle w:val="Body"/>
      </w:pPr>
      <w:r>
        <w:rPr>
          <w:rtl w:val="0"/>
          <w:lang w:val="en-US"/>
        </w:rPr>
        <w:t>Employee-producer2</w:t>
      </w:r>
      <w:r>
        <w:rPr>
          <w:rtl w:val="0"/>
          <w:lang w:val="en-US"/>
        </w:rPr>
        <w:t xml:space="preserve">  - MicroService 2</w:t>
      </w:r>
    </w:p>
    <w:p>
      <w:pPr>
        <w:pStyle w:val="Body"/>
      </w:pPr>
      <w:r>
        <w:rPr>
          <w:rtl w:val="0"/>
        </w:rPr>
        <w:t>eureka-server</w:t>
      </w:r>
      <w:r>
        <w:rPr>
          <w:rtl w:val="0"/>
          <w:lang w:val="en-US"/>
        </w:rPr>
        <w:t xml:space="preserve">  - Eureka Server 1</w:t>
      </w:r>
    </w:p>
    <w:p>
      <w:pPr>
        <w:pStyle w:val="Body"/>
      </w:pPr>
      <w:r>
        <w:rPr>
          <w:rtl w:val="0"/>
        </w:rPr>
        <w:t xml:space="preserve">eureka -server2 </w:t>
      </w:r>
      <w:r>
        <w:rPr>
          <w:rtl w:val="0"/>
          <w:lang w:val="en-US"/>
        </w:rPr>
        <w:t xml:space="preserve"> - Eureka Server 2</w:t>
      </w:r>
    </w:p>
    <w:p>
      <w:pPr>
        <w:pStyle w:val="Body"/>
      </w:pPr>
      <w:r>
        <w:rPr>
          <w:rtl w:val="0"/>
          <w:lang w:val="en-US"/>
        </w:rPr>
        <w:t>Edit Application.properties in employee-config to point to your git repo</w:t>
      </w:r>
    </w:p>
    <w:p>
      <w:pPr>
        <w:pStyle w:val="Body"/>
      </w:pPr>
      <w:r>
        <w:rPr>
          <w:rtl w:val="0"/>
          <w:lang w:val="en-US"/>
        </w:rPr>
        <w:t>Start servers &amp; visit localhost:8761 where you can see 2 servers ; while null in 8762</w:t>
      </w:r>
    </w:p>
    <w:p>
      <w:pPr>
        <w:pStyle w:val="Body"/>
      </w:pPr>
      <w:r>
        <w:rPr>
          <w:rtl w:val="0"/>
          <w:lang w:val="en-US"/>
        </w:rPr>
        <w:t>Now Edit the application.properties under springcloudconfigrepo to 8762</w:t>
      </w:r>
    </w:p>
    <w:p>
      <w:pPr>
        <w:pStyle w:val="Body"/>
      </w:pPr>
      <w:r>
        <w:rPr>
          <w:rtl w:val="0"/>
          <w:lang w:val="en-US"/>
        </w:rPr>
        <w:t xml:space="preserve">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"http://localhost/bus/refresh"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http://localhost/bus/refresh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Now all servers should move to 8762</w:t>
      </w:r>
    </w:p>
    <w:p>
      <w:pPr>
        <w:pStyle w:val="Body"/>
      </w:pPr>
      <w:r>
        <w:br w:type="page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Load Balancing</w:t>
      </w:r>
    </w:p>
    <w:p>
      <w:pPr>
        <w:pStyle w:val="Body"/>
        <w:shd w:val="clear" w:color="auto" w:fill="ffffff"/>
        <w:spacing w:before="360" w:after="240" w:line="240" w:lineRule="auto"/>
        <w:outlineLvl w:val="3"/>
        <w:rPr>
          <w:rFonts w:ascii="Segoe UI" w:cs="Segoe UI" w:hAnsi="Segoe UI" w:eastAsia="Segoe UI"/>
          <w:b w:val="1"/>
          <w:bCs w:val="1"/>
          <w:color w:val="000000"/>
          <w:sz w:val="29"/>
          <w:szCs w:val="29"/>
          <w:u w:color="000000"/>
        </w:rPr>
      </w:pPr>
      <w:r>
        <w:rPr>
          <w:rFonts w:ascii="Segoe UI" w:cs="Segoe UI" w:hAnsi="Segoe UI" w:eastAsia="Segoe UI"/>
          <w:b w:val="1"/>
          <w:bCs w:val="1"/>
          <w:color w:val="000000"/>
          <w:sz w:val="29"/>
          <w:szCs w:val="29"/>
          <w:u w:color="000000"/>
          <w:rtl w:val="0"/>
          <w:lang w:val="en-US"/>
        </w:rPr>
        <w:t> </w:t>
      </w:r>
      <w:r>
        <w:rPr>
          <w:rFonts w:ascii="Segoe UI" w:cs="Segoe UI" w:hAnsi="Segoe UI" w:eastAsia="Segoe UI"/>
          <w:b w:val="1"/>
          <w:bCs w:val="1"/>
          <w:color w:val="000000"/>
          <w:sz w:val="29"/>
          <w:szCs w:val="29"/>
          <w:u w:color="000000"/>
          <w:rtl w:val="0"/>
          <w:lang w:val="en-US"/>
        </w:rPr>
        <w:t>ribbon</w:t>
      </w:r>
      <w:r>
        <w:rPr>
          <w:rFonts w:ascii="Segoe UI" w:cs="Segoe UI" w:hAnsi="Segoe UI" w:eastAsia="Segoe UI"/>
          <w:b w:val="1"/>
          <w:bCs w:val="1"/>
          <w:color w:val="000000"/>
          <w:sz w:val="29"/>
          <w:szCs w:val="29"/>
          <w:u w:color="000000"/>
          <w:rtl w:val="0"/>
        </w:rPr>
        <w:t>-client</w:t>
      </w:r>
      <w:r>
        <w:rPr>
          <w:rFonts w:ascii="Segoe UI" w:cs="Segoe UI" w:hAnsi="Segoe UI" w:eastAsia="Segoe UI"/>
          <w:b w:val="1"/>
          <w:bCs w:val="1"/>
          <w:color w:val="000000"/>
          <w:sz w:val="29"/>
          <w:szCs w:val="29"/>
          <w:u w:color="000000"/>
          <w:rtl w:val="0"/>
          <w:lang w:val="en-US"/>
        </w:rPr>
        <w:t xml:space="preserve"> ( This contains ribbon Configuration)</w:t>
      </w:r>
    </w:p>
    <w:p>
      <w:pPr>
        <w:pStyle w:val="Body"/>
        <w:shd w:val="clear" w:color="auto" w:fill="ffffff"/>
        <w:spacing w:before="360" w:after="240" w:line="240" w:lineRule="auto"/>
        <w:outlineLvl w:val="3"/>
        <w:rPr>
          <w:rFonts w:ascii="Segoe UI" w:cs="Segoe UI" w:hAnsi="Segoe UI" w:eastAsia="Segoe UI"/>
          <w:b w:val="1"/>
          <w:bCs w:val="1"/>
          <w:color w:val="000000"/>
          <w:sz w:val="29"/>
          <w:szCs w:val="29"/>
          <w:u w:color="000000"/>
        </w:rPr>
      </w:pPr>
      <w:r>
        <w:rPr>
          <w:rFonts w:ascii="Segoe UI" w:cs="Segoe UI" w:hAnsi="Segoe UI" w:eastAsia="Segoe UI"/>
          <w:b w:val="1"/>
          <w:bCs w:val="1"/>
          <w:color w:val="000000"/>
          <w:sz w:val="29"/>
          <w:szCs w:val="29"/>
          <w:u w:color="000000"/>
          <w:rtl w:val="0"/>
          <w:lang w:val="en-US"/>
        </w:rPr>
        <w:t>ribbon</w:t>
      </w:r>
      <w:r>
        <w:rPr>
          <w:rFonts w:ascii="Segoe UI" w:cs="Segoe UI" w:hAnsi="Segoe UI" w:eastAsia="Segoe UI"/>
          <w:b w:val="1"/>
          <w:bCs w:val="1"/>
          <w:color w:val="000000"/>
          <w:sz w:val="29"/>
          <w:szCs w:val="29"/>
          <w:u w:color="000000"/>
          <w:rtl w:val="0"/>
        </w:rPr>
        <w:t>-Server</w:t>
      </w:r>
    </w:p>
    <w:p>
      <w:pPr>
        <w:pStyle w:val="Body"/>
        <w:shd w:val="clear" w:color="auto" w:fill="ffffff"/>
        <w:spacing w:before="360" w:after="240" w:line="240" w:lineRule="auto"/>
        <w:outlineLvl w:val="3"/>
        <w:rPr>
          <w:rFonts w:ascii="Segoe UI" w:cs="Segoe UI" w:hAnsi="Segoe UI" w:eastAsia="Segoe UI"/>
          <w:b w:val="1"/>
          <w:bCs w:val="1"/>
          <w:color w:val="000000"/>
          <w:sz w:val="29"/>
          <w:szCs w:val="29"/>
          <w:u w:color="000000"/>
        </w:rPr>
      </w:pPr>
    </w:p>
    <w:p>
      <w:pPr>
        <w:pStyle w:val="Body"/>
        <w:shd w:val="clear" w:color="auto" w:fill="ffffff"/>
        <w:spacing w:before="150" w:after="24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To do that we need to use different port for this, to start service in a specific port we need to pass the port in this way.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</w:rPr>
        <w:br w:type="textWrapping"/>
      </w:r>
      <w:r>
        <w:rPr>
          <w:rFonts w:ascii="Consolas" w:cs="Consolas" w:hAnsi="Consolas" w:eastAsia="Consolas"/>
          <w:color w:val="ff0779"/>
          <w:sz w:val="21"/>
          <w:szCs w:val="21"/>
          <w:u w:color="ff0779"/>
          <w:rtl w:val="0"/>
          <w:lang w:val="nl-NL"/>
        </w:rPr>
        <w:t>java -jar -Dserver.port=XXXX target/YYYYY.jar</w:t>
      </w:r>
      <w:r>
        <w:rPr>
          <w:rFonts w:ascii="Segoe UI" w:cs="Segoe UI" w:hAnsi="Segoe UI" w:eastAsia="Segoe UI"/>
          <w:color w:val="000000"/>
          <w:sz w:val="24"/>
          <w:szCs w:val="24"/>
          <w:u w:color="000000"/>
          <w:rtl w:val="0"/>
          <w:lang w:val="en-US"/>
        </w:rPr>
        <w:t>. We will create 3 instances of this service in ports 9090, 9091 and 9092 ports.</w:t>
      </w:r>
    </w:p>
    <w:p>
      <w:pPr>
        <w:pStyle w:val="Body"/>
        <w:shd w:val="clear" w:color="auto" w:fill="ffffff"/>
        <w:spacing w:before="150" w:after="24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</w:p>
    <w:p>
      <w:pPr>
        <w:pStyle w:val="Body"/>
        <w:widowControl w:val="0"/>
        <w:shd w:val="clear" w:color="auto" w:fill="ffffff"/>
        <w:spacing w:before="150" w:after="240" w:line="240" w:lineRule="auto"/>
        <w:rPr>
          <w:rFonts w:ascii="Segoe UI" w:cs="Segoe UI" w:hAnsi="Segoe UI" w:eastAsia="Segoe UI"/>
          <w:color w:val="000000"/>
          <w:sz w:val="24"/>
          <w:szCs w:val="24"/>
          <w:u w:color="000000"/>
        </w:rPr>
      </w:pPr>
    </w:p>
    <w:p>
      <w:pPr>
        <w:pStyle w:val="Body"/>
        <w:shd w:val="clear" w:color="auto" w:fill="ffffff"/>
        <w:spacing w:before="150" w:after="240" w:line="240" w:lineRule="auto"/>
      </w:pPr>
      <w:r>
        <w:rPr>
          <w:rFonts w:ascii="Segoe UI" w:cs="Segoe UI" w:hAnsi="Segoe UI" w:eastAsia="Segoe UI"/>
          <w:color w:val="000000"/>
          <w:sz w:val="24"/>
          <w:szCs w:val="24"/>
          <w:u w:color="000000"/>
        </w:rPr>
        <w:br w:type="page"/>
      </w: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before="60" w:after="100" w:line="240" w:lineRule="auto"/>
        <w:ind w:right="0"/>
        <w:jc w:val="left"/>
        <w:rPr>
          <w:rFonts w:ascii="Segoe UI" w:cs="Segoe UI" w:hAnsi="Segoe UI" w:eastAsia="Segoe UI"/>
          <w:rtl w:val="0"/>
          <w:lang w:val="en-US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Zuul Proxy</w:t>
      </w:r>
    </w:p>
    <w:p>
      <w:pPr>
        <w:pStyle w:val="List Paragraph"/>
        <w:shd w:val="clear" w:color="auto" w:fill="ffffff"/>
        <w:bidi w:val="0"/>
        <w:spacing w:before="60" w:after="100" w:line="240" w:lineRule="auto"/>
        <w:ind w:left="0" w:right="0" w:firstLine="0"/>
        <w:jc w:val="left"/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Projects to be downloaded :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nl-NL"/>
        </w:rPr>
        <w:t>spring-boot-zuulgatwayproxy</w:t>
      </w: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 xml:space="preserve"> - Proxy 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nl-NL"/>
        </w:rPr>
        <w:t>spring-boot-zuulgatwayproxy-student-service</w:t>
      </w: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. - MicroService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de-DE"/>
        </w:rPr>
        <w:t xml:space="preserve">Start </w:t>
      </w:r>
      <w:r>
        <w:rPr>
          <w:rFonts w:ascii="Segoe UI" w:cs="Segoe UI" w:hAnsi="Segoe UI" w:eastAsia="Segoe UI"/>
          <w:shd w:val="clear" w:color="auto" w:fill="ffffff"/>
          <w:rtl w:val="0"/>
          <w:lang w:val="nl-NL"/>
        </w:rPr>
        <w:t>spring-boot-zuulgatwayproxy-student-service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"http://localhost:8090/echoStudentName/Sajal"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http://localhost:8090/echoStudentName/Sajal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"http://localhost:8090/getStudentDetails/Sajal"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http://localhost:8090/getStudentDetails/Sajal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 xml:space="preserve">start </w:t>
      </w:r>
      <w:r>
        <w:rPr>
          <w:rFonts w:ascii="Segoe UI" w:cs="Segoe UI" w:hAnsi="Segoe UI" w:eastAsia="Segoe UI"/>
          <w:shd w:val="clear" w:color="auto" w:fill="ffffff"/>
          <w:rtl w:val="0"/>
          <w:lang w:val="nl-NL"/>
        </w:rPr>
        <w:t>spring-boot-zuulgatwayproxy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>and visit</w:t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"http://localhost:8080/student/getStudentDetails/Sajal"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http://localhost:8080/student/getStudentDetails/Sajal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rFonts w:ascii="Segoe UI" w:cs="Segoe UI" w:hAnsi="Segoe UI" w:eastAsia="Segoe UI"/>
          <w:color w:val="000000"/>
          <w:u w:color="000000"/>
          <w:shd w:val="clear" w:color="auto" w:fill="ffffff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"http://localhost:8080/student/echoStudentName/Sajal"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pt-PT"/>
        </w:rPr>
        <w:t>http://localhost:8080/student/echoStudentName/Sajal</w:t>
      </w:r>
      <w:r>
        <w:rPr/>
        <w:fldChar w:fldCharType="end" w:fldLock="0"/>
      </w:r>
    </w:p>
    <w:p>
      <w:pPr>
        <w:pStyle w:val="Body"/>
        <w:shd w:val="clear" w:color="auto" w:fill="ffffff"/>
        <w:spacing w:before="60" w:after="100" w:line="240" w:lineRule="auto"/>
        <w:rPr>
          <w:color w:val="000000"/>
          <w:u w:color="000000"/>
        </w:rPr>
      </w:pPr>
      <w:r>
        <w:rPr>
          <w:rFonts w:ascii="Segoe UI" w:cs="Segoe UI" w:hAnsi="Segoe UI" w:eastAsia="Segoe UI"/>
          <w:color w:val="000000"/>
          <w:u w:color="000000"/>
          <w:shd w:val="clear" w:color="auto" w:fill="ffffff"/>
          <w:rtl w:val="0"/>
          <w:lang w:val="en-US"/>
        </w:rPr>
        <w:t xml:space="preserve">Look at configuration inside </w:t>
      </w:r>
      <w:r>
        <w:rPr>
          <w:rFonts w:ascii="Segoe UI" w:cs="Segoe UI" w:hAnsi="Segoe UI" w:eastAsia="Segoe UI"/>
          <w:shd w:val="clear" w:color="auto" w:fill="ffffff"/>
          <w:rtl w:val="0"/>
          <w:lang w:val="nl-NL"/>
        </w:rPr>
        <w:t>spring-boot-zuulgatwayproxy</w:t>
      </w:r>
    </w:p>
    <w:p>
      <w:pPr>
        <w:pStyle w:val="List Paragraph"/>
        <w:ind w:left="0" w:firstLine="0"/>
      </w:pPr>
      <w:r>
        <w:br w:type="page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Security :</w:t>
      </w:r>
    </w:p>
    <w:p>
      <w:pPr>
        <w:pStyle w:val="List Paragraph"/>
        <w:numPr>
          <w:ilvl w:val="0"/>
          <w:numId w:val="17"/>
        </w:numPr>
        <w:rPr>
          <w:lang w:val="en-US"/>
        </w:rPr>
      </w:pPr>
      <w:r>
        <w:rPr>
          <w:rtl w:val="0"/>
          <w:lang w:val="en-US"/>
        </w:rPr>
        <w:t>Import Spring-MicroServices-OAuth-Server</w:t>
      </w:r>
    </w:p>
    <w:p>
      <w:pPr>
        <w:pStyle w:val="Body"/>
      </w:pPr>
      <w:r>
        <w:rPr>
          <w:rtl w:val="0"/>
          <w:lang w:val="en-US"/>
        </w:rPr>
        <w:t xml:space="preserve">Start the Project </w:t>
      </w:r>
    </w:p>
    <w:p>
      <w:pPr>
        <w:pStyle w:val="Body"/>
      </w:pPr>
      <w:r>
        <w:rPr>
          <w:rtl w:val="0"/>
          <w:lang w:val="en-US"/>
        </w:rPr>
        <w:t>Go to localhost:9090/oauth/token ( No / ) from POSTMAN  ( POST request)</w:t>
      </w:r>
    </w:p>
    <w:p>
      <w:pPr>
        <w:pStyle w:val="Body"/>
      </w:pPr>
      <w:r>
        <w:rPr>
          <w:rtl w:val="0"/>
          <w:lang w:val="en-US"/>
        </w:rPr>
        <w:t>Authorization : Basic Auth -&gt; webapp/websecret</w:t>
      </w:r>
    </w:p>
    <w:p>
      <w:pPr>
        <w:pStyle w:val="Body"/>
      </w:pPr>
      <w:r>
        <w:rPr>
          <w:rtl w:val="0"/>
          <w:lang w:val="en-US"/>
        </w:rPr>
        <w:t>Params -&gt; grant_type= password, username=user1, password=password1</w:t>
      </w:r>
    </w:p>
    <w:p>
      <w:pPr>
        <w:pStyle w:val="Body"/>
      </w:pPr>
    </w:p>
    <w:p>
      <w:pPr>
        <w:pStyle w:val="List Paragraph"/>
        <w:numPr>
          <w:ilvl w:val="0"/>
          <w:numId w:val="17"/>
        </w:numPr>
        <w:rPr>
          <w:lang w:val="en-US"/>
        </w:rPr>
      </w:pPr>
      <w:r>
        <w:rPr>
          <w:rtl w:val="0"/>
          <w:lang w:val="en-US"/>
        </w:rPr>
        <w:t xml:space="preserve">Import OAuth-Resource-Server 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See Changes </w:t>
      </w:r>
    </w:p>
    <w:p>
      <w:pPr>
        <w:pStyle w:val="Body"/>
        <w:ind w:left="720" w:firstLine="0"/>
      </w:pPr>
      <w:r>
        <w:rPr>
          <w:rtl w:val="0"/>
          <w:lang w:val="pt-PT"/>
        </w:rPr>
        <w:t>Go to localhost:9091/resource/endpoint/</w:t>
      </w:r>
    </w:p>
    <w:p>
      <w:pPr>
        <w:pStyle w:val="Body"/>
        <w:ind w:left="720" w:firstLine="0"/>
      </w:pPr>
      <w:r>
        <w:rPr>
          <w:rtl w:val="0"/>
          <w:lang w:val="en-US"/>
        </w:rPr>
        <w:t>Auth Failed</w:t>
      </w:r>
    </w:p>
    <w:p>
      <w:pPr>
        <w:pStyle w:val="Body"/>
        <w:ind w:left="720" w:firstLine="0"/>
      </w:pPr>
      <w:r>
        <w:rPr>
          <w:rtl w:val="0"/>
          <w:lang w:val="en-US"/>
        </w:rPr>
        <w:t>Now get Token for User1/password1 using endpoint in #1</w:t>
      </w:r>
    </w:p>
    <w:p>
      <w:pPr>
        <w:pStyle w:val="Body"/>
        <w:ind w:left="720" w:firstLine="0"/>
      </w:pPr>
      <w:r>
        <w:rPr>
          <w:rtl w:val="0"/>
          <w:lang w:val="en-US"/>
        </w:rPr>
        <w:t xml:space="preserve">And add a parameter </w:t>
      </w:r>
      <w:r>
        <w:rPr>
          <w:rFonts w:ascii="Helvetica" w:hAnsi="Helvetica"/>
          <w:color w:val="505050"/>
          <w:sz w:val="18"/>
          <w:szCs w:val="18"/>
          <w:u w:color="505050"/>
          <w:shd w:val="clear" w:color="auto" w:fill="ffffff"/>
          <w:rtl w:val="0"/>
          <w:lang w:val="en-US"/>
        </w:rPr>
        <w:t xml:space="preserve">access_token= &lt;token&gt; </w:t>
      </w:r>
    </w:p>
    <w:p>
      <w:pPr>
        <w:pStyle w:val="Body"/>
        <w:ind w:left="720" w:firstLine="0"/>
      </w:pPr>
      <w:r>
        <w:rPr>
          <w:rtl w:val="0"/>
          <w:lang w:val="en-US"/>
        </w:rPr>
        <w:t>Again Failed</w:t>
      </w:r>
    </w:p>
    <w:p>
      <w:pPr>
        <w:pStyle w:val="Body"/>
        <w:ind w:left="720" w:firstLine="0"/>
      </w:pPr>
      <w:r>
        <w:rPr>
          <w:rtl w:val="0"/>
          <w:lang w:val="en-US"/>
        </w:rPr>
        <w:t>Now get Token for admin/password2 using endpoint in #1</w:t>
      </w:r>
    </w:p>
    <w:p>
      <w:pPr>
        <w:pStyle w:val="Body"/>
        <w:ind w:left="720" w:firstLine="0"/>
      </w:pPr>
      <w:r>
        <w:rPr>
          <w:rtl w:val="0"/>
          <w:lang w:val="en-US"/>
        </w:rPr>
        <w:t>Now it should succeed</w:t>
      </w:r>
    </w:p>
    <w:p>
      <w:pPr>
        <w:pStyle w:val="Body"/>
        <w:ind w:left="720" w:firstLine="0"/>
      </w:pPr>
    </w:p>
    <w:p>
      <w:pPr>
        <w:pStyle w:val="Body"/>
        <w:ind w:left="720" w:firstLine="0"/>
      </w:pPr>
      <w:r>
        <w:br w:type="page"/>
      </w:r>
    </w:p>
    <w:p>
      <w:pPr>
        <w:pStyle w:val="Body"/>
        <w:numPr>
          <w:ilvl w:val="0"/>
          <w:numId w:val="18"/>
        </w:numPr>
        <w:rPr>
          <w:lang w:val="en-US"/>
        </w:rPr>
      </w:pPr>
      <w:r>
        <w:rPr>
          <w:rtl w:val="0"/>
          <w:lang w:val="en-US"/>
        </w:rPr>
        <w:t>Spring-Actuator</w:t>
      </w:r>
    </w:p>
    <w:p>
      <w:pPr>
        <w:pStyle w:val="Body"/>
        <w:ind w:left="720" w:firstLine="0"/>
      </w:pPr>
    </w:p>
    <w:p>
      <w:pPr>
        <w:pStyle w:val="Body"/>
      </w:pPr>
      <w:r>
        <w:rPr>
          <w:rtl w:val="0"/>
          <w:lang w:val="en-US"/>
        </w:rPr>
        <w:t xml:space="preserve">Download actuator project </w:t>
      </w:r>
    </w:p>
    <w:p>
      <w:pPr>
        <w:pStyle w:val="Body"/>
      </w:pPr>
      <w:r>
        <w:rPr>
          <w:rtl w:val="0"/>
          <w:lang w:val="en-US"/>
        </w:rPr>
        <w:t>Understand the Seurity config, custom endpoint &amp; application.properties</w:t>
      </w:r>
      <w:r>
        <w:br w:type="page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Cloud-Foundry</w:t>
      </w:r>
    </w:p>
    <w:p>
      <w:pPr>
        <w:pStyle w:val="Body"/>
      </w:pPr>
      <w:r>
        <w:rPr>
          <w:rtl w:val="0"/>
          <w:lang w:val="en-US"/>
        </w:rPr>
        <w:t>Spring-helloworld-cf</w:t>
      </w:r>
    </w:p>
    <w:p>
      <w:pPr>
        <w:pStyle w:val="Body"/>
      </w:pPr>
      <w:r>
        <w:rPr>
          <w:rtl w:val="0"/>
          <w:lang w:val="en-US"/>
        </w:rPr>
        <w:t xml:space="preserve">Download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"https://cli.run.pivotal.io/stable?release=windows64&amp;source=github"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https://cli.run.pivotal.io/stable?release=windows64&amp;source=github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de-DE"/>
        </w:rPr>
        <w:t xml:space="preserve">And unzip here </w:t>
      </w:r>
    </w:p>
    <w:p>
      <w:pPr>
        <w:pStyle w:val="Body"/>
      </w:pPr>
      <w:r>
        <w:rPr>
          <w:rtl w:val="0"/>
          <w:lang w:val="sv-SE"/>
        </w:rPr>
        <w:t>Install exe</w:t>
      </w:r>
    </w:p>
    <w:p>
      <w:pPr>
        <w:pStyle w:val="Body"/>
      </w:pPr>
      <w:r>
        <w:rPr>
          <w:rtl w:val="0"/>
          <w:lang w:val="en-US"/>
        </w:rPr>
        <w:t>Type cf from command line and see</w:t>
      </w:r>
    </w:p>
    <w:p>
      <w:pPr>
        <w:pStyle w:val="Body"/>
      </w:pPr>
      <w:r>
        <w:rPr>
          <w:rtl w:val="0"/>
          <w:lang w:val="en-US"/>
        </w:rPr>
        <w:t xml:space="preserve">Register yourself 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"https://account.run.pivotal.io/z/uaa/sign-up"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https://account.run.pivotal.io/z/uaa/sign-up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en-US"/>
        </w:rPr>
        <w:t>Activate your account</w:t>
      </w:r>
    </w:p>
    <w:p>
      <w:pPr>
        <w:pStyle w:val="Body"/>
      </w:pPr>
      <w:r>
        <w:rPr>
          <w:rtl w:val="0"/>
          <w:lang w:val="en-US"/>
        </w:rPr>
        <w:t>Go to webservices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Login using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</w:rPr>
        <w:t>cf login -a api.run.pivotal.io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 xml:space="preserve">Build Project using mvn 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F:\sts-workspace\microservices\spring-helloworld-cf&gt;cf push myapptechnopreneur -d domainname.com -p target\sp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ring-helloworld-cf-0.0.1-SNAPSHOT.jar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Optional below :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cf create-domain technopreneur mydomaintechnopreneur.com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cf create-route development mydomaintechnopreneur.com -n www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</w:p>
    <w:p>
      <w:pPr>
        <w:pStyle w:val="List Paragraph"/>
        <w:bidi w:val="0"/>
        <w:ind w:left="0" w:right="0" w:firstLine="0"/>
        <w:jc w:val="left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</w:rPr>
      </w:pP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</w:p>
    <w:p>
      <w:pPr>
        <w:pStyle w:val="Body"/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  <w:br w:type="page"/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onsolas" w:cs="Consolas" w:hAnsi="Consolas" w:eastAsia="Consolas"/>
          <w:color w:val="ff0779"/>
          <w:sz w:val="21"/>
          <w:szCs w:val="21"/>
          <w:rtl w:val="0"/>
          <w:lang w:val="en-US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Spring Data flow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pt-PT"/>
        </w:rPr>
        <w:t>Sping-data-flow-source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pt-PT"/>
        </w:rPr>
        <w:t>processor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</w:rPr>
        <w:t>Sink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  <w:r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  <w:rtl w:val="0"/>
          <w:lang w:val="en-US"/>
        </w:rPr>
        <w:t>Run Data flow</w:t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"http://repo.spring.io/milestone/org/springframework/cloud/spring-cloud-dataflow-server-local/1.7.3.RELEASE/"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http://repo.spring.io/milestone/org/springframework/cloud/spring-cloud-dataflow-server-local/1.7.3.RELEASE/</w:t>
      </w:r>
      <w:r>
        <w:rPr/>
        <w:fldChar w:fldCharType="end" w:fldLock="0"/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color w:val="333333"/>
          <w:sz w:val="26"/>
          <w:szCs w:val="26"/>
          <w:u w:color="333333"/>
          <w:shd w:val="clear" w:color="auto" w:fill="ffffff"/>
          <w:rtl w:val="0"/>
          <w:lang w:val="nl-NL"/>
        </w:rPr>
        <w:t>run as java -jar</w:t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 xml:space="preserve">Download </w:t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"http://repo.spring.io/milestone/org/springframework/cloud/spring-cloud-dataflow-shell/1.7.3.RELEASE/spring-cloud-dataflow-shell-1.7.3.RELEASE.jar"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http://repo.spring.io/milestone/org/springframework/cloud/spring-cloud-dataflow-shell/1.7.3.RELEASE/spring-cloud-dataflow-shell-1.7.3.RELEASE.jar</w:t>
      </w:r>
      <w:r>
        <w:rPr/>
        <w:fldChar w:fldCharType="end" w:fldLock="0"/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color w:val="333333"/>
          <w:sz w:val="26"/>
          <w:szCs w:val="26"/>
          <w:u w:color="333333"/>
          <w:shd w:val="clear" w:color="auto" w:fill="ffffff"/>
          <w:rtl w:val="0"/>
          <w:lang w:val="nl-NL"/>
        </w:rPr>
        <w:t xml:space="preserve">run as java -jar </w:t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under this shell:</w:t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app register --name source-app --type source --uri maven://com.example:source:jar:0.0.1-SNAPSHOT</w:t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app register --name processor-app --type processor --uri maven://com.example:processor:jar:0.0.1-SNAPSHOT</w:t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app register --name sink-app --type sink --uri maven://com.example:sink:jar:0.0.1-SNAPSHOT</w:t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  <w:r>
        <w:rPr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 xml:space="preserve">Go to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"http://localhost:9393/dashboard"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pt-PT"/>
        </w:rPr>
        <w:t>http://localhost:9393/dashboard</w:t>
      </w:r>
      <w:r>
        <w:rPr/>
        <w:fldChar w:fldCharType="end" w:fldLock="0"/>
      </w:r>
    </w:p>
    <w:p>
      <w:pPr>
        <w:pStyle w:val="Body"/>
        <w:rPr>
          <w:color w:val="333333"/>
          <w:sz w:val="26"/>
          <w:szCs w:val="26"/>
          <w:u w:color="333333"/>
          <w:shd w:val="clear" w:color="auto" w:fill="ffffff"/>
        </w:rPr>
      </w:pPr>
    </w:p>
    <w:p>
      <w:pPr>
        <w:pStyle w:val="Body"/>
        <w:pBdr>
          <w:top w:val="single" w:color="dadada" w:sz="6" w:space="0" w:shadow="0" w:frame="0"/>
          <w:left w:val="single" w:color="dadada" w:sz="6" w:space="0" w:shadow="0" w:frame="0"/>
          <w:bottom w:val="single" w:color="dadada" w:sz="6" w:space="0" w:shadow="0" w:frame="0"/>
          <w:right w:val="single" w:color="dadada" w:sz="6" w:space="0" w:shadow="0" w:fram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</w:tabs>
        <w:spacing w:before="150" w:after="150" w:line="240" w:lineRule="auto"/>
        <w:rPr>
          <w:rFonts w:ascii="Consolas" w:cs="Consolas" w:hAnsi="Consolas" w:eastAsia="Consolas"/>
          <w:color w:val="333333"/>
          <w:sz w:val="20"/>
          <w:szCs w:val="20"/>
          <w:u w:color="333333"/>
        </w:rPr>
      </w:pPr>
      <w:r>
        <w:rPr>
          <w:rFonts w:ascii="Consolas" w:cs="Consolas" w:hAnsi="Consolas" w:eastAsia="Consolas"/>
          <w:color w:val="333333"/>
          <w:sz w:val="20"/>
          <w:szCs w:val="20"/>
          <w:u w:color="333333"/>
          <w:rtl w:val="0"/>
          <w:lang w:val="en-US"/>
        </w:rPr>
        <w:t>stream create --name log-data2 --definition 'source-app | processor-app | sink-app'</w:t>
      </w:r>
    </w:p>
    <w:p>
      <w:pPr>
        <w:pStyle w:val="HTML Preformatted"/>
        <w:pBdr>
          <w:top w:val="single" w:color="dadada" w:sz="6" w:space="0" w:shadow="0" w:frame="0"/>
          <w:left w:val="single" w:color="dadada" w:sz="6" w:space="0" w:shadow="0" w:frame="0"/>
          <w:bottom w:val="single" w:color="dadada" w:sz="6" w:space="0" w:shadow="0" w:frame="0"/>
          <w:right w:val="single" w:color="dadada" w:sz="6" w:space="0" w:shadow="0" w:frame="0"/>
        </w:pBdr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50" w:after="150"/>
        <w:rPr>
          <w:rFonts w:ascii="Consolas" w:cs="Consolas" w:hAnsi="Consolas" w:eastAsia="Consolas"/>
          <w:color w:val="333333"/>
          <w:u w:color="333333"/>
        </w:rPr>
      </w:pPr>
      <w:r>
        <w:rPr>
          <w:rFonts w:ascii="Consolas" w:cs="Consolas" w:hAnsi="Consolas" w:eastAsia="Consolas"/>
          <w:color w:val="333333"/>
          <w:u w:color="333333"/>
          <w:rtl w:val="0"/>
          <w:lang w:val="en-US"/>
        </w:rPr>
        <w:t>stream deploy --name log-data2</w:t>
      </w:r>
    </w:p>
    <w:p>
      <w:pPr>
        <w:pStyle w:val="Body"/>
        <w:rPr>
          <w:rFonts w:ascii="Consolas" w:cs="Consolas" w:hAnsi="Consolas" w:eastAsia="Consolas"/>
          <w:color w:val="ff0779"/>
          <w:sz w:val="21"/>
          <w:szCs w:val="21"/>
          <w:u w:color="ff0779"/>
          <w:shd w:val="clear" w:color="auto" w:fill="ffffff"/>
        </w:rPr>
      </w:pPr>
    </w:p>
    <w:p>
      <w:pPr>
        <w:pStyle w:val="List Paragraph"/>
        <w:ind w:left="0" w:firstLine="0"/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 4"/>
        <w:numPr>
          <w:ilvl w:val="0"/>
          <w:numId w:val="12"/>
        </w:numPr>
        <w:shd w:val="clear" w:color="auto" w:fill="ffffff"/>
        <w:spacing w:before="150" w:after="150"/>
        <w:rPr>
          <w:lang w:val="en-US"/>
        </w:rPr>
      </w:pPr>
      <w:r>
        <w:rPr>
          <w:b w:val="0"/>
          <w:bCs w:val="0"/>
          <w:rtl w:val="0"/>
          <w:lang w:val="en-US"/>
        </w:rPr>
        <w:t>Reference Projects</w:t>
      </w:r>
    </w:p>
    <w:p>
      <w:pPr>
        <w:pStyle w:val="heading 4"/>
        <w:shd w:val="clear" w:color="auto" w:fill="ffffff"/>
        <w:spacing w:before="150" w:after="150"/>
      </w:pPr>
      <w:r>
        <w:rPr>
          <w:b w:val="0"/>
          <w:bCs w:val="0"/>
        </w:rPr>
        <w:tab/>
      </w:r>
      <w:r>
        <w:rPr>
          <w:b w:val="0"/>
          <w:bCs w:val="0"/>
          <w:rtl w:val="0"/>
          <w:lang w:val="en-US"/>
        </w:rPr>
        <w:t>Reference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 xml:space="preserve">Project </w:t>
      </w:r>
      <w:r>
        <w:rPr>
          <w:b w:val="0"/>
          <w:bCs w:val="0"/>
          <w:rtl w:val="0"/>
          <w:lang w:val="en-US"/>
        </w:rPr>
        <w:t>1:</w:t>
      </w:r>
    </w:p>
    <w:p>
      <w:pPr>
        <w:pStyle w:val="heading 4"/>
        <w:shd w:val="clear" w:color="auto" w:fill="ffffff"/>
        <w:spacing w:before="150" w:after="150"/>
        <w:ind w:left="1080" w:firstLine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Two Parts :</w:t>
      </w:r>
    </w:p>
    <w:p>
      <w:pPr>
        <w:pStyle w:val="heading 4"/>
        <w:numPr>
          <w:ilvl w:val="0"/>
          <w:numId w:val="20"/>
        </w:numPr>
        <w:shd w:val="clear" w:color="auto" w:fill="ffffff"/>
        <w:bidi w:val="0"/>
        <w:spacing w:before="150" w:after="150"/>
        <w:ind w:right="0"/>
        <w:jc w:val="left"/>
        <w:rPr>
          <w:b w:val="0"/>
          <w:bCs w:val="0"/>
          <w:rtl w:val="0"/>
          <w:lang w:val="en-US"/>
        </w:rPr>
      </w:pPr>
      <w:r>
        <w:rPr>
          <w:b w:val="0"/>
          <w:bCs w:val="0"/>
          <w:rtl w:val="0"/>
          <w:lang w:val="en-US"/>
        </w:rPr>
        <w:t>Understanding stream-rabbit</w:t>
      </w:r>
    </w:p>
    <w:p>
      <w:pPr>
        <w:pStyle w:val="heading 4"/>
        <w:shd w:val="clear" w:color="auto" w:fill="ffffff"/>
        <w:spacing w:before="150" w:after="150"/>
        <w:ind w:left="1440" w:firstLine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Download Project spring-cloud-stream-rabbit project from  repository </w:t>
      </w:r>
    </w:p>
    <w:p>
      <w:pPr>
        <w:pStyle w:val="heading 4"/>
        <w:shd w:val="clear" w:color="auto" w:fill="ffffff"/>
        <w:spacing w:before="150" w:after="150"/>
        <w:ind w:left="1440" w:firstLine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micro-casestudy</w:t>
      </w:r>
    </w:p>
    <w:p>
      <w:pPr>
        <w:pStyle w:val="heading 4"/>
        <w:shd w:val="clear" w:color="auto" w:fill="ffffff"/>
        <w:spacing w:before="150" w:after="150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Run Unit tests and understand the code ( pom.xml, annotations, properties and unit tests)</w:t>
      </w:r>
    </w:p>
    <w:p>
      <w:pPr>
        <w:pStyle w:val="heading 4"/>
        <w:shd w:val="clear" w:color="auto" w:fill="ffffff"/>
        <w:spacing w:before="150" w:after="150"/>
        <w:rPr>
          <w:b w:val="0"/>
          <w:bCs w:val="0"/>
        </w:rPr>
      </w:pPr>
    </w:p>
    <w:p>
      <w:pPr>
        <w:pStyle w:val="heading 4"/>
        <w:numPr>
          <w:ilvl w:val="0"/>
          <w:numId w:val="20"/>
        </w:numPr>
        <w:shd w:val="clear" w:color="auto" w:fill="ffffff"/>
        <w:bidi w:val="0"/>
        <w:spacing w:before="150" w:after="150"/>
        <w:ind w:right="0"/>
        <w:jc w:val="left"/>
        <w:rPr>
          <w:b w:val="0"/>
          <w:bCs w:val="0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Download event-driven-spring under same repository ( micro-casestudy) </w:t>
      </w:r>
    </w:p>
    <w:p>
      <w:pPr>
        <w:pStyle w:val="heading 4"/>
        <w:shd w:val="clear" w:color="auto" w:fill="ffffff"/>
        <w:spacing w:before="150" w:after="150"/>
        <w:ind w:left="1440" w:firstLine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You can either run them as Docker OR</w:t>
      </w:r>
    </w:p>
    <w:p>
      <w:pPr>
        <w:pStyle w:val="heading 4"/>
        <w:shd w:val="clear" w:color="auto" w:fill="ffffff"/>
        <w:spacing w:before="150" w:after="150"/>
        <w:ind w:left="1440" w:firstLine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Simplest way is to run application-process, credit-application, credit-decision, Scoring, customer as Spring Boot Application.</w:t>
      </w:r>
    </w:p>
    <w:p>
      <w:pPr>
        <w:pStyle w:val="heading 4"/>
        <w:shd w:val="clear" w:color="auto" w:fill="ffffff"/>
        <w:spacing w:before="150" w:after="150"/>
        <w:ind w:left="1440" w:firstLine="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Refer readme under event-driven-spring for more details</w:t>
      </w:r>
    </w:p>
    <w:p>
      <w:pPr>
        <w:pStyle w:val="heading 4"/>
        <w:shd w:val="clear" w:color="auto" w:fill="ffffff"/>
        <w:spacing w:before="150" w:after="150"/>
        <w:ind w:left="1440" w:firstLine="0"/>
        <w:rPr>
          <w:b w:val="0"/>
          <w:bCs w:val="0"/>
        </w:rPr>
      </w:pPr>
    </w:p>
    <w:p>
      <w:pPr>
        <w:pStyle w:val="heading 4"/>
        <w:shd w:val="clear" w:color="auto" w:fill="ffffff"/>
        <w:spacing w:before="150" w:after="15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Reference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Project 2 :</w:t>
      </w:r>
    </w:p>
    <w:p>
      <w:pPr>
        <w:pStyle w:val="heading 4"/>
        <w:shd w:val="clear" w:color="auto" w:fill="ffffff"/>
        <w:spacing w:before="150" w:after="150"/>
        <w:rPr>
          <w:b w:val="0"/>
          <w:bCs w:val="0"/>
        </w:rPr>
      </w:pPr>
      <w:r>
        <w:rPr>
          <w:b w:val="0"/>
          <w:bCs w:val="0"/>
          <w:rtl w:val="0"/>
        </w:rPr>
        <w:tab/>
        <w:t>microservices-casestudy ( Simulating Bank Account &amp; Customer - Using Consul + Hysterix Integration)</w:t>
      </w:r>
    </w:p>
    <w:p>
      <w:pPr>
        <w:pStyle w:val="heading 4"/>
        <w:shd w:val="clear" w:color="auto" w:fill="ffffff"/>
        <w:spacing w:before="150" w:after="150"/>
        <w:ind w:left="1440" w:firstLine="0"/>
      </w:pPr>
      <w:r>
        <w:rPr>
          <w:b w:val="0"/>
          <w:bCs w:val="0"/>
        </w:rPr>
        <w:tab/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  <w:font w:name="Courier New">
    <w:charset w:val="00"/>
    <w:family w:val="roman"/>
    <w:pitch w:val="default"/>
  </w:font>
  <w:font w:name="Consolas">
    <w:charset w:val="00"/>
    <w:family w:val="roman"/>
    <w:pitch w:val="default"/>
  </w:font>
  <w:font w:name="Segoe UI Emoj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9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6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9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5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10" w:hanging="3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8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4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0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69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Bullets">
    <w:name w:val="Bullets"/>
    <w:pPr>
      <w:numPr>
        <w:numId w:val="6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character" w:styleId="Hyperlink.1">
    <w:name w:val="Hyperlink.1"/>
    <w:basedOn w:val="Hyperlink.0"/>
    <w:next w:val="Hyperlink.1"/>
    <w:rPr>
      <w:rFonts w:ascii="Consolas" w:cs="Consolas" w:hAnsi="Consolas" w:eastAsia="Consolas"/>
      <w:sz w:val="21"/>
      <w:szCs w:val="21"/>
      <w:shd w:val="clear" w:color="auto" w:fill="ffffff"/>
    </w:rPr>
  </w:style>
  <w:style w:type="numbering" w:styleId="Imported Style 6">
    <w:name w:val="Imported Style 6"/>
    <w:pPr>
      <w:numPr>
        <w:numId w:val="14"/>
      </w:numPr>
    </w:pPr>
  </w:style>
  <w:style w:type="character" w:styleId="Hyperlink.2">
    <w:name w:val="Hyperlink.2"/>
    <w:basedOn w:val="Hyperlink.0"/>
    <w:next w:val="Hyperlink.2"/>
    <w:rPr>
      <w:rFonts w:ascii="Segoe UI" w:cs="Segoe UI" w:hAnsi="Segoe UI" w:eastAsia="Segoe UI"/>
      <w:sz w:val="24"/>
      <w:szCs w:val="24"/>
    </w:rPr>
  </w:style>
  <w:style w:type="character" w:styleId="Hyperlink.3">
    <w:name w:val="Hyperlink.3"/>
    <w:basedOn w:val="Hyperlink.0"/>
    <w:next w:val="Hyperlink.3"/>
    <w:rPr>
      <w:rFonts w:ascii="Segoe UI" w:cs="Segoe UI" w:hAnsi="Segoe UI" w:eastAsia="Segoe UI"/>
      <w:shd w:val="clear" w:color="auto" w:fill="ffffff"/>
    </w:rPr>
  </w:style>
  <w:style w:type="numbering" w:styleId="Imported Style 8">
    <w:name w:val="Imported Style 8"/>
    <w:pPr>
      <w:numPr>
        <w:numId w:val="16"/>
      </w:numPr>
    </w:pPr>
  </w:style>
  <w:style w:type="character" w:styleId="Hyperlink.4">
    <w:name w:val="Hyperlink.4"/>
    <w:basedOn w:val="Hyperlink.0"/>
    <w:next w:val="Hyperlink.4"/>
    <w:rPr>
      <w:sz w:val="26"/>
      <w:szCs w:val="26"/>
      <w:shd w:val="clear" w:color="auto" w:fill="ffffff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3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9">
    <w:name w:val="Imported Style 9"/>
    <w:pPr>
      <w:numPr>
        <w:numId w:val="1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