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F0E27" w:rsidRPr="00923F0D" w:rsidRDefault="00493797">
      <w:pPr>
        <w:rPr>
          <w:b/>
          <w:sz w:val="32"/>
          <w:szCs w:val="40"/>
        </w:rPr>
      </w:pPr>
      <w:r w:rsidRPr="00CD0281">
        <w:rPr>
          <w:b/>
          <w:sz w:val="32"/>
          <w:szCs w:val="40"/>
        </w:rPr>
        <w:t xml:space="preserve"> PROGRAMMES 2016</w:t>
      </w:r>
      <w:r w:rsidR="00CC6E94" w:rsidRPr="00CD0281">
        <w:rPr>
          <w:b/>
          <w:sz w:val="32"/>
          <w:szCs w:val="40"/>
        </w:rPr>
        <w:t xml:space="preserve"> – CYCLE 3</w:t>
      </w:r>
    </w:p>
    <w:tbl>
      <w:tblPr>
        <w:tblW w:w="148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26"/>
        <w:gridCol w:w="1701"/>
        <w:gridCol w:w="2977"/>
        <w:gridCol w:w="3260"/>
        <w:gridCol w:w="2977"/>
        <w:gridCol w:w="2409"/>
      </w:tblGrid>
      <w:tr w:rsidR="00CC6E94" w:rsidRPr="000E7983" w:rsidTr="002F2127">
        <w:trPr>
          <w:trHeight w:val="532"/>
        </w:trPr>
        <w:tc>
          <w:tcPr>
            <w:tcW w:w="1526" w:type="dxa"/>
            <w:shd w:val="clear" w:color="auto" w:fill="auto"/>
            <w:vAlign w:val="center"/>
          </w:tcPr>
          <w:p w:rsidR="00CC6E94" w:rsidRPr="00026ABD" w:rsidRDefault="00CC6E94" w:rsidP="004A38A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026ABD">
              <w:rPr>
                <w:sz w:val="20"/>
                <w:szCs w:val="20"/>
              </w:rPr>
              <w:t>THEMATIQUE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CC6E94" w:rsidRPr="00026ABD" w:rsidRDefault="00CC6E94" w:rsidP="004A38A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026ABD">
              <w:rPr>
                <w:sz w:val="20"/>
                <w:szCs w:val="20"/>
              </w:rPr>
              <w:t>COMPETENCE DISCIPLINAIRE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CC6E94" w:rsidRPr="00026ABD" w:rsidRDefault="00CC6E94" w:rsidP="004A38A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026ABD">
              <w:rPr>
                <w:sz w:val="20"/>
                <w:szCs w:val="20"/>
              </w:rPr>
              <w:t>COMPETENCES ASSOCIEES</w:t>
            </w:r>
          </w:p>
        </w:tc>
        <w:tc>
          <w:tcPr>
            <w:tcW w:w="3260" w:type="dxa"/>
            <w:shd w:val="clear" w:color="auto" w:fill="auto"/>
            <w:vAlign w:val="center"/>
          </w:tcPr>
          <w:p w:rsidR="00CC6E94" w:rsidRPr="00026ABD" w:rsidRDefault="00CC6E94" w:rsidP="004A38A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026ABD">
              <w:rPr>
                <w:sz w:val="20"/>
                <w:szCs w:val="20"/>
              </w:rPr>
              <w:t>CONNAISSANCES ASSOCIEES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CC6E94" w:rsidRPr="00026ABD" w:rsidRDefault="00CC6E94" w:rsidP="004A38A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026ABD">
              <w:rPr>
                <w:sz w:val="20"/>
                <w:szCs w:val="20"/>
              </w:rPr>
              <w:t>EXEMPLES</w:t>
            </w:r>
          </w:p>
        </w:tc>
        <w:tc>
          <w:tcPr>
            <w:tcW w:w="2409" w:type="dxa"/>
            <w:shd w:val="clear" w:color="auto" w:fill="auto"/>
            <w:vAlign w:val="center"/>
          </w:tcPr>
          <w:p w:rsidR="00CC6E94" w:rsidRPr="00026ABD" w:rsidRDefault="00CC6E94" w:rsidP="002F2127">
            <w:pPr>
              <w:spacing w:after="0" w:line="240" w:lineRule="auto"/>
              <w:ind w:right="33"/>
              <w:jc w:val="center"/>
              <w:rPr>
                <w:caps/>
                <w:sz w:val="20"/>
                <w:szCs w:val="20"/>
              </w:rPr>
            </w:pPr>
            <w:r w:rsidRPr="00026ABD">
              <w:rPr>
                <w:caps/>
                <w:sz w:val="20"/>
                <w:szCs w:val="20"/>
              </w:rPr>
              <w:t>Reperes de progressivite</w:t>
            </w:r>
          </w:p>
        </w:tc>
      </w:tr>
      <w:tr w:rsidR="00AF4E31" w:rsidRPr="000E7983" w:rsidTr="002F2127">
        <w:trPr>
          <w:trHeight w:val="1812"/>
        </w:trPr>
        <w:tc>
          <w:tcPr>
            <w:tcW w:w="1526" w:type="dxa"/>
            <w:vMerge w:val="restart"/>
            <w:shd w:val="clear" w:color="auto" w:fill="auto"/>
            <w:vAlign w:val="center"/>
          </w:tcPr>
          <w:p w:rsidR="00BF0E27" w:rsidRDefault="00BF0E27" w:rsidP="008C3A37">
            <w:pPr>
              <w:spacing w:after="0" w:line="240" w:lineRule="auto"/>
              <w:rPr>
                <w:b/>
                <w:sz w:val="20"/>
                <w:szCs w:val="20"/>
              </w:rPr>
            </w:pPr>
          </w:p>
          <w:p w:rsidR="00BF0E27" w:rsidRDefault="00BF0E27" w:rsidP="008C3A37">
            <w:pPr>
              <w:spacing w:after="0" w:line="240" w:lineRule="auto"/>
              <w:rPr>
                <w:b/>
                <w:sz w:val="20"/>
                <w:szCs w:val="20"/>
              </w:rPr>
            </w:pPr>
          </w:p>
          <w:p w:rsidR="00BF0E27" w:rsidRPr="003501E4" w:rsidRDefault="00BF0E27" w:rsidP="008C3A37">
            <w:pPr>
              <w:spacing w:after="0" w:line="240" w:lineRule="auto"/>
              <w:rPr>
                <w:b/>
                <w:color w:val="0000FF"/>
                <w:sz w:val="20"/>
                <w:szCs w:val="20"/>
              </w:rPr>
            </w:pPr>
            <w:r w:rsidRPr="003501E4">
              <w:rPr>
                <w:b/>
                <w:color w:val="0000FF"/>
                <w:sz w:val="20"/>
                <w:szCs w:val="20"/>
              </w:rPr>
              <w:t>THEME 1 :</w:t>
            </w:r>
          </w:p>
          <w:p w:rsidR="00BF0E27" w:rsidRPr="003501E4" w:rsidRDefault="00BF0E27" w:rsidP="008C3A37">
            <w:pPr>
              <w:spacing w:after="0" w:line="240" w:lineRule="auto"/>
              <w:rPr>
                <w:b/>
                <w:color w:val="0000FF"/>
                <w:sz w:val="20"/>
                <w:szCs w:val="20"/>
              </w:rPr>
            </w:pPr>
          </w:p>
          <w:p w:rsidR="00BF0E27" w:rsidRPr="003501E4" w:rsidRDefault="00BF0E27" w:rsidP="008C3A37">
            <w:pPr>
              <w:spacing w:after="0" w:line="240" w:lineRule="auto"/>
              <w:rPr>
                <w:b/>
                <w:color w:val="0000FF"/>
                <w:sz w:val="20"/>
                <w:szCs w:val="20"/>
              </w:rPr>
            </w:pPr>
          </w:p>
          <w:p w:rsidR="00AF4E31" w:rsidRPr="00E23B86" w:rsidRDefault="00AF4E31" w:rsidP="008C3A37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3501E4">
              <w:rPr>
                <w:b/>
                <w:color w:val="0000FF"/>
                <w:sz w:val="20"/>
                <w:szCs w:val="20"/>
              </w:rPr>
              <w:t xml:space="preserve">MATIERE, MOUVEMENT, </w:t>
            </w:r>
            <w:r w:rsidR="003501E4">
              <w:rPr>
                <w:b/>
                <w:color w:val="0000FF"/>
                <w:sz w:val="20"/>
                <w:szCs w:val="20"/>
              </w:rPr>
              <w:t>ENERGIE, INFORMATION</w:t>
            </w:r>
          </w:p>
        </w:tc>
        <w:tc>
          <w:tcPr>
            <w:tcW w:w="1701" w:type="dxa"/>
            <w:vMerge w:val="restart"/>
            <w:shd w:val="clear" w:color="auto" w:fill="auto"/>
            <w:vAlign w:val="center"/>
          </w:tcPr>
          <w:p w:rsidR="00AF4E31" w:rsidRPr="003501E4" w:rsidRDefault="00AF4E31" w:rsidP="00CC6E94">
            <w:pPr>
              <w:spacing w:after="0" w:line="240" w:lineRule="auto"/>
              <w:rPr>
                <w:b/>
                <w:color w:val="0000FF"/>
                <w:sz w:val="20"/>
                <w:szCs w:val="20"/>
              </w:rPr>
            </w:pPr>
            <w:r w:rsidRPr="003501E4">
              <w:rPr>
                <w:b/>
                <w:color w:val="0000FF"/>
                <w:sz w:val="20"/>
                <w:szCs w:val="20"/>
              </w:rPr>
              <w:t>Décrire les états et la constitution de la matière à l’échelle macroscopique.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AF4E31" w:rsidRPr="000E7983" w:rsidRDefault="00AF4E31" w:rsidP="00CC6E94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Mettre en œuvre des observations et des expériences pour caractériser un échantillon de la matière.</w:t>
            </w:r>
          </w:p>
        </w:tc>
        <w:tc>
          <w:tcPr>
            <w:tcW w:w="3260" w:type="dxa"/>
            <w:shd w:val="clear" w:color="auto" w:fill="auto"/>
            <w:vAlign w:val="center"/>
          </w:tcPr>
          <w:p w:rsidR="00AF4E31" w:rsidRDefault="00AF4E31" w:rsidP="00923F0D">
            <w:pPr>
              <w:spacing w:after="0" w:line="240" w:lineRule="auto"/>
              <w:ind w:right="-10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Diversité de la matière</w:t>
            </w:r>
            <w:r w:rsidR="00923F0D">
              <w:rPr>
                <w:sz w:val="20"/>
                <w:szCs w:val="20"/>
              </w:rPr>
              <w:t> : métaux, minéraux, verres, plastiques, matière organique …</w:t>
            </w:r>
          </w:p>
          <w:p w:rsidR="00AF4E31" w:rsidRDefault="00AF4E31" w:rsidP="004611FA">
            <w:pPr>
              <w:spacing w:after="0" w:line="240" w:lineRule="auto"/>
              <w:ind w:right="-10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Etat physique d’un échantillon de </w:t>
            </w:r>
            <w:r w:rsidRPr="00923F0D">
              <w:rPr>
                <w:sz w:val="20"/>
                <w:szCs w:val="20"/>
              </w:rPr>
              <w:t>matière</w:t>
            </w:r>
            <w:r w:rsidR="004611FA" w:rsidRPr="00923F0D">
              <w:rPr>
                <w:sz w:val="20"/>
                <w:szCs w:val="20"/>
              </w:rPr>
              <w:t xml:space="preserve"> dépend de conditions externes, notamment la température</w:t>
            </w:r>
            <w:r w:rsidR="004611FA">
              <w:rPr>
                <w:sz w:val="20"/>
                <w:szCs w:val="20"/>
              </w:rPr>
              <w:t>.</w:t>
            </w:r>
          </w:p>
          <w:p w:rsidR="00AF4E31" w:rsidRPr="00923F0D" w:rsidRDefault="00AF4E31" w:rsidP="00CC6E94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Quelques propriétés de la matière </w:t>
            </w:r>
            <w:r w:rsidRPr="00923F0D">
              <w:rPr>
                <w:sz w:val="20"/>
                <w:szCs w:val="20"/>
              </w:rPr>
              <w:t>solide</w:t>
            </w:r>
            <w:r w:rsidR="004611FA" w:rsidRPr="00923F0D">
              <w:rPr>
                <w:sz w:val="20"/>
                <w:szCs w:val="20"/>
              </w:rPr>
              <w:t xml:space="preserve"> ou liquide (densité, solubilité, élasticité…)</w:t>
            </w:r>
            <w:r w:rsidR="00026ABD" w:rsidRPr="00923F0D">
              <w:rPr>
                <w:sz w:val="20"/>
                <w:szCs w:val="20"/>
              </w:rPr>
              <w:t>.</w:t>
            </w:r>
          </w:p>
          <w:p w:rsidR="00026ABD" w:rsidRPr="00923F0D" w:rsidRDefault="00026ABD" w:rsidP="00CC6E94">
            <w:pPr>
              <w:spacing w:after="0" w:line="240" w:lineRule="auto"/>
              <w:rPr>
                <w:sz w:val="12"/>
                <w:szCs w:val="20"/>
              </w:rPr>
            </w:pPr>
          </w:p>
          <w:p w:rsidR="00AF4E31" w:rsidRDefault="00AF4E31" w:rsidP="00CC6E94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 matière à grande échelle</w:t>
            </w:r>
            <w:r w:rsidR="004611FA">
              <w:rPr>
                <w:sz w:val="20"/>
                <w:szCs w:val="20"/>
              </w:rPr>
              <w:t> </w:t>
            </w:r>
            <w:r w:rsidR="004611FA" w:rsidRPr="00923F0D">
              <w:rPr>
                <w:sz w:val="20"/>
                <w:szCs w:val="20"/>
              </w:rPr>
              <w:t>: Terre, planètes, univers.</w:t>
            </w:r>
          </w:p>
          <w:p w:rsidR="00AF4E31" w:rsidRPr="000E7983" w:rsidRDefault="00AF4E31" w:rsidP="00CC6E94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 masse mesure une quantité de matière.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4611FA" w:rsidRDefault="00AF4E31" w:rsidP="001543D7">
            <w:pPr>
              <w:spacing w:after="0" w:line="240" w:lineRule="auto"/>
              <w:ind w:right="-10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Observer la diversité des matières (matière inerte, naturelle ou fabriquée, vivante)</w:t>
            </w:r>
            <w:r w:rsidR="004611FA">
              <w:rPr>
                <w:sz w:val="20"/>
                <w:szCs w:val="20"/>
              </w:rPr>
              <w:t>.</w:t>
            </w:r>
          </w:p>
          <w:p w:rsidR="004611FA" w:rsidRDefault="004611FA" w:rsidP="00CC6E94">
            <w:pPr>
              <w:spacing w:after="0" w:line="240" w:lineRule="auto"/>
              <w:rPr>
                <w:sz w:val="20"/>
                <w:szCs w:val="20"/>
              </w:rPr>
            </w:pPr>
          </w:p>
          <w:p w:rsidR="001543D7" w:rsidRPr="000E7983" w:rsidRDefault="004611FA" w:rsidP="001543D7">
            <w:pPr>
              <w:spacing w:after="0" w:line="240" w:lineRule="auto"/>
              <w:ind w:right="-108"/>
              <w:rPr>
                <w:sz w:val="20"/>
                <w:szCs w:val="20"/>
              </w:rPr>
            </w:pPr>
            <w:r w:rsidRPr="00923F0D">
              <w:rPr>
                <w:sz w:val="20"/>
                <w:szCs w:val="20"/>
              </w:rPr>
              <w:t>D</w:t>
            </w:r>
            <w:r w:rsidR="00AF4E31" w:rsidRPr="00923F0D">
              <w:rPr>
                <w:sz w:val="20"/>
                <w:szCs w:val="20"/>
              </w:rPr>
              <w:t>éfi</w:t>
            </w:r>
            <w:r w:rsidR="001543D7" w:rsidRPr="00923F0D">
              <w:rPr>
                <w:sz w:val="20"/>
                <w:szCs w:val="20"/>
              </w:rPr>
              <w:t>nir les</w:t>
            </w:r>
            <w:r w:rsidRPr="00923F0D">
              <w:rPr>
                <w:sz w:val="20"/>
                <w:szCs w:val="20"/>
              </w:rPr>
              <w:t xml:space="preserve"> matériaux </w:t>
            </w:r>
            <w:r w:rsidR="001543D7" w:rsidRPr="00923F0D">
              <w:rPr>
                <w:sz w:val="20"/>
                <w:szCs w:val="20"/>
              </w:rPr>
              <w:t xml:space="preserve"> par leur propriétés physiques </w:t>
            </w:r>
            <w:r w:rsidRPr="00923F0D">
              <w:rPr>
                <w:sz w:val="20"/>
                <w:szCs w:val="20"/>
              </w:rPr>
              <w:t>(exemple : den</w:t>
            </w:r>
            <w:r w:rsidR="001543D7" w:rsidRPr="00923F0D">
              <w:rPr>
                <w:sz w:val="20"/>
                <w:szCs w:val="20"/>
              </w:rPr>
              <w:t>sité, conductivité thermique, électrique, solubilité…) ou par leurs caractéristiques (matériaux bruts, mise en forme…).</w:t>
            </w:r>
          </w:p>
        </w:tc>
        <w:tc>
          <w:tcPr>
            <w:tcW w:w="2409" w:type="dxa"/>
            <w:vMerge w:val="restart"/>
            <w:shd w:val="clear" w:color="auto" w:fill="auto"/>
            <w:vAlign w:val="center"/>
          </w:tcPr>
          <w:p w:rsidR="00026ABD" w:rsidRDefault="00AF4E31" w:rsidP="002F2127">
            <w:pPr>
              <w:spacing w:after="0" w:line="240" w:lineRule="auto"/>
              <w:ind w:right="3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L’observation macroscopique de la matière sous une grande variété de formes et d’états.</w:t>
            </w:r>
          </w:p>
          <w:p w:rsidR="00487CA4" w:rsidRDefault="00487CA4" w:rsidP="002F2127">
            <w:pPr>
              <w:spacing w:after="0" w:line="240" w:lineRule="auto"/>
              <w:ind w:right="33"/>
              <w:rPr>
                <w:sz w:val="20"/>
                <w:szCs w:val="20"/>
              </w:rPr>
            </w:pPr>
          </w:p>
          <w:p w:rsidR="00026ABD" w:rsidRDefault="00AF4E31" w:rsidP="002F2127">
            <w:pPr>
              <w:spacing w:after="0" w:line="240" w:lineRule="auto"/>
              <w:ind w:right="33"/>
              <w:rPr>
                <w:color w:val="0000FF"/>
                <w:sz w:val="20"/>
                <w:szCs w:val="20"/>
              </w:rPr>
            </w:pPr>
            <w:r w:rsidRPr="00487CA4">
              <w:rPr>
                <w:b/>
                <w:color w:val="0000FF"/>
                <w:sz w:val="20"/>
                <w:szCs w:val="20"/>
              </w:rPr>
              <w:t>En 6</w:t>
            </w:r>
            <w:r w:rsidRPr="00487CA4">
              <w:rPr>
                <w:b/>
                <w:color w:val="0000FF"/>
                <w:sz w:val="20"/>
                <w:szCs w:val="20"/>
                <w:vertAlign w:val="superscript"/>
              </w:rPr>
              <w:t>ème</w:t>
            </w:r>
            <w:r w:rsidRPr="00487CA4">
              <w:rPr>
                <w:b/>
                <w:color w:val="0000FF"/>
                <w:sz w:val="20"/>
                <w:szCs w:val="20"/>
              </w:rPr>
              <w:t xml:space="preserve"> approfondissement : certains matériaux sont plus conducteurs de d’autres</w:t>
            </w:r>
            <w:r w:rsidRPr="00487CA4">
              <w:rPr>
                <w:color w:val="0000FF"/>
                <w:sz w:val="20"/>
                <w:szCs w:val="20"/>
              </w:rPr>
              <w:t>…</w:t>
            </w:r>
          </w:p>
          <w:p w:rsidR="00487CA4" w:rsidRDefault="00487CA4" w:rsidP="002F2127">
            <w:pPr>
              <w:spacing w:after="0" w:line="240" w:lineRule="auto"/>
              <w:ind w:right="33"/>
              <w:rPr>
                <w:color w:val="0000FF"/>
                <w:sz w:val="20"/>
                <w:szCs w:val="20"/>
              </w:rPr>
            </w:pPr>
          </w:p>
          <w:p w:rsidR="00487CA4" w:rsidRPr="00487CA4" w:rsidRDefault="00487CA4" w:rsidP="002F2127">
            <w:pPr>
              <w:spacing w:after="0" w:line="240" w:lineRule="auto"/>
              <w:ind w:right="33"/>
              <w:rPr>
                <w:color w:val="0000FF"/>
                <w:sz w:val="20"/>
                <w:szCs w:val="20"/>
              </w:rPr>
            </w:pPr>
          </w:p>
          <w:p w:rsidR="00AF4E31" w:rsidRDefault="00AF4E31" w:rsidP="002F2127">
            <w:pPr>
              <w:spacing w:after="0" w:line="240" w:lineRule="auto"/>
              <w:ind w:right="3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Notions de mélanges pouvant conduire à une transformation chimique, expériences de séparation.</w:t>
            </w:r>
          </w:p>
          <w:p w:rsidR="00AF4E31" w:rsidRDefault="00AF4E31" w:rsidP="002F2127">
            <w:pPr>
              <w:spacing w:after="0" w:line="240" w:lineRule="auto"/>
              <w:ind w:right="33"/>
              <w:rPr>
                <w:sz w:val="20"/>
                <w:szCs w:val="20"/>
              </w:rPr>
            </w:pPr>
          </w:p>
          <w:p w:rsidR="00AF4E31" w:rsidRDefault="00AF4E31" w:rsidP="002F2127">
            <w:pPr>
              <w:spacing w:after="0" w:line="240" w:lineRule="auto"/>
              <w:ind w:right="33"/>
              <w:rPr>
                <w:sz w:val="20"/>
                <w:szCs w:val="20"/>
              </w:rPr>
            </w:pPr>
          </w:p>
          <w:p w:rsidR="00AF4E31" w:rsidRDefault="00AF4E31" w:rsidP="002F2127">
            <w:pPr>
              <w:spacing w:after="0" w:line="240" w:lineRule="auto"/>
              <w:ind w:right="33"/>
              <w:rPr>
                <w:sz w:val="20"/>
                <w:szCs w:val="20"/>
              </w:rPr>
            </w:pPr>
          </w:p>
          <w:p w:rsidR="00AF4E31" w:rsidRDefault="00AF4E31" w:rsidP="002F2127">
            <w:pPr>
              <w:spacing w:after="0" w:line="240" w:lineRule="auto"/>
              <w:ind w:right="33"/>
              <w:rPr>
                <w:sz w:val="20"/>
                <w:szCs w:val="20"/>
              </w:rPr>
            </w:pPr>
          </w:p>
          <w:p w:rsidR="00AF4E31" w:rsidRDefault="00AF4E31" w:rsidP="002F2127">
            <w:pPr>
              <w:spacing w:after="0" w:line="240" w:lineRule="auto"/>
              <w:ind w:right="3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L’observation et la caractérisation de mouvements variés permettant d’introduire la vitesse et ses unités.</w:t>
            </w:r>
          </w:p>
          <w:p w:rsidR="00AF4E31" w:rsidRPr="00487CA4" w:rsidRDefault="00AF4E31" w:rsidP="002F2127">
            <w:pPr>
              <w:spacing w:after="0" w:line="240" w:lineRule="auto"/>
              <w:ind w:right="33"/>
              <w:rPr>
                <w:color w:val="0000FF"/>
                <w:sz w:val="20"/>
                <w:szCs w:val="20"/>
              </w:rPr>
            </w:pPr>
            <w:r w:rsidRPr="00487CA4">
              <w:rPr>
                <w:b/>
                <w:color w:val="0000FF"/>
                <w:sz w:val="20"/>
                <w:szCs w:val="20"/>
              </w:rPr>
              <w:t>En 6</w:t>
            </w:r>
            <w:r w:rsidRPr="00487CA4">
              <w:rPr>
                <w:b/>
                <w:color w:val="0000FF"/>
                <w:sz w:val="20"/>
                <w:szCs w:val="20"/>
                <w:vertAlign w:val="superscript"/>
              </w:rPr>
              <w:t>ème</w:t>
            </w:r>
            <w:r w:rsidR="00487CA4">
              <w:rPr>
                <w:b/>
                <w:color w:val="0000FF"/>
                <w:sz w:val="20"/>
                <w:szCs w:val="20"/>
              </w:rPr>
              <w:t xml:space="preserve">, </w:t>
            </w:r>
            <w:r w:rsidRPr="00487CA4">
              <w:rPr>
                <w:b/>
                <w:color w:val="0000FF"/>
                <w:sz w:val="20"/>
                <w:szCs w:val="20"/>
              </w:rPr>
              <w:t>étude de mouvements à valeur de vitesse variable</w:t>
            </w:r>
            <w:r w:rsidRPr="00487CA4">
              <w:rPr>
                <w:color w:val="0000FF"/>
                <w:sz w:val="20"/>
                <w:szCs w:val="20"/>
              </w:rPr>
              <w:t>.</w:t>
            </w:r>
          </w:p>
          <w:p w:rsidR="00AF4E31" w:rsidRDefault="00AF4E31" w:rsidP="002F2127">
            <w:pPr>
              <w:spacing w:after="0" w:line="240" w:lineRule="auto"/>
              <w:ind w:right="33"/>
              <w:rPr>
                <w:sz w:val="20"/>
                <w:szCs w:val="20"/>
              </w:rPr>
            </w:pPr>
          </w:p>
          <w:p w:rsidR="00AF4E31" w:rsidRPr="000E7983" w:rsidRDefault="00AF4E31" w:rsidP="002F2127">
            <w:pPr>
              <w:spacing w:after="0" w:line="240" w:lineRule="auto"/>
              <w:ind w:right="33"/>
              <w:rPr>
                <w:sz w:val="20"/>
                <w:szCs w:val="20"/>
              </w:rPr>
            </w:pPr>
          </w:p>
        </w:tc>
      </w:tr>
      <w:tr w:rsidR="00AF4E31" w:rsidRPr="000E7983" w:rsidTr="002F2127">
        <w:trPr>
          <w:trHeight w:val="260"/>
        </w:trPr>
        <w:tc>
          <w:tcPr>
            <w:tcW w:w="1526" w:type="dxa"/>
            <w:vMerge/>
            <w:shd w:val="clear" w:color="auto" w:fill="auto"/>
            <w:vAlign w:val="center"/>
          </w:tcPr>
          <w:p w:rsidR="00AF4E31" w:rsidRPr="000E7983" w:rsidRDefault="00AF4E31" w:rsidP="00CC6E94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701" w:type="dxa"/>
            <w:vMerge/>
            <w:shd w:val="clear" w:color="auto" w:fill="auto"/>
            <w:vAlign w:val="center"/>
          </w:tcPr>
          <w:p w:rsidR="00AF4E31" w:rsidRPr="003501E4" w:rsidRDefault="00AF4E31" w:rsidP="00CC6E94">
            <w:pPr>
              <w:spacing w:after="0" w:line="240" w:lineRule="auto"/>
              <w:rPr>
                <w:b/>
                <w:color w:val="0000FF"/>
                <w:sz w:val="20"/>
                <w:szCs w:val="20"/>
              </w:rPr>
            </w:pPr>
          </w:p>
        </w:tc>
        <w:tc>
          <w:tcPr>
            <w:tcW w:w="2977" w:type="dxa"/>
            <w:shd w:val="clear" w:color="auto" w:fill="auto"/>
            <w:vAlign w:val="center"/>
          </w:tcPr>
          <w:p w:rsidR="00BE2B75" w:rsidRPr="00923F0D" w:rsidRDefault="00BE2B75" w:rsidP="00CC6E94">
            <w:pPr>
              <w:spacing w:after="0" w:line="240" w:lineRule="auto"/>
              <w:rPr>
                <w:sz w:val="20"/>
                <w:szCs w:val="20"/>
              </w:rPr>
            </w:pPr>
            <w:r w:rsidRPr="00923F0D">
              <w:rPr>
                <w:sz w:val="20"/>
                <w:szCs w:val="20"/>
              </w:rPr>
              <w:t>Identifier à partir de ressources documentaires les différents constituants d’un mélange.</w:t>
            </w:r>
          </w:p>
          <w:p w:rsidR="00BE2B75" w:rsidRPr="00923F0D" w:rsidRDefault="00BE2B75" w:rsidP="00CC6E94">
            <w:pPr>
              <w:spacing w:after="0" w:line="240" w:lineRule="auto"/>
              <w:rPr>
                <w:sz w:val="20"/>
                <w:szCs w:val="20"/>
              </w:rPr>
            </w:pPr>
          </w:p>
          <w:p w:rsidR="00BE2B75" w:rsidRDefault="00BE2B75" w:rsidP="00CC6E94">
            <w:pPr>
              <w:spacing w:after="0" w:line="240" w:lineRule="auto"/>
              <w:rPr>
                <w:sz w:val="20"/>
                <w:szCs w:val="20"/>
              </w:rPr>
            </w:pPr>
          </w:p>
          <w:p w:rsidR="00AF4E31" w:rsidRPr="000E7983" w:rsidRDefault="00AF4E31" w:rsidP="00CC6E94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Mettre en œuvre un protocole de séparation constituant un mélange.</w:t>
            </w:r>
          </w:p>
        </w:tc>
        <w:tc>
          <w:tcPr>
            <w:tcW w:w="3260" w:type="dxa"/>
            <w:shd w:val="clear" w:color="auto" w:fill="auto"/>
            <w:vAlign w:val="center"/>
          </w:tcPr>
          <w:p w:rsidR="00AF4E31" w:rsidRDefault="00AF4E31" w:rsidP="00CC6E94">
            <w:pPr>
              <w:pStyle w:val="Standard"/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Réaliser des mélanges provoquant des changements d’états de la matière.</w:t>
            </w:r>
          </w:p>
          <w:p w:rsidR="00BE2B75" w:rsidRPr="00923F0D" w:rsidRDefault="00BE2B75" w:rsidP="00CC6E94">
            <w:pPr>
              <w:pStyle w:val="Standard"/>
              <w:spacing w:after="0" w:line="240" w:lineRule="auto"/>
              <w:rPr>
                <w:szCs w:val="20"/>
              </w:rPr>
            </w:pPr>
          </w:p>
          <w:p w:rsidR="00AF4E31" w:rsidRPr="000E7983" w:rsidRDefault="00AF4E31" w:rsidP="00CC6E94">
            <w:pPr>
              <w:pStyle w:val="Standard"/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 matière qui nous entoure est le résultat d’un mélange de différents constituants.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923F0D" w:rsidRDefault="00BE2B75" w:rsidP="00CC6E94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Décantation, filtration, </w:t>
            </w:r>
            <w:r w:rsidRPr="00923F0D">
              <w:rPr>
                <w:sz w:val="20"/>
                <w:szCs w:val="20"/>
              </w:rPr>
              <w:t>évaporation.</w:t>
            </w:r>
          </w:p>
          <w:p w:rsidR="001543D7" w:rsidRDefault="00923F0D" w:rsidP="00CC6E94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Utilisations de</w:t>
            </w:r>
            <w:r w:rsidR="001543D7" w:rsidRPr="00923F0D">
              <w:rPr>
                <w:sz w:val="20"/>
                <w:szCs w:val="20"/>
              </w:rPr>
              <w:t xml:space="preserve"> la loupe </w:t>
            </w:r>
            <w:r>
              <w:rPr>
                <w:sz w:val="20"/>
                <w:szCs w:val="20"/>
              </w:rPr>
              <w:t xml:space="preserve">et du </w:t>
            </w:r>
            <w:r w:rsidR="001543D7" w:rsidRPr="00923F0D">
              <w:rPr>
                <w:sz w:val="20"/>
                <w:szCs w:val="20"/>
              </w:rPr>
              <w:t xml:space="preserve"> microscope.</w:t>
            </w:r>
          </w:p>
          <w:p w:rsidR="00AF4E31" w:rsidRDefault="00AF4E31" w:rsidP="00CC6E94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Richesse et diversité des usages possibles de la matière.</w:t>
            </w:r>
          </w:p>
          <w:p w:rsidR="00AF4E31" w:rsidRDefault="00AF4E31" w:rsidP="00CC6E94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Le domaine du tri et du recyclage est un support d’activité à privilégier.</w:t>
            </w:r>
          </w:p>
          <w:p w:rsidR="00AF4E31" w:rsidRDefault="00AF4E31" w:rsidP="00CC6E94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Expériences sur l’eau et les solutions aqueuses courantes</w:t>
            </w:r>
          </w:p>
          <w:p w:rsidR="00AF4E31" w:rsidRPr="000E7983" w:rsidRDefault="00AF4E31" w:rsidP="00CC6E94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Sécurité et risques sur le mélange des produits domestiques</w:t>
            </w:r>
            <w:r w:rsidR="00923F0D">
              <w:rPr>
                <w:sz w:val="20"/>
                <w:szCs w:val="20"/>
              </w:rPr>
              <w:t>.</w:t>
            </w:r>
          </w:p>
        </w:tc>
        <w:tc>
          <w:tcPr>
            <w:tcW w:w="2409" w:type="dxa"/>
            <w:vMerge/>
            <w:shd w:val="clear" w:color="auto" w:fill="auto"/>
            <w:vAlign w:val="center"/>
          </w:tcPr>
          <w:p w:rsidR="00AF4E31" w:rsidRPr="000E7983" w:rsidRDefault="00AF4E31" w:rsidP="002F2127">
            <w:pPr>
              <w:spacing w:after="0" w:line="240" w:lineRule="auto"/>
              <w:ind w:right="33"/>
              <w:rPr>
                <w:sz w:val="20"/>
                <w:szCs w:val="20"/>
              </w:rPr>
            </w:pPr>
          </w:p>
        </w:tc>
      </w:tr>
      <w:tr w:rsidR="00AF4E31" w:rsidRPr="000E7983" w:rsidTr="00923F0D">
        <w:trPr>
          <w:trHeight w:val="1282"/>
        </w:trPr>
        <w:tc>
          <w:tcPr>
            <w:tcW w:w="1526" w:type="dxa"/>
            <w:vMerge/>
            <w:shd w:val="clear" w:color="auto" w:fill="auto"/>
            <w:vAlign w:val="center"/>
          </w:tcPr>
          <w:p w:rsidR="00AF4E31" w:rsidRPr="000E7983" w:rsidRDefault="00AF4E31" w:rsidP="00CC6E94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701" w:type="dxa"/>
            <w:vMerge w:val="restart"/>
            <w:shd w:val="clear" w:color="auto" w:fill="auto"/>
            <w:vAlign w:val="center"/>
          </w:tcPr>
          <w:p w:rsidR="00AF4E31" w:rsidRPr="003501E4" w:rsidRDefault="00AF4E31" w:rsidP="005E5D4A">
            <w:pPr>
              <w:spacing w:after="0" w:line="240" w:lineRule="auto"/>
              <w:ind w:right="-108"/>
              <w:rPr>
                <w:b/>
                <w:color w:val="0000FF"/>
                <w:sz w:val="20"/>
                <w:szCs w:val="20"/>
              </w:rPr>
            </w:pPr>
            <w:r w:rsidRPr="003501E4">
              <w:rPr>
                <w:b/>
                <w:color w:val="0000FF"/>
                <w:sz w:val="20"/>
                <w:szCs w:val="20"/>
              </w:rPr>
              <w:t>Observer et décrire différents types de mouvements.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AF4E31" w:rsidRPr="000E7983" w:rsidRDefault="00AF4E31" w:rsidP="00CC6E94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Décrire un mouvement et identifier les différences entre mouvements circulaire ou rectiligne.</w:t>
            </w:r>
          </w:p>
        </w:tc>
        <w:tc>
          <w:tcPr>
            <w:tcW w:w="3260" w:type="dxa"/>
            <w:shd w:val="clear" w:color="auto" w:fill="auto"/>
            <w:vAlign w:val="center"/>
          </w:tcPr>
          <w:p w:rsidR="00AF4E31" w:rsidRDefault="00AF4E31" w:rsidP="001B30F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Mouvement d’un objet (trajectoire et </w:t>
            </w:r>
            <w:r w:rsidRPr="00923F0D">
              <w:rPr>
                <w:sz w:val="20"/>
                <w:szCs w:val="20"/>
              </w:rPr>
              <w:t>vitesse</w:t>
            </w:r>
            <w:r w:rsidR="004611FA" w:rsidRPr="00923F0D">
              <w:rPr>
                <w:sz w:val="20"/>
                <w:szCs w:val="20"/>
              </w:rPr>
              <w:t> : unités et ordre de grandeur</w:t>
            </w:r>
            <w:r w:rsidRPr="00923F0D">
              <w:rPr>
                <w:sz w:val="20"/>
                <w:szCs w:val="20"/>
              </w:rPr>
              <w:t>)</w:t>
            </w:r>
          </w:p>
          <w:p w:rsidR="00BE2B75" w:rsidRPr="00923F0D" w:rsidRDefault="00BE2B75" w:rsidP="001B30FC">
            <w:pPr>
              <w:spacing w:after="0" w:line="240" w:lineRule="auto"/>
              <w:rPr>
                <w:sz w:val="10"/>
                <w:szCs w:val="20"/>
              </w:rPr>
            </w:pPr>
          </w:p>
          <w:p w:rsidR="00AF4E31" w:rsidRPr="000E7983" w:rsidRDefault="00AF4E31" w:rsidP="001B30F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Exemples de mouvements simples : rectiligne, circulaire.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AF4E31" w:rsidRPr="000E7983" w:rsidRDefault="00AF4E31" w:rsidP="00D17AC0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2409" w:type="dxa"/>
            <w:vMerge/>
            <w:shd w:val="clear" w:color="auto" w:fill="auto"/>
            <w:vAlign w:val="center"/>
          </w:tcPr>
          <w:p w:rsidR="00AF4E31" w:rsidRPr="000E7983" w:rsidRDefault="00AF4E31" w:rsidP="002F2127">
            <w:pPr>
              <w:spacing w:after="0" w:line="240" w:lineRule="auto"/>
              <w:ind w:right="33"/>
              <w:rPr>
                <w:sz w:val="20"/>
                <w:szCs w:val="20"/>
              </w:rPr>
            </w:pPr>
          </w:p>
        </w:tc>
      </w:tr>
      <w:tr w:rsidR="00AF4E31" w:rsidRPr="000E7983" w:rsidTr="002F2127">
        <w:trPr>
          <w:trHeight w:val="260"/>
        </w:trPr>
        <w:tc>
          <w:tcPr>
            <w:tcW w:w="1526" w:type="dxa"/>
            <w:vMerge/>
            <w:shd w:val="clear" w:color="auto" w:fill="auto"/>
            <w:vAlign w:val="center"/>
          </w:tcPr>
          <w:p w:rsidR="00AF4E31" w:rsidRPr="000E7983" w:rsidRDefault="00AF4E31" w:rsidP="00CC6E94">
            <w:pPr>
              <w:spacing w:after="0" w:line="240" w:lineRule="auto"/>
              <w:rPr>
                <w:caps/>
                <w:sz w:val="20"/>
                <w:szCs w:val="20"/>
              </w:rPr>
            </w:pPr>
          </w:p>
        </w:tc>
        <w:tc>
          <w:tcPr>
            <w:tcW w:w="1701" w:type="dxa"/>
            <w:vMerge/>
            <w:shd w:val="clear" w:color="auto" w:fill="auto"/>
            <w:vAlign w:val="center"/>
          </w:tcPr>
          <w:p w:rsidR="00AF4E31" w:rsidRPr="003501E4" w:rsidRDefault="00AF4E31" w:rsidP="00CC6E94">
            <w:pPr>
              <w:spacing w:after="0" w:line="240" w:lineRule="auto"/>
              <w:rPr>
                <w:b/>
                <w:color w:val="0000FF"/>
                <w:sz w:val="20"/>
                <w:szCs w:val="20"/>
              </w:rPr>
            </w:pPr>
          </w:p>
        </w:tc>
        <w:tc>
          <w:tcPr>
            <w:tcW w:w="2977" w:type="dxa"/>
            <w:shd w:val="clear" w:color="auto" w:fill="auto"/>
            <w:vAlign w:val="center"/>
          </w:tcPr>
          <w:p w:rsidR="00AF4E31" w:rsidRPr="000E7983" w:rsidRDefault="00923F0D" w:rsidP="00CC6E94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Elaborer, </w:t>
            </w:r>
            <w:r w:rsidR="00AF4E31">
              <w:rPr>
                <w:sz w:val="20"/>
                <w:szCs w:val="20"/>
              </w:rPr>
              <w:t>mettre en œuvre un protocole pour appréhender la notion de mouvement et de mesure de la valeur de la vitesse d’un objet.</w:t>
            </w:r>
          </w:p>
        </w:tc>
        <w:tc>
          <w:tcPr>
            <w:tcW w:w="3260" w:type="dxa"/>
            <w:shd w:val="clear" w:color="auto" w:fill="auto"/>
            <w:vAlign w:val="center"/>
          </w:tcPr>
          <w:p w:rsidR="00AF4E31" w:rsidRPr="000E7983" w:rsidRDefault="00AF4E31" w:rsidP="00CC6E94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Mouvement dont la valeur de la vitesse et constante ou variable (accélération, décélération) dans un mouvement rectiligne.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BE2B75" w:rsidRPr="000E7983" w:rsidRDefault="00BE2B75" w:rsidP="00D17AC0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2409" w:type="dxa"/>
            <w:vMerge/>
            <w:shd w:val="clear" w:color="auto" w:fill="auto"/>
            <w:vAlign w:val="center"/>
          </w:tcPr>
          <w:p w:rsidR="00AF4E31" w:rsidRPr="000E7983" w:rsidRDefault="00AF4E31" w:rsidP="002F2127">
            <w:pPr>
              <w:spacing w:after="0" w:line="240" w:lineRule="auto"/>
              <w:ind w:right="33"/>
              <w:rPr>
                <w:sz w:val="20"/>
                <w:szCs w:val="20"/>
              </w:rPr>
            </w:pPr>
          </w:p>
        </w:tc>
      </w:tr>
      <w:tr w:rsidR="00B94B4E" w:rsidRPr="000E7983" w:rsidTr="002F2127">
        <w:trPr>
          <w:trHeight w:val="50"/>
        </w:trPr>
        <w:tc>
          <w:tcPr>
            <w:tcW w:w="1526" w:type="dxa"/>
            <w:vMerge/>
            <w:shd w:val="clear" w:color="auto" w:fill="auto"/>
            <w:vAlign w:val="center"/>
          </w:tcPr>
          <w:p w:rsidR="00B94B4E" w:rsidRPr="000E7983" w:rsidRDefault="00B94B4E" w:rsidP="00CC6E94">
            <w:pPr>
              <w:spacing w:after="0" w:line="240" w:lineRule="auto"/>
              <w:rPr>
                <w:caps/>
                <w:sz w:val="20"/>
                <w:szCs w:val="20"/>
              </w:rPr>
            </w:pPr>
          </w:p>
        </w:tc>
        <w:tc>
          <w:tcPr>
            <w:tcW w:w="1701" w:type="dxa"/>
            <w:vMerge w:val="restart"/>
            <w:shd w:val="clear" w:color="auto" w:fill="auto"/>
            <w:vAlign w:val="center"/>
          </w:tcPr>
          <w:p w:rsidR="00B94B4E" w:rsidRPr="003501E4" w:rsidRDefault="00B94B4E" w:rsidP="00CC6E94">
            <w:pPr>
              <w:spacing w:after="0" w:line="240" w:lineRule="auto"/>
              <w:rPr>
                <w:b/>
                <w:color w:val="0000FF"/>
                <w:sz w:val="20"/>
                <w:szCs w:val="20"/>
              </w:rPr>
            </w:pPr>
            <w:r w:rsidRPr="003501E4">
              <w:rPr>
                <w:b/>
                <w:color w:val="0000FF"/>
                <w:sz w:val="20"/>
                <w:szCs w:val="20"/>
              </w:rPr>
              <w:t>Identifier différentes sources et connaître quelques conversions d’énergie</w:t>
            </w:r>
            <w:r w:rsidR="002F2127" w:rsidRPr="003501E4">
              <w:rPr>
                <w:b/>
                <w:color w:val="0000FF"/>
                <w:sz w:val="20"/>
                <w:szCs w:val="20"/>
              </w:rPr>
              <w:t>.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B94B4E" w:rsidRPr="000E7983" w:rsidRDefault="00B94B4E" w:rsidP="00CC6E94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Identifier des sources d’énergie et des formes.</w:t>
            </w:r>
          </w:p>
        </w:tc>
        <w:tc>
          <w:tcPr>
            <w:tcW w:w="3260" w:type="dxa"/>
            <w:shd w:val="clear" w:color="auto" w:fill="auto"/>
            <w:vAlign w:val="center"/>
          </w:tcPr>
          <w:p w:rsidR="00B94B4E" w:rsidRDefault="00B94B4E" w:rsidP="00CC6E94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L’énergie existe sous différentes formes (thermique, électrique…</w:t>
            </w:r>
          </w:p>
          <w:p w:rsidR="00B94B4E" w:rsidRPr="000E7983" w:rsidRDefault="00B94B4E" w:rsidP="00CC6E94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2977" w:type="dxa"/>
            <w:shd w:val="clear" w:color="auto" w:fill="auto"/>
            <w:vAlign w:val="center"/>
          </w:tcPr>
          <w:p w:rsidR="00B94B4E" w:rsidRPr="000E7983" w:rsidRDefault="00B94B4E" w:rsidP="00CC6E94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2409" w:type="dxa"/>
            <w:vMerge w:val="restart"/>
            <w:shd w:val="clear" w:color="auto" w:fill="auto"/>
            <w:vAlign w:val="center"/>
          </w:tcPr>
          <w:p w:rsidR="00B94B4E" w:rsidRDefault="00AF4E31" w:rsidP="002F2127">
            <w:pPr>
              <w:spacing w:after="0" w:line="240" w:lineRule="auto"/>
              <w:ind w:right="3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Les besoins en énergie de l’homme, la nécessité d’une source d’énergie pour le fonctionnement d’un objet technique.</w:t>
            </w:r>
          </w:p>
          <w:p w:rsidR="00AF4E31" w:rsidRDefault="00AF4E31" w:rsidP="002F2127">
            <w:pPr>
              <w:spacing w:after="0" w:line="240" w:lineRule="auto"/>
              <w:ind w:right="33"/>
              <w:rPr>
                <w:sz w:val="20"/>
                <w:szCs w:val="20"/>
              </w:rPr>
            </w:pPr>
            <w:r w:rsidRPr="00487CA4">
              <w:rPr>
                <w:b/>
                <w:color w:val="0000FF"/>
                <w:sz w:val="20"/>
                <w:szCs w:val="20"/>
              </w:rPr>
              <w:t>En 6</w:t>
            </w:r>
            <w:r w:rsidRPr="00487CA4">
              <w:rPr>
                <w:b/>
                <w:color w:val="0000FF"/>
                <w:sz w:val="20"/>
                <w:szCs w:val="20"/>
                <w:vertAlign w:val="superscript"/>
              </w:rPr>
              <w:t>ème</w:t>
            </w:r>
            <w:r w:rsidRPr="00487CA4">
              <w:rPr>
                <w:b/>
                <w:color w:val="0000FF"/>
                <w:sz w:val="20"/>
                <w:szCs w:val="20"/>
              </w:rPr>
              <w:t> : conversions et chaîne d’énergie</w:t>
            </w:r>
            <w:r>
              <w:rPr>
                <w:sz w:val="20"/>
                <w:szCs w:val="20"/>
              </w:rPr>
              <w:t>.</w:t>
            </w:r>
          </w:p>
          <w:p w:rsidR="00AF4E31" w:rsidRDefault="00AF4E31" w:rsidP="002F2127">
            <w:pPr>
              <w:spacing w:after="0" w:line="240" w:lineRule="auto"/>
              <w:ind w:right="33"/>
              <w:rPr>
                <w:sz w:val="20"/>
                <w:szCs w:val="20"/>
              </w:rPr>
            </w:pPr>
          </w:p>
          <w:p w:rsidR="00AF4E31" w:rsidRDefault="00AF4E31" w:rsidP="002F2127">
            <w:pPr>
              <w:spacing w:after="0" w:line="240" w:lineRule="auto"/>
              <w:ind w:right="33"/>
              <w:rPr>
                <w:sz w:val="20"/>
                <w:szCs w:val="20"/>
              </w:rPr>
            </w:pPr>
          </w:p>
          <w:p w:rsidR="00AF4E31" w:rsidRDefault="00AF4E31" w:rsidP="002F2127">
            <w:pPr>
              <w:spacing w:after="0" w:line="240" w:lineRule="auto"/>
              <w:ind w:right="33"/>
              <w:rPr>
                <w:sz w:val="20"/>
                <w:szCs w:val="20"/>
              </w:rPr>
            </w:pPr>
          </w:p>
          <w:p w:rsidR="00AF4E31" w:rsidRDefault="00AF4E31" w:rsidP="002F2127">
            <w:pPr>
              <w:spacing w:after="0" w:line="240" w:lineRule="auto"/>
              <w:ind w:right="3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Signaux logiques transmettant une information qui ne peut avoir que deux valeurs niveau haut ou bas. La notion du signal analogique est réservée au cycle 4.</w:t>
            </w:r>
          </w:p>
          <w:p w:rsidR="00AF4E31" w:rsidRPr="000E7983" w:rsidRDefault="00AF4E31" w:rsidP="002F2127">
            <w:pPr>
              <w:spacing w:after="0" w:line="240" w:lineRule="auto"/>
              <w:ind w:right="33"/>
              <w:rPr>
                <w:sz w:val="20"/>
                <w:szCs w:val="20"/>
              </w:rPr>
            </w:pPr>
          </w:p>
        </w:tc>
      </w:tr>
      <w:tr w:rsidR="00B94B4E" w:rsidRPr="000E7983" w:rsidTr="002F2127">
        <w:trPr>
          <w:trHeight w:val="2024"/>
        </w:trPr>
        <w:tc>
          <w:tcPr>
            <w:tcW w:w="1526" w:type="dxa"/>
            <w:vMerge/>
            <w:shd w:val="clear" w:color="auto" w:fill="auto"/>
            <w:vAlign w:val="center"/>
          </w:tcPr>
          <w:p w:rsidR="00B94B4E" w:rsidRPr="000E7983" w:rsidRDefault="00B94B4E" w:rsidP="00CC6E94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701" w:type="dxa"/>
            <w:vMerge/>
            <w:shd w:val="clear" w:color="auto" w:fill="auto"/>
            <w:vAlign w:val="center"/>
          </w:tcPr>
          <w:p w:rsidR="00B94B4E" w:rsidRPr="003501E4" w:rsidRDefault="00B94B4E" w:rsidP="00CC6E94">
            <w:pPr>
              <w:spacing w:after="0" w:line="240" w:lineRule="auto"/>
              <w:rPr>
                <w:b/>
                <w:color w:val="0000FF"/>
                <w:sz w:val="20"/>
                <w:szCs w:val="20"/>
              </w:rPr>
            </w:pPr>
          </w:p>
        </w:tc>
        <w:tc>
          <w:tcPr>
            <w:tcW w:w="2977" w:type="dxa"/>
            <w:shd w:val="clear" w:color="auto" w:fill="auto"/>
            <w:vAlign w:val="center"/>
          </w:tcPr>
          <w:p w:rsidR="00B94B4E" w:rsidRDefault="00B94B4E" w:rsidP="00CC6E94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Prendre conscience que l’être humain a besoin d’énergie pour vivre, se chauffer, se déplacer…</w:t>
            </w:r>
          </w:p>
          <w:p w:rsidR="00B94B4E" w:rsidRPr="000E7983" w:rsidRDefault="00B94B4E" w:rsidP="00CC6E94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Reconnaître les situations où l’énergie est stockée, transformée, utilisée.</w:t>
            </w:r>
          </w:p>
        </w:tc>
        <w:tc>
          <w:tcPr>
            <w:tcW w:w="3260" w:type="dxa"/>
            <w:shd w:val="clear" w:color="auto" w:fill="auto"/>
            <w:vAlign w:val="center"/>
          </w:tcPr>
          <w:p w:rsidR="00B94B4E" w:rsidRDefault="00B94B4E" w:rsidP="00CC6E94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 fabrication et le fonctionnement d’un objet technique nécessitent de l’énergie.</w:t>
            </w:r>
          </w:p>
          <w:p w:rsidR="00BE2B75" w:rsidRDefault="00BE2B75" w:rsidP="00CC6E94">
            <w:pPr>
              <w:spacing w:after="0" w:line="240" w:lineRule="auto"/>
              <w:rPr>
                <w:sz w:val="20"/>
                <w:szCs w:val="20"/>
              </w:rPr>
            </w:pPr>
          </w:p>
          <w:p w:rsidR="00B94B4E" w:rsidRDefault="00B94B4E" w:rsidP="00CC6E94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Exemples de sources d’énergie utilisés par les êtres humains (charbon, pétrole, bois…)</w:t>
            </w:r>
          </w:p>
          <w:p w:rsidR="00A87AE6" w:rsidRDefault="00A87AE6" w:rsidP="00CC6E94">
            <w:pPr>
              <w:spacing w:after="0" w:line="240" w:lineRule="auto"/>
              <w:rPr>
                <w:sz w:val="20"/>
                <w:szCs w:val="20"/>
              </w:rPr>
            </w:pPr>
          </w:p>
          <w:p w:rsidR="00B94B4E" w:rsidRDefault="00B94B4E" w:rsidP="00CC6E94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Notions d’énergie renouvelable</w:t>
            </w:r>
            <w:r w:rsidR="00A87AE6">
              <w:rPr>
                <w:sz w:val="20"/>
                <w:szCs w:val="20"/>
              </w:rPr>
              <w:t>.</w:t>
            </w:r>
          </w:p>
          <w:p w:rsidR="005E7E1C" w:rsidRPr="005E7E1C" w:rsidRDefault="005E7E1C" w:rsidP="00CC6E94">
            <w:pPr>
              <w:spacing w:after="0" w:line="240" w:lineRule="auto"/>
              <w:rPr>
                <w:sz w:val="12"/>
                <w:szCs w:val="20"/>
              </w:rPr>
            </w:pPr>
          </w:p>
        </w:tc>
        <w:tc>
          <w:tcPr>
            <w:tcW w:w="2977" w:type="dxa"/>
            <w:shd w:val="clear" w:color="auto" w:fill="auto"/>
            <w:vAlign w:val="center"/>
          </w:tcPr>
          <w:p w:rsidR="00973D1E" w:rsidRPr="000E7983" w:rsidRDefault="00973D1E" w:rsidP="00CC6E94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2409" w:type="dxa"/>
            <w:vMerge/>
            <w:shd w:val="clear" w:color="auto" w:fill="auto"/>
            <w:vAlign w:val="center"/>
          </w:tcPr>
          <w:p w:rsidR="00B94B4E" w:rsidRPr="000E7983" w:rsidRDefault="00B94B4E" w:rsidP="00CC6E94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B94B4E" w:rsidRPr="000E7983" w:rsidTr="002F2127">
        <w:trPr>
          <w:trHeight w:val="260"/>
        </w:trPr>
        <w:tc>
          <w:tcPr>
            <w:tcW w:w="1526" w:type="dxa"/>
            <w:vMerge/>
            <w:shd w:val="clear" w:color="auto" w:fill="auto"/>
            <w:vAlign w:val="center"/>
          </w:tcPr>
          <w:p w:rsidR="00B94B4E" w:rsidRPr="000E7983" w:rsidRDefault="00B94B4E" w:rsidP="00CC6E94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701" w:type="dxa"/>
            <w:vMerge/>
            <w:shd w:val="clear" w:color="auto" w:fill="auto"/>
            <w:vAlign w:val="center"/>
          </w:tcPr>
          <w:p w:rsidR="00B94B4E" w:rsidRPr="003501E4" w:rsidRDefault="00B94B4E" w:rsidP="00CC6E94">
            <w:pPr>
              <w:spacing w:after="0" w:line="240" w:lineRule="auto"/>
              <w:rPr>
                <w:b/>
                <w:color w:val="0000FF"/>
                <w:sz w:val="20"/>
                <w:szCs w:val="20"/>
              </w:rPr>
            </w:pPr>
          </w:p>
        </w:tc>
        <w:tc>
          <w:tcPr>
            <w:tcW w:w="2977" w:type="dxa"/>
            <w:shd w:val="clear" w:color="auto" w:fill="auto"/>
            <w:vAlign w:val="center"/>
          </w:tcPr>
          <w:p w:rsidR="00B94B4E" w:rsidRPr="000E7983" w:rsidRDefault="00B94B4E" w:rsidP="00CC6E94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Identifier quelques éléments d’une chaine d’énergie domestique simple.</w:t>
            </w:r>
          </w:p>
        </w:tc>
        <w:tc>
          <w:tcPr>
            <w:tcW w:w="3260" w:type="dxa"/>
            <w:shd w:val="clear" w:color="auto" w:fill="auto"/>
            <w:vAlign w:val="center"/>
          </w:tcPr>
          <w:p w:rsidR="00B94B4E" w:rsidRPr="000E7983" w:rsidRDefault="00B94B4E" w:rsidP="00CC6E94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Dispositifs visant à économiser la consommation d’énergie.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B94B4E" w:rsidRPr="000E7983" w:rsidRDefault="00B94B4E" w:rsidP="00CC6E94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2409" w:type="dxa"/>
            <w:vMerge/>
            <w:shd w:val="clear" w:color="auto" w:fill="auto"/>
            <w:vAlign w:val="center"/>
          </w:tcPr>
          <w:p w:rsidR="00B94B4E" w:rsidRPr="000E7983" w:rsidRDefault="00B94B4E" w:rsidP="00CC6E94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B94B4E" w:rsidRPr="000E7983" w:rsidTr="002F2127">
        <w:trPr>
          <w:trHeight w:val="260"/>
        </w:trPr>
        <w:tc>
          <w:tcPr>
            <w:tcW w:w="1526" w:type="dxa"/>
            <w:vMerge/>
            <w:shd w:val="clear" w:color="auto" w:fill="auto"/>
            <w:vAlign w:val="center"/>
          </w:tcPr>
          <w:p w:rsidR="00B94B4E" w:rsidRPr="000E7983" w:rsidRDefault="00B94B4E" w:rsidP="00CC6E94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:rsidR="00B94B4E" w:rsidRPr="003501E4" w:rsidRDefault="00B94B4E" w:rsidP="00CC6E94">
            <w:pPr>
              <w:spacing w:after="0" w:line="240" w:lineRule="auto"/>
              <w:rPr>
                <w:b/>
                <w:color w:val="0000FF"/>
                <w:sz w:val="20"/>
                <w:szCs w:val="20"/>
              </w:rPr>
            </w:pPr>
            <w:r w:rsidRPr="003501E4">
              <w:rPr>
                <w:b/>
                <w:color w:val="0000FF"/>
                <w:sz w:val="20"/>
                <w:szCs w:val="20"/>
              </w:rPr>
              <w:t>Identifier un signal et une information.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B94B4E" w:rsidRPr="000E7983" w:rsidRDefault="00B94B4E" w:rsidP="00CC6E94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Identifier différentes formes de signaux (sonores, lumineux, radio…).</w:t>
            </w:r>
          </w:p>
        </w:tc>
        <w:tc>
          <w:tcPr>
            <w:tcW w:w="3260" w:type="dxa"/>
            <w:shd w:val="clear" w:color="auto" w:fill="auto"/>
            <w:vAlign w:val="center"/>
          </w:tcPr>
          <w:p w:rsidR="00B94B4E" w:rsidRPr="000E7983" w:rsidRDefault="00B94B4E" w:rsidP="00CC6E94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Nature d’un signal, nature d’une information, dans une application simple de la vie courante.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3501E4" w:rsidRPr="003501E4" w:rsidRDefault="003501E4" w:rsidP="00D17AC0">
            <w:pPr>
              <w:spacing w:after="0" w:line="240" w:lineRule="auto"/>
              <w:rPr>
                <w:sz w:val="12"/>
                <w:szCs w:val="20"/>
              </w:rPr>
            </w:pPr>
          </w:p>
        </w:tc>
        <w:tc>
          <w:tcPr>
            <w:tcW w:w="2409" w:type="dxa"/>
            <w:vMerge/>
            <w:shd w:val="clear" w:color="auto" w:fill="auto"/>
            <w:vAlign w:val="center"/>
          </w:tcPr>
          <w:p w:rsidR="00B94B4E" w:rsidRPr="000E7983" w:rsidRDefault="00B94B4E" w:rsidP="00CC6E94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</w:tbl>
    <w:p w:rsidR="00493797" w:rsidRPr="000E7983" w:rsidRDefault="00493797">
      <w:pPr>
        <w:rPr>
          <w:sz w:val="20"/>
          <w:szCs w:val="20"/>
        </w:rPr>
      </w:pPr>
    </w:p>
    <w:p w:rsidR="00D677EB" w:rsidRDefault="00D677EB">
      <w:pPr>
        <w:rPr>
          <w:sz w:val="20"/>
          <w:szCs w:val="20"/>
        </w:rPr>
      </w:pPr>
    </w:p>
    <w:p w:rsidR="00A87AE6" w:rsidRDefault="00A87AE6">
      <w:pPr>
        <w:rPr>
          <w:sz w:val="20"/>
          <w:szCs w:val="20"/>
        </w:rPr>
      </w:pPr>
    </w:p>
    <w:p w:rsidR="00A87AE6" w:rsidRDefault="00A87AE6">
      <w:pPr>
        <w:rPr>
          <w:sz w:val="20"/>
          <w:szCs w:val="20"/>
        </w:rPr>
      </w:pPr>
    </w:p>
    <w:p w:rsidR="00A87AE6" w:rsidRDefault="00A87AE6">
      <w:pPr>
        <w:rPr>
          <w:sz w:val="20"/>
          <w:szCs w:val="20"/>
        </w:rPr>
      </w:pPr>
    </w:p>
    <w:p w:rsidR="00A87AE6" w:rsidRDefault="00A87AE6">
      <w:pPr>
        <w:rPr>
          <w:sz w:val="20"/>
          <w:szCs w:val="20"/>
        </w:rPr>
      </w:pPr>
    </w:p>
    <w:p w:rsidR="00A87AE6" w:rsidRDefault="00A87AE6">
      <w:pPr>
        <w:rPr>
          <w:sz w:val="20"/>
          <w:szCs w:val="20"/>
        </w:rPr>
      </w:pPr>
    </w:p>
    <w:p w:rsidR="00A87AE6" w:rsidRDefault="00A87AE6">
      <w:pPr>
        <w:rPr>
          <w:sz w:val="20"/>
          <w:szCs w:val="20"/>
        </w:rPr>
      </w:pPr>
    </w:p>
    <w:p w:rsidR="00A87AE6" w:rsidRDefault="00A87AE6">
      <w:pPr>
        <w:rPr>
          <w:sz w:val="20"/>
          <w:szCs w:val="20"/>
        </w:rPr>
      </w:pPr>
    </w:p>
    <w:p w:rsidR="00BF0E27" w:rsidRPr="00BF0E27" w:rsidRDefault="00BF0E27" w:rsidP="0078210D">
      <w:pPr>
        <w:rPr>
          <w:b/>
          <w:sz w:val="12"/>
          <w:szCs w:val="28"/>
        </w:rPr>
      </w:pPr>
      <w:r>
        <w:rPr>
          <w:b/>
          <w:szCs w:val="28"/>
        </w:rPr>
        <w:br w:type="page"/>
      </w:r>
    </w:p>
    <w:tbl>
      <w:tblPr>
        <w:tblW w:w="148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26"/>
        <w:gridCol w:w="1701"/>
        <w:gridCol w:w="2977"/>
        <w:gridCol w:w="3260"/>
        <w:gridCol w:w="2977"/>
        <w:gridCol w:w="2409"/>
      </w:tblGrid>
      <w:tr w:rsidR="00BF0E27" w:rsidRPr="000E7983" w:rsidTr="00CD0281">
        <w:trPr>
          <w:trHeight w:val="532"/>
        </w:trPr>
        <w:tc>
          <w:tcPr>
            <w:tcW w:w="1526" w:type="dxa"/>
            <w:shd w:val="clear" w:color="auto" w:fill="auto"/>
            <w:vAlign w:val="center"/>
          </w:tcPr>
          <w:p w:rsidR="00BF0E27" w:rsidRPr="005C3955" w:rsidRDefault="00BF0E27" w:rsidP="0007750D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5C3955">
              <w:rPr>
                <w:b/>
                <w:sz w:val="20"/>
                <w:szCs w:val="20"/>
              </w:rPr>
              <w:lastRenderedPageBreak/>
              <w:t>THEMATIQUE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BF0E27" w:rsidRPr="005C3955" w:rsidRDefault="00BF0E27" w:rsidP="0007750D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5C3955">
              <w:rPr>
                <w:b/>
                <w:sz w:val="20"/>
                <w:szCs w:val="20"/>
              </w:rPr>
              <w:t>COMPETENCE DISCIPLINAIRE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BF0E27" w:rsidRPr="005C3955" w:rsidRDefault="00BF0E27" w:rsidP="0007750D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5C3955">
              <w:rPr>
                <w:b/>
                <w:sz w:val="20"/>
                <w:szCs w:val="20"/>
              </w:rPr>
              <w:t>COMPETENCES ASSOCIEES</w:t>
            </w:r>
          </w:p>
        </w:tc>
        <w:tc>
          <w:tcPr>
            <w:tcW w:w="3260" w:type="dxa"/>
            <w:shd w:val="clear" w:color="auto" w:fill="auto"/>
            <w:vAlign w:val="center"/>
          </w:tcPr>
          <w:p w:rsidR="00BF0E27" w:rsidRPr="005C3955" w:rsidRDefault="00BF0E27" w:rsidP="0007750D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5C3955">
              <w:rPr>
                <w:b/>
                <w:sz w:val="20"/>
                <w:szCs w:val="20"/>
              </w:rPr>
              <w:t>CONNAISSANCES ASSOCIEES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BF0E27" w:rsidRPr="005C3955" w:rsidRDefault="00BF0E27" w:rsidP="0007750D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5C3955">
              <w:rPr>
                <w:b/>
                <w:sz w:val="20"/>
                <w:szCs w:val="20"/>
              </w:rPr>
              <w:t>EXEMPLES</w:t>
            </w:r>
          </w:p>
        </w:tc>
        <w:tc>
          <w:tcPr>
            <w:tcW w:w="2409" w:type="dxa"/>
            <w:shd w:val="clear" w:color="auto" w:fill="auto"/>
            <w:vAlign w:val="center"/>
          </w:tcPr>
          <w:p w:rsidR="00BF0E27" w:rsidRPr="005C3955" w:rsidRDefault="00BF0E27" w:rsidP="0007750D">
            <w:pPr>
              <w:spacing w:after="0" w:line="240" w:lineRule="auto"/>
              <w:jc w:val="center"/>
              <w:rPr>
                <w:b/>
                <w:caps/>
                <w:sz w:val="20"/>
                <w:szCs w:val="20"/>
              </w:rPr>
            </w:pPr>
            <w:r w:rsidRPr="005C3955">
              <w:rPr>
                <w:b/>
                <w:caps/>
                <w:sz w:val="20"/>
                <w:szCs w:val="20"/>
              </w:rPr>
              <w:t>Reperes de progressivite</w:t>
            </w:r>
          </w:p>
        </w:tc>
      </w:tr>
      <w:tr w:rsidR="00BF0E27" w:rsidRPr="000E7983" w:rsidTr="00CD0281">
        <w:trPr>
          <w:trHeight w:val="2002"/>
        </w:trPr>
        <w:tc>
          <w:tcPr>
            <w:tcW w:w="1526" w:type="dxa"/>
            <w:vMerge w:val="restart"/>
            <w:shd w:val="clear" w:color="auto" w:fill="auto"/>
            <w:vAlign w:val="center"/>
          </w:tcPr>
          <w:p w:rsidR="00BF0E27" w:rsidRPr="003501E4" w:rsidRDefault="00BF0E27" w:rsidP="0007750D">
            <w:pPr>
              <w:spacing w:after="0" w:line="240" w:lineRule="auto"/>
              <w:rPr>
                <w:b/>
                <w:caps/>
                <w:color w:val="00B050"/>
                <w:sz w:val="20"/>
                <w:szCs w:val="20"/>
              </w:rPr>
            </w:pPr>
            <w:r w:rsidRPr="003501E4">
              <w:rPr>
                <w:b/>
                <w:caps/>
                <w:color w:val="00B050"/>
                <w:sz w:val="20"/>
                <w:szCs w:val="20"/>
              </w:rPr>
              <w:t>Thème 2 :</w:t>
            </w:r>
          </w:p>
          <w:p w:rsidR="00BF0E27" w:rsidRPr="003501E4" w:rsidRDefault="00BF0E27" w:rsidP="0007750D">
            <w:pPr>
              <w:spacing w:after="0" w:line="240" w:lineRule="auto"/>
              <w:rPr>
                <w:b/>
                <w:caps/>
                <w:color w:val="00B050"/>
                <w:sz w:val="20"/>
                <w:szCs w:val="20"/>
              </w:rPr>
            </w:pPr>
          </w:p>
          <w:p w:rsidR="00BF0E27" w:rsidRPr="003501E4" w:rsidRDefault="00BF0E27" w:rsidP="0007750D">
            <w:pPr>
              <w:spacing w:after="0" w:line="240" w:lineRule="auto"/>
              <w:rPr>
                <w:b/>
                <w:caps/>
                <w:color w:val="00B050"/>
                <w:sz w:val="20"/>
                <w:szCs w:val="20"/>
              </w:rPr>
            </w:pPr>
          </w:p>
          <w:p w:rsidR="00BF0E27" w:rsidRPr="003501E4" w:rsidRDefault="00BF0E27" w:rsidP="00BF0E27">
            <w:pPr>
              <w:spacing w:after="0" w:line="240" w:lineRule="auto"/>
              <w:ind w:right="-108"/>
              <w:rPr>
                <w:b/>
                <w:caps/>
                <w:color w:val="00B050"/>
                <w:sz w:val="20"/>
                <w:szCs w:val="20"/>
              </w:rPr>
            </w:pPr>
            <w:r w:rsidRPr="003501E4">
              <w:rPr>
                <w:b/>
                <w:caps/>
                <w:color w:val="00B050"/>
                <w:sz w:val="20"/>
                <w:szCs w:val="20"/>
              </w:rPr>
              <w:t xml:space="preserve">Le vivant, </w:t>
            </w:r>
          </w:p>
          <w:p w:rsidR="00BF0E27" w:rsidRPr="003501E4" w:rsidRDefault="00BF0E27" w:rsidP="00BF0E27">
            <w:pPr>
              <w:spacing w:after="0" w:line="240" w:lineRule="auto"/>
              <w:ind w:right="-108"/>
              <w:rPr>
                <w:b/>
                <w:caps/>
                <w:color w:val="00B050"/>
                <w:sz w:val="20"/>
                <w:szCs w:val="20"/>
              </w:rPr>
            </w:pPr>
          </w:p>
          <w:p w:rsidR="00BF0E27" w:rsidRPr="003501E4" w:rsidRDefault="00BF0E27" w:rsidP="00BF0E27">
            <w:pPr>
              <w:spacing w:after="0" w:line="240" w:lineRule="auto"/>
              <w:ind w:right="-108"/>
              <w:rPr>
                <w:b/>
                <w:caps/>
                <w:color w:val="00B050"/>
                <w:sz w:val="20"/>
                <w:szCs w:val="20"/>
              </w:rPr>
            </w:pPr>
            <w:r w:rsidRPr="003501E4">
              <w:rPr>
                <w:b/>
                <w:caps/>
                <w:color w:val="00B050"/>
                <w:sz w:val="20"/>
                <w:szCs w:val="20"/>
              </w:rPr>
              <w:t>sa diversité et</w:t>
            </w:r>
          </w:p>
          <w:p w:rsidR="00BF0E27" w:rsidRPr="003501E4" w:rsidRDefault="00BF0E27" w:rsidP="00BF0E27">
            <w:pPr>
              <w:spacing w:after="0" w:line="240" w:lineRule="auto"/>
              <w:ind w:right="-108"/>
              <w:rPr>
                <w:b/>
                <w:caps/>
                <w:color w:val="00B050"/>
                <w:sz w:val="20"/>
                <w:szCs w:val="20"/>
              </w:rPr>
            </w:pPr>
          </w:p>
          <w:p w:rsidR="00BF0E27" w:rsidRPr="003501E4" w:rsidRDefault="00BF0E27" w:rsidP="00BF0E27">
            <w:pPr>
              <w:spacing w:after="0" w:line="240" w:lineRule="auto"/>
              <w:ind w:right="-108"/>
              <w:rPr>
                <w:b/>
                <w:color w:val="00B050"/>
                <w:sz w:val="20"/>
                <w:szCs w:val="20"/>
              </w:rPr>
            </w:pPr>
            <w:r w:rsidRPr="003501E4">
              <w:rPr>
                <w:b/>
                <w:caps/>
                <w:color w:val="00B050"/>
                <w:sz w:val="20"/>
                <w:szCs w:val="20"/>
              </w:rPr>
              <w:t xml:space="preserve"> les fonctions qui le caractérisent</w:t>
            </w:r>
          </w:p>
        </w:tc>
        <w:tc>
          <w:tcPr>
            <w:tcW w:w="1701" w:type="dxa"/>
            <w:vMerge w:val="restart"/>
            <w:shd w:val="clear" w:color="auto" w:fill="auto"/>
            <w:vAlign w:val="center"/>
          </w:tcPr>
          <w:p w:rsidR="00BF0E27" w:rsidRPr="003501E4" w:rsidRDefault="00BF0E27" w:rsidP="0007750D">
            <w:pPr>
              <w:spacing w:after="0" w:line="240" w:lineRule="auto"/>
              <w:rPr>
                <w:b/>
                <w:color w:val="00B050"/>
                <w:sz w:val="20"/>
                <w:szCs w:val="20"/>
              </w:rPr>
            </w:pPr>
            <w:r w:rsidRPr="003501E4">
              <w:rPr>
                <w:b/>
                <w:color w:val="00B050"/>
                <w:sz w:val="20"/>
                <w:szCs w:val="20"/>
              </w:rPr>
              <w:t>Classer les organismes, exploiter les liens de parenté pour comprendre et expliquer l’évolution des organismes.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BF0E27" w:rsidRPr="007A3146" w:rsidRDefault="00BF0E27" w:rsidP="0007750D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7A3146">
              <w:rPr>
                <w:b/>
                <w:sz w:val="20"/>
                <w:szCs w:val="20"/>
              </w:rPr>
              <w:t>Unité, diversité des organismes vivants</w:t>
            </w:r>
            <w:r>
              <w:rPr>
                <w:b/>
                <w:sz w:val="20"/>
                <w:szCs w:val="20"/>
              </w:rPr>
              <w:t>.</w:t>
            </w:r>
          </w:p>
          <w:p w:rsidR="00BF0E27" w:rsidRPr="000E7983" w:rsidRDefault="00BF0E27" w:rsidP="0007750D">
            <w:pPr>
              <w:spacing w:after="0" w:line="240" w:lineRule="auto"/>
              <w:rPr>
                <w:sz w:val="20"/>
                <w:szCs w:val="20"/>
              </w:rPr>
            </w:pPr>
            <w:r w:rsidRPr="00C1289C">
              <w:rPr>
                <w:sz w:val="20"/>
                <w:szCs w:val="20"/>
              </w:rPr>
              <w:t>Reconnaître une cellule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3260" w:type="dxa"/>
            <w:shd w:val="clear" w:color="auto" w:fill="auto"/>
            <w:vAlign w:val="center"/>
          </w:tcPr>
          <w:p w:rsidR="00BF0E27" w:rsidRPr="000E7983" w:rsidRDefault="00BF0E27" w:rsidP="0007750D">
            <w:pPr>
              <w:pStyle w:val="Textbody"/>
              <w:spacing w:after="0" w:line="240" w:lineRule="auto"/>
              <w:ind w:right="-108"/>
              <w:rPr>
                <w:sz w:val="20"/>
                <w:szCs w:val="20"/>
              </w:rPr>
            </w:pPr>
            <w:r w:rsidRPr="00C1289C">
              <w:rPr>
                <w:sz w:val="20"/>
                <w:szCs w:val="20"/>
              </w:rPr>
              <w:t>La cellule, unité structurelle du vivant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CD0281" w:rsidRPr="00020382" w:rsidRDefault="00CD0281" w:rsidP="00D17AC0">
            <w:pPr>
              <w:autoSpaceDE w:val="0"/>
              <w:autoSpaceDN w:val="0"/>
              <w:adjustRightInd w:val="0"/>
              <w:spacing w:after="0" w:line="240" w:lineRule="auto"/>
              <w:rPr>
                <w:rFonts w:eastAsia="AGaramondPro-Regular" w:cs="AGaramondPro-Regular"/>
                <w:sz w:val="20"/>
                <w:szCs w:val="20"/>
                <w:lang w:eastAsia="fr-FR"/>
              </w:rPr>
            </w:pPr>
          </w:p>
        </w:tc>
        <w:tc>
          <w:tcPr>
            <w:tcW w:w="2409" w:type="dxa"/>
            <w:vMerge w:val="restart"/>
            <w:shd w:val="clear" w:color="auto" w:fill="auto"/>
            <w:vAlign w:val="center"/>
          </w:tcPr>
          <w:p w:rsidR="00BF0E27" w:rsidRDefault="00BF0E27" w:rsidP="0007750D">
            <w:pPr>
              <w:autoSpaceDE w:val="0"/>
              <w:autoSpaceDN w:val="0"/>
              <w:adjustRightInd w:val="0"/>
              <w:spacing w:after="0" w:line="240" w:lineRule="auto"/>
              <w:rPr>
                <w:rFonts w:eastAsia="AGaramondPro-Regular" w:cs="AGaramondPro-Regular"/>
                <w:sz w:val="20"/>
                <w:szCs w:val="20"/>
                <w:lang w:eastAsia="fr-FR"/>
              </w:rPr>
            </w:pPr>
            <w:r w:rsidRPr="00FA275B">
              <w:rPr>
                <w:rFonts w:eastAsia="AGaramondPro-Regular" w:cs="AGaramondPro-Regular"/>
                <w:sz w:val="20"/>
                <w:szCs w:val="20"/>
                <w:lang w:eastAsia="fr-FR"/>
              </w:rPr>
              <w:t>La mise en évidence des liens de parenté entre les êtres vivants peut être abordée</w:t>
            </w:r>
            <w:r>
              <w:rPr>
                <w:rFonts w:eastAsia="AGaramondPro-Regular" w:cs="AGaramondPro-Regular"/>
                <w:sz w:val="20"/>
                <w:szCs w:val="20"/>
                <w:lang w:eastAsia="fr-FR"/>
              </w:rPr>
              <w:t xml:space="preserve"> dè</w:t>
            </w:r>
            <w:r w:rsidRPr="00FA275B">
              <w:rPr>
                <w:rFonts w:eastAsia="AGaramondPro-Regular" w:cs="AGaramondPro-Regular"/>
                <w:sz w:val="20"/>
                <w:szCs w:val="20"/>
                <w:lang w:eastAsia="fr-FR"/>
              </w:rPr>
              <w:t xml:space="preserve">s le CM. </w:t>
            </w:r>
          </w:p>
          <w:p w:rsidR="00BF0E27" w:rsidRDefault="00BF0E27" w:rsidP="0007750D">
            <w:pPr>
              <w:autoSpaceDE w:val="0"/>
              <w:autoSpaceDN w:val="0"/>
              <w:adjustRightInd w:val="0"/>
              <w:spacing w:after="0" w:line="240" w:lineRule="auto"/>
              <w:rPr>
                <w:rFonts w:eastAsia="AGaramondPro-Regular" w:cs="AGaramondPro-Regular"/>
                <w:sz w:val="20"/>
                <w:szCs w:val="20"/>
                <w:lang w:eastAsia="fr-FR"/>
              </w:rPr>
            </w:pPr>
          </w:p>
          <w:p w:rsidR="00BF0E27" w:rsidRDefault="00BF0E27" w:rsidP="0007750D">
            <w:pPr>
              <w:autoSpaceDE w:val="0"/>
              <w:autoSpaceDN w:val="0"/>
              <w:adjustRightInd w:val="0"/>
              <w:spacing w:after="0" w:line="240" w:lineRule="auto"/>
              <w:rPr>
                <w:rFonts w:eastAsia="AGaramondPro-Regular" w:cs="AGaramondPro-Regular"/>
                <w:sz w:val="20"/>
                <w:szCs w:val="20"/>
                <w:lang w:eastAsia="fr-FR"/>
              </w:rPr>
            </w:pPr>
          </w:p>
          <w:p w:rsidR="00BF0E27" w:rsidRDefault="00BF0E27" w:rsidP="0007750D">
            <w:pPr>
              <w:autoSpaceDE w:val="0"/>
              <w:autoSpaceDN w:val="0"/>
              <w:adjustRightInd w:val="0"/>
              <w:spacing w:after="0" w:line="240" w:lineRule="auto"/>
              <w:rPr>
                <w:rFonts w:eastAsia="AGaramondPro-Regular" w:cs="AGaramondPro-Regular"/>
                <w:sz w:val="20"/>
                <w:szCs w:val="20"/>
                <w:lang w:eastAsia="fr-FR"/>
              </w:rPr>
            </w:pPr>
          </w:p>
          <w:p w:rsidR="00BF0E27" w:rsidRPr="00040AC3" w:rsidRDefault="00BF0E27" w:rsidP="0007750D">
            <w:pPr>
              <w:autoSpaceDE w:val="0"/>
              <w:autoSpaceDN w:val="0"/>
              <w:adjustRightInd w:val="0"/>
              <w:spacing w:after="0" w:line="240" w:lineRule="auto"/>
              <w:rPr>
                <w:b/>
                <w:color w:val="00B050"/>
                <w:sz w:val="20"/>
                <w:szCs w:val="20"/>
              </w:rPr>
            </w:pPr>
            <w:r w:rsidRPr="00040AC3">
              <w:rPr>
                <w:rFonts w:eastAsia="AGaramondPro-Regular" w:cs="AGaramondPro-Regular"/>
                <w:b/>
                <w:color w:val="00B050"/>
                <w:sz w:val="20"/>
                <w:szCs w:val="20"/>
                <w:lang w:eastAsia="fr-FR"/>
              </w:rPr>
              <w:t>La structure cellulaire doit en revanche être réservée à la classe 6°.</w:t>
            </w:r>
          </w:p>
        </w:tc>
      </w:tr>
      <w:tr w:rsidR="00BF0E27" w:rsidRPr="000E7983" w:rsidTr="00CD0281">
        <w:trPr>
          <w:trHeight w:val="567"/>
        </w:trPr>
        <w:tc>
          <w:tcPr>
            <w:tcW w:w="1526" w:type="dxa"/>
            <w:vMerge/>
            <w:shd w:val="clear" w:color="auto" w:fill="auto"/>
            <w:vAlign w:val="center"/>
          </w:tcPr>
          <w:p w:rsidR="00BF0E27" w:rsidRDefault="00BF0E27" w:rsidP="0007750D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1701" w:type="dxa"/>
            <w:vMerge/>
            <w:shd w:val="clear" w:color="auto" w:fill="auto"/>
            <w:vAlign w:val="center"/>
          </w:tcPr>
          <w:p w:rsidR="00BF0E27" w:rsidRPr="003501E4" w:rsidRDefault="00BF0E27" w:rsidP="0007750D">
            <w:pPr>
              <w:spacing w:after="0" w:line="240" w:lineRule="auto"/>
              <w:rPr>
                <w:b/>
                <w:color w:val="00B050"/>
                <w:sz w:val="20"/>
                <w:szCs w:val="20"/>
              </w:rPr>
            </w:pPr>
          </w:p>
        </w:tc>
        <w:tc>
          <w:tcPr>
            <w:tcW w:w="2977" w:type="dxa"/>
            <w:shd w:val="clear" w:color="auto" w:fill="auto"/>
            <w:vAlign w:val="center"/>
          </w:tcPr>
          <w:p w:rsidR="00BF0E27" w:rsidRPr="000E7983" w:rsidRDefault="00BF0E27" w:rsidP="0007750D">
            <w:pPr>
              <w:spacing w:after="0" w:line="240" w:lineRule="auto"/>
              <w:rPr>
                <w:sz w:val="20"/>
                <w:szCs w:val="20"/>
              </w:rPr>
            </w:pPr>
            <w:r w:rsidRPr="00C1289C">
              <w:rPr>
                <w:sz w:val="20"/>
                <w:szCs w:val="20"/>
              </w:rPr>
              <w:t>Utiliser différents critères pour classer les êtres viva</w:t>
            </w:r>
            <w:r>
              <w:rPr>
                <w:sz w:val="20"/>
                <w:szCs w:val="20"/>
              </w:rPr>
              <w:t xml:space="preserve">nts ; identifier des liens </w:t>
            </w:r>
            <w:r w:rsidRPr="00C1289C">
              <w:rPr>
                <w:sz w:val="20"/>
                <w:szCs w:val="20"/>
              </w:rPr>
              <w:t>de parenté entre des organismes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3260" w:type="dxa"/>
            <w:vMerge w:val="restart"/>
            <w:shd w:val="clear" w:color="auto" w:fill="auto"/>
            <w:vAlign w:val="center"/>
          </w:tcPr>
          <w:p w:rsidR="00BF0E27" w:rsidRDefault="00BF0E27" w:rsidP="0007750D">
            <w:pPr>
              <w:pStyle w:val="Textbody"/>
              <w:spacing w:after="0" w:line="240" w:lineRule="auto"/>
              <w:ind w:right="-108"/>
              <w:rPr>
                <w:sz w:val="20"/>
                <w:szCs w:val="20"/>
              </w:rPr>
            </w:pPr>
          </w:p>
          <w:p w:rsidR="00BF0E27" w:rsidRDefault="00BF0E27" w:rsidP="0007750D">
            <w:pPr>
              <w:pStyle w:val="Textbody"/>
              <w:spacing w:after="0" w:line="240" w:lineRule="auto"/>
              <w:ind w:right="-108"/>
              <w:rPr>
                <w:sz w:val="20"/>
                <w:szCs w:val="20"/>
              </w:rPr>
            </w:pPr>
          </w:p>
          <w:p w:rsidR="00BF0E27" w:rsidRDefault="00BF0E27" w:rsidP="0007750D">
            <w:pPr>
              <w:pStyle w:val="Textbody"/>
              <w:spacing w:after="0" w:line="240" w:lineRule="auto"/>
              <w:ind w:right="-108"/>
              <w:rPr>
                <w:sz w:val="20"/>
                <w:szCs w:val="20"/>
              </w:rPr>
            </w:pPr>
            <w:r w:rsidRPr="00C1289C">
              <w:rPr>
                <w:sz w:val="20"/>
                <w:szCs w:val="20"/>
              </w:rPr>
              <w:t>Diversités actuelle et passée des espèces</w:t>
            </w:r>
            <w:r>
              <w:rPr>
                <w:sz w:val="20"/>
                <w:szCs w:val="20"/>
              </w:rPr>
              <w:t>.</w:t>
            </w:r>
          </w:p>
          <w:p w:rsidR="00BF0E27" w:rsidRDefault="00BF0E27" w:rsidP="0007750D">
            <w:pPr>
              <w:pStyle w:val="Textbody"/>
              <w:spacing w:after="0" w:line="240" w:lineRule="auto"/>
              <w:ind w:right="-108"/>
              <w:rPr>
                <w:sz w:val="20"/>
                <w:szCs w:val="20"/>
              </w:rPr>
            </w:pPr>
          </w:p>
          <w:p w:rsidR="00BF0E27" w:rsidRPr="000E7983" w:rsidRDefault="00BF0E27" w:rsidP="0007750D">
            <w:pPr>
              <w:pStyle w:val="Textbody"/>
              <w:spacing w:after="0" w:line="240" w:lineRule="auto"/>
              <w:ind w:right="-108"/>
              <w:rPr>
                <w:sz w:val="20"/>
                <w:szCs w:val="20"/>
              </w:rPr>
            </w:pPr>
            <w:r w:rsidRPr="00C1289C">
              <w:rPr>
                <w:sz w:val="20"/>
                <w:szCs w:val="20"/>
              </w:rPr>
              <w:t>Evolution des espèces vivantes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2977" w:type="dxa"/>
            <w:vMerge w:val="restart"/>
            <w:shd w:val="clear" w:color="auto" w:fill="auto"/>
            <w:vAlign w:val="center"/>
          </w:tcPr>
          <w:p w:rsidR="00BF0E27" w:rsidRPr="00F25120" w:rsidRDefault="00BF0E27" w:rsidP="00D17AC0">
            <w:pPr>
              <w:autoSpaceDE w:val="0"/>
              <w:autoSpaceDN w:val="0"/>
              <w:adjustRightInd w:val="0"/>
              <w:spacing w:after="0" w:line="240" w:lineRule="auto"/>
              <w:rPr>
                <w:rFonts w:eastAsia="AGaramondPro-Regular" w:cs="AGaramondPro-Regular"/>
                <w:color w:val="000000"/>
                <w:sz w:val="20"/>
                <w:szCs w:val="20"/>
                <w:lang w:eastAsia="fr-FR"/>
              </w:rPr>
            </w:pPr>
          </w:p>
        </w:tc>
        <w:tc>
          <w:tcPr>
            <w:tcW w:w="2409" w:type="dxa"/>
            <w:vMerge/>
            <w:shd w:val="clear" w:color="auto" w:fill="auto"/>
            <w:vAlign w:val="center"/>
          </w:tcPr>
          <w:p w:rsidR="00BF0E27" w:rsidRPr="000E7983" w:rsidRDefault="00BF0E27" w:rsidP="0007750D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BF0E27" w:rsidRPr="000E7983" w:rsidTr="00CD0281">
        <w:trPr>
          <w:trHeight w:val="3952"/>
        </w:trPr>
        <w:tc>
          <w:tcPr>
            <w:tcW w:w="1526" w:type="dxa"/>
            <w:vMerge/>
            <w:shd w:val="clear" w:color="auto" w:fill="auto"/>
            <w:vAlign w:val="center"/>
          </w:tcPr>
          <w:p w:rsidR="00BF0E27" w:rsidRDefault="00BF0E27" w:rsidP="0007750D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1701" w:type="dxa"/>
            <w:vMerge/>
            <w:shd w:val="clear" w:color="auto" w:fill="auto"/>
            <w:vAlign w:val="center"/>
          </w:tcPr>
          <w:p w:rsidR="00BF0E27" w:rsidRPr="003501E4" w:rsidRDefault="00BF0E27" w:rsidP="0007750D">
            <w:pPr>
              <w:spacing w:after="0" w:line="240" w:lineRule="auto"/>
              <w:rPr>
                <w:b/>
                <w:color w:val="00B050"/>
                <w:sz w:val="20"/>
                <w:szCs w:val="20"/>
              </w:rPr>
            </w:pPr>
          </w:p>
        </w:tc>
        <w:tc>
          <w:tcPr>
            <w:tcW w:w="2977" w:type="dxa"/>
            <w:shd w:val="clear" w:color="auto" w:fill="auto"/>
            <w:vAlign w:val="center"/>
          </w:tcPr>
          <w:p w:rsidR="00BF0E27" w:rsidRPr="000E7983" w:rsidRDefault="00BF0E27" w:rsidP="0007750D">
            <w:pPr>
              <w:spacing w:after="0" w:line="240" w:lineRule="auto"/>
              <w:rPr>
                <w:sz w:val="20"/>
                <w:szCs w:val="20"/>
              </w:rPr>
            </w:pPr>
            <w:r w:rsidRPr="00C1289C">
              <w:rPr>
                <w:sz w:val="20"/>
                <w:szCs w:val="20"/>
              </w:rPr>
              <w:t>Identifier les changements des peuplements de la Terre au cours du temps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3260" w:type="dxa"/>
            <w:vMerge/>
            <w:shd w:val="clear" w:color="auto" w:fill="auto"/>
            <w:vAlign w:val="center"/>
          </w:tcPr>
          <w:p w:rsidR="00BF0E27" w:rsidRPr="000E7983" w:rsidRDefault="00BF0E27" w:rsidP="0007750D">
            <w:pPr>
              <w:pStyle w:val="Textbody"/>
              <w:spacing w:after="0" w:line="240" w:lineRule="auto"/>
              <w:ind w:right="-108"/>
              <w:rPr>
                <w:sz w:val="20"/>
                <w:szCs w:val="20"/>
              </w:rPr>
            </w:pPr>
          </w:p>
        </w:tc>
        <w:tc>
          <w:tcPr>
            <w:tcW w:w="2977" w:type="dxa"/>
            <w:vMerge/>
            <w:shd w:val="clear" w:color="auto" w:fill="auto"/>
            <w:vAlign w:val="center"/>
          </w:tcPr>
          <w:p w:rsidR="00BF0E27" w:rsidRPr="00D006CE" w:rsidRDefault="00BF0E27" w:rsidP="0007750D">
            <w:pPr>
              <w:autoSpaceDE w:val="0"/>
              <w:autoSpaceDN w:val="0"/>
              <w:adjustRightInd w:val="0"/>
              <w:spacing w:after="0" w:line="240" w:lineRule="auto"/>
              <w:rPr>
                <w:rFonts w:eastAsia="AGaramondPro-Regular" w:cs="AGaramondPro-Regular"/>
                <w:sz w:val="20"/>
                <w:szCs w:val="20"/>
                <w:lang w:eastAsia="fr-FR"/>
              </w:rPr>
            </w:pPr>
          </w:p>
        </w:tc>
        <w:tc>
          <w:tcPr>
            <w:tcW w:w="2409" w:type="dxa"/>
            <w:vMerge/>
            <w:shd w:val="clear" w:color="auto" w:fill="auto"/>
            <w:vAlign w:val="center"/>
          </w:tcPr>
          <w:p w:rsidR="00BF0E27" w:rsidRPr="000E7983" w:rsidRDefault="00BF0E27" w:rsidP="0007750D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BF0E27" w:rsidRPr="000E7983" w:rsidTr="00CD0281">
        <w:trPr>
          <w:trHeight w:val="1401"/>
        </w:trPr>
        <w:tc>
          <w:tcPr>
            <w:tcW w:w="1526" w:type="dxa"/>
            <w:vMerge/>
            <w:shd w:val="clear" w:color="auto" w:fill="auto"/>
            <w:vAlign w:val="center"/>
          </w:tcPr>
          <w:p w:rsidR="00BF0E27" w:rsidRDefault="00BF0E27" w:rsidP="0007750D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1701" w:type="dxa"/>
            <w:vMerge w:val="restart"/>
            <w:shd w:val="clear" w:color="auto" w:fill="auto"/>
            <w:vAlign w:val="center"/>
          </w:tcPr>
          <w:p w:rsidR="00BF0E27" w:rsidRPr="003501E4" w:rsidRDefault="00BF0E27" w:rsidP="0007750D">
            <w:pPr>
              <w:spacing w:after="0" w:line="240" w:lineRule="auto"/>
              <w:rPr>
                <w:b/>
                <w:color w:val="00B050"/>
                <w:sz w:val="20"/>
                <w:szCs w:val="20"/>
              </w:rPr>
            </w:pPr>
          </w:p>
          <w:p w:rsidR="00BF0E27" w:rsidRPr="003501E4" w:rsidRDefault="00BF0E27" w:rsidP="0007750D">
            <w:pPr>
              <w:spacing w:after="0" w:line="240" w:lineRule="auto"/>
              <w:rPr>
                <w:b/>
                <w:color w:val="00B050"/>
                <w:sz w:val="20"/>
                <w:szCs w:val="20"/>
              </w:rPr>
            </w:pPr>
          </w:p>
          <w:p w:rsidR="00BF0E27" w:rsidRPr="003501E4" w:rsidRDefault="00BF0E27" w:rsidP="0007750D">
            <w:pPr>
              <w:spacing w:after="0" w:line="240" w:lineRule="auto"/>
              <w:rPr>
                <w:b/>
                <w:color w:val="00B050"/>
                <w:sz w:val="20"/>
                <w:szCs w:val="20"/>
              </w:rPr>
            </w:pPr>
          </w:p>
          <w:p w:rsidR="00BF0E27" w:rsidRPr="003501E4" w:rsidRDefault="00BF0E27" w:rsidP="0007750D">
            <w:pPr>
              <w:spacing w:after="0" w:line="240" w:lineRule="auto"/>
              <w:rPr>
                <w:b/>
                <w:color w:val="00B050"/>
                <w:sz w:val="20"/>
                <w:szCs w:val="20"/>
              </w:rPr>
            </w:pPr>
          </w:p>
          <w:p w:rsidR="00BF0E27" w:rsidRPr="003501E4" w:rsidRDefault="00BF0E27" w:rsidP="0007750D">
            <w:pPr>
              <w:spacing w:after="0" w:line="240" w:lineRule="auto"/>
              <w:rPr>
                <w:b/>
                <w:color w:val="00B050"/>
                <w:sz w:val="20"/>
                <w:szCs w:val="20"/>
              </w:rPr>
            </w:pPr>
          </w:p>
          <w:p w:rsidR="00BF0E27" w:rsidRPr="003501E4" w:rsidRDefault="00BF0E27" w:rsidP="0007750D">
            <w:pPr>
              <w:spacing w:after="0" w:line="240" w:lineRule="auto"/>
              <w:rPr>
                <w:b/>
                <w:color w:val="00B050"/>
                <w:sz w:val="20"/>
                <w:szCs w:val="20"/>
              </w:rPr>
            </w:pPr>
            <w:r w:rsidRPr="003501E4">
              <w:rPr>
                <w:b/>
                <w:color w:val="00B050"/>
                <w:sz w:val="20"/>
                <w:szCs w:val="20"/>
              </w:rPr>
              <w:t xml:space="preserve">Expliquer les besoins variables en aliments de l’être humain ; </w:t>
            </w:r>
          </w:p>
          <w:p w:rsidR="00BF0E27" w:rsidRPr="003501E4" w:rsidRDefault="00BF0E27" w:rsidP="0007750D">
            <w:pPr>
              <w:spacing w:after="0" w:line="240" w:lineRule="auto"/>
              <w:rPr>
                <w:b/>
                <w:color w:val="00B050"/>
                <w:sz w:val="20"/>
                <w:szCs w:val="20"/>
              </w:rPr>
            </w:pPr>
          </w:p>
          <w:p w:rsidR="00BF0E27" w:rsidRPr="003501E4" w:rsidRDefault="00BF0E27" w:rsidP="0007750D">
            <w:pPr>
              <w:spacing w:after="0" w:line="240" w:lineRule="auto"/>
              <w:rPr>
                <w:b/>
                <w:color w:val="00B050"/>
                <w:sz w:val="20"/>
                <w:szCs w:val="20"/>
              </w:rPr>
            </w:pPr>
            <w:r w:rsidRPr="003501E4">
              <w:rPr>
                <w:b/>
                <w:color w:val="00B050"/>
                <w:sz w:val="20"/>
                <w:szCs w:val="20"/>
              </w:rPr>
              <w:t>l’origine et les techniques mises en œuvre pour transformer et conserver les aliments.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BF0E27" w:rsidRDefault="00BF0E27" w:rsidP="0007750D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7A3146">
              <w:rPr>
                <w:b/>
                <w:sz w:val="20"/>
                <w:szCs w:val="20"/>
              </w:rPr>
              <w:lastRenderedPageBreak/>
              <w:t>Les fonctions de nutrition</w:t>
            </w:r>
          </w:p>
          <w:p w:rsidR="00BF0E27" w:rsidRPr="007A3146" w:rsidRDefault="00BF0E27" w:rsidP="0007750D">
            <w:pPr>
              <w:spacing w:after="0" w:line="240" w:lineRule="auto"/>
              <w:rPr>
                <w:b/>
                <w:sz w:val="20"/>
                <w:szCs w:val="20"/>
              </w:rPr>
            </w:pPr>
          </w:p>
          <w:p w:rsidR="00BF0E27" w:rsidRPr="000E7983" w:rsidRDefault="00BF0E27" w:rsidP="0007750D">
            <w:pPr>
              <w:spacing w:after="0" w:line="240" w:lineRule="auto"/>
              <w:rPr>
                <w:sz w:val="20"/>
                <w:szCs w:val="20"/>
              </w:rPr>
            </w:pPr>
            <w:r w:rsidRPr="00C1289C">
              <w:rPr>
                <w:sz w:val="20"/>
                <w:szCs w:val="20"/>
              </w:rPr>
              <w:t>Etablir une relation entre l’act</w:t>
            </w:r>
            <w:r>
              <w:rPr>
                <w:sz w:val="20"/>
                <w:szCs w:val="20"/>
              </w:rPr>
              <w:t xml:space="preserve">ivité, l’âge, les conditions de </w:t>
            </w:r>
            <w:r w:rsidRPr="00C1289C">
              <w:rPr>
                <w:sz w:val="20"/>
                <w:szCs w:val="20"/>
              </w:rPr>
              <w:t>l’environnement et les besoins de l’organisme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3260" w:type="dxa"/>
            <w:shd w:val="clear" w:color="auto" w:fill="auto"/>
            <w:vAlign w:val="center"/>
          </w:tcPr>
          <w:p w:rsidR="00BF0E27" w:rsidRDefault="00BF0E27" w:rsidP="0007750D">
            <w:pPr>
              <w:pStyle w:val="Textbody"/>
              <w:spacing w:after="0" w:line="240" w:lineRule="auto"/>
              <w:ind w:right="-108"/>
              <w:rPr>
                <w:sz w:val="20"/>
                <w:szCs w:val="20"/>
              </w:rPr>
            </w:pPr>
            <w:r w:rsidRPr="00C1289C">
              <w:rPr>
                <w:sz w:val="20"/>
                <w:szCs w:val="20"/>
              </w:rPr>
              <w:t>Apports alimentaires : qualité et quantité</w:t>
            </w:r>
            <w:r>
              <w:rPr>
                <w:sz w:val="20"/>
                <w:szCs w:val="20"/>
              </w:rPr>
              <w:t>.</w:t>
            </w:r>
          </w:p>
          <w:p w:rsidR="00BF0E27" w:rsidRDefault="00BF0E27" w:rsidP="0007750D">
            <w:pPr>
              <w:pStyle w:val="Textbody"/>
              <w:spacing w:after="0" w:line="240" w:lineRule="auto"/>
              <w:ind w:right="-108"/>
              <w:rPr>
                <w:sz w:val="20"/>
                <w:szCs w:val="20"/>
              </w:rPr>
            </w:pPr>
          </w:p>
          <w:p w:rsidR="00BF0E27" w:rsidRPr="000E7983" w:rsidRDefault="00BF0E27" w:rsidP="0007750D">
            <w:pPr>
              <w:pStyle w:val="Textbody"/>
              <w:spacing w:after="0" w:line="240" w:lineRule="auto"/>
              <w:ind w:right="-108"/>
              <w:rPr>
                <w:sz w:val="20"/>
                <w:szCs w:val="20"/>
              </w:rPr>
            </w:pPr>
            <w:r w:rsidRPr="00C1289C">
              <w:rPr>
                <w:sz w:val="20"/>
                <w:szCs w:val="20"/>
              </w:rPr>
              <w:t>Origine des aliments consommés : un exemple d’élevage, un exemple de culture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2977" w:type="dxa"/>
            <w:vMerge w:val="restart"/>
            <w:shd w:val="clear" w:color="auto" w:fill="auto"/>
            <w:vAlign w:val="center"/>
          </w:tcPr>
          <w:p w:rsidR="00BF0E27" w:rsidRDefault="00BF0E27" w:rsidP="0007750D">
            <w:pPr>
              <w:autoSpaceDE w:val="0"/>
              <w:autoSpaceDN w:val="0"/>
              <w:adjustRightInd w:val="0"/>
              <w:spacing w:after="0" w:line="240" w:lineRule="auto"/>
              <w:rPr>
                <w:rFonts w:eastAsia="AGaramondPro-Regular" w:cs="AGaramondPro-Regular"/>
                <w:sz w:val="20"/>
                <w:szCs w:val="20"/>
                <w:lang w:eastAsia="fr-FR"/>
              </w:rPr>
            </w:pPr>
          </w:p>
          <w:p w:rsidR="00BF0E27" w:rsidRPr="00FA275B" w:rsidRDefault="00BF0E27" w:rsidP="0007750D">
            <w:pPr>
              <w:autoSpaceDE w:val="0"/>
              <w:autoSpaceDN w:val="0"/>
              <w:adjustRightInd w:val="0"/>
              <w:spacing w:after="0" w:line="240" w:lineRule="auto"/>
              <w:rPr>
                <w:rFonts w:eastAsia="AGaramondPro-Regular" w:cs="AGaramondPro-Regular"/>
                <w:sz w:val="20"/>
                <w:szCs w:val="20"/>
                <w:lang w:eastAsia="fr-FR"/>
              </w:rPr>
            </w:pPr>
          </w:p>
          <w:p w:rsidR="00BF0E27" w:rsidRPr="00CB0796" w:rsidRDefault="00BF0E27" w:rsidP="0007750D">
            <w:pPr>
              <w:spacing w:after="0" w:line="240" w:lineRule="auto"/>
              <w:rPr>
                <w:rFonts w:eastAsia="AGaramondPro-Regular" w:cs="AGaramondPro-Regular"/>
                <w:sz w:val="16"/>
                <w:szCs w:val="20"/>
                <w:lang w:eastAsia="fr-FR"/>
              </w:rPr>
            </w:pPr>
          </w:p>
          <w:p w:rsidR="00BF0E27" w:rsidRDefault="00BF0E27" w:rsidP="0007750D">
            <w:pPr>
              <w:autoSpaceDE w:val="0"/>
              <w:autoSpaceDN w:val="0"/>
              <w:adjustRightInd w:val="0"/>
              <w:spacing w:after="0" w:line="240" w:lineRule="auto"/>
              <w:rPr>
                <w:rFonts w:eastAsia="AGaramondPro-Regular" w:cs="AGaramondPro-Regular"/>
                <w:sz w:val="20"/>
                <w:szCs w:val="20"/>
                <w:lang w:eastAsia="fr-FR"/>
              </w:rPr>
            </w:pPr>
            <w:r w:rsidRPr="00FA275B">
              <w:rPr>
                <w:rFonts w:eastAsia="AGaramondPro-Regular" w:cs="AGaramondPro-Regular"/>
                <w:sz w:val="20"/>
                <w:szCs w:val="20"/>
                <w:lang w:eastAsia="fr-FR"/>
              </w:rPr>
              <w:t>Ils réalisent des transformations alimentaires au</w:t>
            </w:r>
            <w:r>
              <w:rPr>
                <w:rFonts w:eastAsia="AGaramondPro-Regular" w:cs="AGaramondPro-Regular"/>
                <w:sz w:val="20"/>
                <w:szCs w:val="20"/>
                <w:lang w:eastAsia="fr-FR"/>
              </w:rPr>
              <w:t xml:space="preserve"> </w:t>
            </w:r>
            <w:r w:rsidRPr="00FA275B">
              <w:rPr>
                <w:rFonts w:eastAsia="AGaramondPro-Regular" w:cs="AGaramondPro-Regular"/>
                <w:sz w:val="20"/>
                <w:szCs w:val="20"/>
                <w:lang w:eastAsia="fr-FR"/>
              </w:rPr>
              <w:t>laboratoire (yaourts, pate, levée).</w:t>
            </w:r>
          </w:p>
          <w:p w:rsidR="00BF0E27" w:rsidRPr="00CB0796" w:rsidRDefault="00BF0E27" w:rsidP="0007750D">
            <w:pPr>
              <w:autoSpaceDE w:val="0"/>
              <w:autoSpaceDN w:val="0"/>
              <w:adjustRightInd w:val="0"/>
              <w:spacing w:after="0" w:line="240" w:lineRule="auto"/>
              <w:rPr>
                <w:rFonts w:eastAsia="AGaramondPro-Regular" w:cs="AGaramondPro-Regular"/>
                <w:sz w:val="16"/>
                <w:szCs w:val="20"/>
                <w:lang w:eastAsia="fr-FR"/>
              </w:rPr>
            </w:pPr>
          </w:p>
          <w:p w:rsidR="00D17AC0" w:rsidRPr="00020382" w:rsidRDefault="00BF0E27" w:rsidP="00D17AC0">
            <w:pPr>
              <w:autoSpaceDE w:val="0"/>
              <w:autoSpaceDN w:val="0"/>
              <w:adjustRightInd w:val="0"/>
              <w:spacing w:after="0" w:line="240" w:lineRule="auto"/>
              <w:rPr>
                <w:rFonts w:eastAsia="AGaramondPro-Regular" w:cs="AGaramondPro-Regular"/>
                <w:sz w:val="20"/>
                <w:szCs w:val="20"/>
                <w:lang w:eastAsia="fr-FR"/>
              </w:rPr>
            </w:pPr>
            <w:r w:rsidRPr="00FA275B">
              <w:rPr>
                <w:rFonts w:eastAsia="AGaramondPro-Regular" w:cs="AGaramondPro-Regular"/>
                <w:sz w:val="20"/>
                <w:szCs w:val="20"/>
                <w:lang w:eastAsia="fr-FR"/>
              </w:rPr>
              <w:t>Ce thème permet de compléter la découverte</w:t>
            </w:r>
            <w:r>
              <w:rPr>
                <w:rFonts w:eastAsia="AGaramondPro-Regular" w:cs="AGaramondPro-Regular"/>
                <w:sz w:val="20"/>
                <w:szCs w:val="20"/>
                <w:lang w:eastAsia="fr-FR"/>
              </w:rPr>
              <w:t xml:space="preserve"> </w:t>
            </w:r>
            <w:r w:rsidRPr="00FA275B">
              <w:rPr>
                <w:rFonts w:eastAsia="AGaramondPro-Regular" w:cs="AGaramondPro-Regular"/>
                <w:sz w:val="20"/>
                <w:szCs w:val="20"/>
                <w:lang w:eastAsia="fr-FR"/>
              </w:rPr>
              <w:t xml:space="preserve">du vivant par </w:t>
            </w:r>
          </w:p>
          <w:p w:rsidR="00BF0E27" w:rsidRPr="00020382" w:rsidRDefault="00BF0E27" w:rsidP="0007750D">
            <w:pPr>
              <w:autoSpaceDE w:val="0"/>
              <w:autoSpaceDN w:val="0"/>
              <w:adjustRightInd w:val="0"/>
              <w:spacing w:after="0" w:line="240" w:lineRule="auto"/>
              <w:rPr>
                <w:rFonts w:eastAsia="AGaramondPro-Regular" w:cs="AGaramondPro-Regular"/>
                <w:sz w:val="20"/>
                <w:szCs w:val="20"/>
                <w:lang w:eastAsia="fr-FR"/>
              </w:rPr>
            </w:pPr>
          </w:p>
        </w:tc>
        <w:tc>
          <w:tcPr>
            <w:tcW w:w="2409" w:type="dxa"/>
            <w:vMerge w:val="restart"/>
            <w:shd w:val="clear" w:color="auto" w:fill="auto"/>
            <w:vAlign w:val="center"/>
          </w:tcPr>
          <w:p w:rsidR="00BF0E27" w:rsidRPr="00DC0F5F" w:rsidRDefault="00BF0E27" w:rsidP="0007750D">
            <w:pPr>
              <w:autoSpaceDE w:val="0"/>
              <w:autoSpaceDN w:val="0"/>
              <w:adjustRightInd w:val="0"/>
              <w:spacing w:after="0" w:line="240" w:lineRule="auto"/>
              <w:ind w:right="-108"/>
              <w:rPr>
                <w:rFonts w:eastAsia="AGaramondPro-Regular" w:cs="AGaramondPro-Regular"/>
                <w:sz w:val="20"/>
                <w:szCs w:val="20"/>
                <w:lang w:eastAsia="fr-FR"/>
              </w:rPr>
            </w:pPr>
            <w:r w:rsidRPr="00FA275B">
              <w:rPr>
                <w:rFonts w:eastAsia="AGaramondPro-Regular" w:cs="AGaramondPro-Regular"/>
                <w:sz w:val="20"/>
                <w:szCs w:val="20"/>
                <w:lang w:eastAsia="fr-FR"/>
              </w:rPr>
              <w:lastRenderedPageBreak/>
              <w:t>Toutes les fonct</w:t>
            </w:r>
            <w:r>
              <w:rPr>
                <w:rFonts w:eastAsia="AGaramondPro-Regular" w:cs="AGaramondPro-Regular"/>
                <w:sz w:val="20"/>
                <w:szCs w:val="20"/>
                <w:lang w:eastAsia="fr-FR"/>
              </w:rPr>
              <w:t>ions de nutrition ont vocation à</w:t>
            </w:r>
            <w:r w:rsidRPr="00FA275B">
              <w:rPr>
                <w:rFonts w:eastAsia="AGaramondPro-Regular" w:cs="AGaramondPro-Regular"/>
                <w:sz w:val="20"/>
                <w:szCs w:val="20"/>
                <w:lang w:eastAsia="fr-FR"/>
              </w:rPr>
              <w:t xml:space="preserve"> être étudiées</w:t>
            </w:r>
            <w:r>
              <w:rPr>
                <w:rFonts w:eastAsia="AGaramondPro-Regular" w:cs="AGaramondPro-Regular"/>
                <w:sz w:val="20"/>
                <w:szCs w:val="20"/>
                <w:lang w:eastAsia="fr-FR"/>
              </w:rPr>
              <w:t xml:space="preserve"> dè</w:t>
            </w:r>
            <w:r w:rsidRPr="00FA275B">
              <w:rPr>
                <w:rFonts w:eastAsia="AGaramondPro-Regular" w:cs="AGaramondPro-Regular"/>
                <w:sz w:val="20"/>
                <w:szCs w:val="20"/>
                <w:lang w:eastAsia="fr-FR"/>
              </w:rPr>
              <w:t>s l’école élémentaire</w:t>
            </w:r>
            <w:r>
              <w:rPr>
                <w:rFonts w:eastAsia="AGaramondPro-Regular" w:cs="AGaramondPro-Regular"/>
                <w:sz w:val="20"/>
                <w:szCs w:val="20"/>
                <w:lang w:eastAsia="fr-FR"/>
              </w:rPr>
              <w:t>. Mais à</w:t>
            </w:r>
            <w:r w:rsidRPr="00FA275B">
              <w:rPr>
                <w:rFonts w:eastAsia="AGaramondPro-Regular" w:cs="AGaramondPro-Regular"/>
                <w:sz w:val="20"/>
                <w:szCs w:val="20"/>
                <w:lang w:eastAsia="fr-FR"/>
              </w:rPr>
              <w:t xml:space="preserve"> ce niveau, on se contentera de les caractériser et de montrer qu’elles </w:t>
            </w:r>
            <w:r>
              <w:rPr>
                <w:rFonts w:eastAsia="AGaramondPro-Regular" w:cs="AGaramondPro-Regular"/>
                <w:sz w:val="20"/>
                <w:szCs w:val="20"/>
                <w:lang w:eastAsia="fr-FR"/>
              </w:rPr>
              <w:t>s’intègrent et</w:t>
            </w:r>
            <w:r w:rsidRPr="00FA275B">
              <w:rPr>
                <w:rFonts w:eastAsia="AGaramondPro-Regular" w:cs="AGaramondPro-Regular"/>
                <w:sz w:val="20"/>
                <w:szCs w:val="20"/>
                <w:lang w:eastAsia="fr-FR"/>
              </w:rPr>
              <w:t xml:space="preserve"> répondent aux</w:t>
            </w:r>
            <w:r>
              <w:rPr>
                <w:rFonts w:eastAsia="AGaramondPro-Regular" w:cs="AGaramondPro-Regular"/>
                <w:sz w:val="20"/>
                <w:szCs w:val="20"/>
                <w:lang w:eastAsia="fr-FR"/>
              </w:rPr>
              <w:t xml:space="preserve"> </w:t>
            </w:r>
            <w:r w:rsidRPr="00FA275B">
              <w:rPr>
                <w:rFonts w:eastAsia="AGaramondPro-Regular" w:cs="AGaramondPro-Regular"/>
                <w:sz w:val="20"/>
                <w:szCs w:val="20"/>
                <w:lang w:eastAsia="fr-FR"/>
              </w:rPr>
              <w:t>besoins de l’organisme.</w:t>
            </w:r>
          </w:p>
          <w:p w:rsidR="00BF0E27" w:rsidRDefault="00BF0E27" w:rsidP="0007750D">
            <w:pPr>
              <w:spacing w:after="0" w:line="240" w:lineRule="auto"/>
              <w:rPr>
                <w:rFonts w:eastAsia="AGaramondPro-Regular" w:cs="AGaramondPro-Regular"/>
                <w:b/>
                <w:sz w:val="20"/>
                <w:szCs w:val="20"/>
                <w:lang w:eastAsia="fr-FR"/>
              </w:rPr>
            </w:pPr>
          </w:p>
          <w:p w:rsidR="00BF0E27" w:rsidRDefault="00BF0E27" w:rsidP="0007750D">
            <w:pPr>
              <w:spacing w:after="0" w:line="240" w:lineRule="auto"/>
              <w:rPr>
                <w:rFonts w:eastAsia="AGaramondPro-Regular" w:cs="AGaramondPro-Regular"/>
                <w:b/>
                <w:sz w:val="20"/>
                <w:szCs w:val="20"/>
                <w:lang w:eastAsia="fr-FR"/>
              </w:rPr>
            </w:pPr>
          </w:p>
          <w:p w:rsidR="00BF0E27" w:rsidRPr="00487CA4" w:rsidRDefault="00BF0E27" w:rsidP="0007750D">
            <w:pPr>
              <w:spacing w:after="0" w:line="240" w:lineRule="auto"/>
              <w:rPr>
                <w:rFonts w:eastAsia="AGaramondPro-Regular" w:cs="AGaramondPro-Regular"/>
                <w:color w:val="0000FF"/>
                <w:sz w:val="20"/>
                <w:szCs w:val="20"/>
                <w:lang w:eastAsia="fr-FR"/>
              </w:rPr>
            </w:pPr>
            <w:r w:rsidRPr="00487CA4">
              <w:rPr>
                <w:rFonts w:eastAsia="AGaramondPro-Regular" w:cs="AGaramondPro-Regular"/>
                <w:b/>
                <w:color w:val="0000FF"/>
                <w:sz w:val="20"/>
                <w:szCs w:val="20"/>
                <w:lang w:eastAsia="fr-FR"/>
              </w:rPr>
              <w:t>Le rôle des mic</w:t>
            </w:r>
            <w:r w:rsidR="00487CA4">
              <w:rPr>
                <w:rFonts w:eastAsia="AGaramondPro-Regular" w:cs="AGaramondPro-Regular"/>
                <w:b/>
                <w:color w:val="0000FF"/>
                <w:sz w:val="20"/>
                <w:szCs w:val="20"/>
                <w:lang w:eastAsia="fr-FR"/>
              </w:rPr>
              <w:t>roorganismes relève de</w:t>
            </w:r>
            <w:r w:rsidRPr="00487CA4">
              <w:rPr>
                <w:rFonts w:eastAsia="AGaramondPro-Regular" w:cs="AGaramondPro-Regular"/>
                <w:b/>
                <w:color w:val="0000FF"/>
                <w:sz w:val="20"/>
                <w:szCs w:val="20"/>
                <w:lang w:eastAsia="fr-FR"/>
              </w:rPr>
              <w:t xml:space="preserve"> </w:t>
            </w:r>
            <w:r w:rsidR="00487CA4">
              <w:rPr>
                <w:rFonts w:eastAsia="AGaramondPro-Regular" w:cs="AGaramondPro-Regular"/>
                <w:b/>
                <w:color w:val="0000FF"/>
                <w:sz w:val="20"/>
                <w:szCs w:val="20"/>
                <w:lang w:eastAsia="fr-FR"/>
              </w:rPr>
              <w:t xml:space="preserve">la </w:t>
            </w:r>
            <w:r w:rsidRPr="00487CA4">
              <w:rPr>
                <w:rFonts w:eastAsia="AGaramondPro-Regular" w:cs="AGaramondPro-Regular"/>
                <w:b/>
                <w:color w:val="0000FF"/>
                <w:sz w:val="20"/>
                <w:szCs w:val="20"/>
                <w:lang w:eastAsia="fr-FR"/>
              </w:rPr>
              <w:t>6°.</w:t>
            </w:r>
          </w:p>
        </w:tc>
      </w:tr>
      <w:tr w:rsidR="00BF0E27" w:rsidRPr="000E7983" w:rsidTr="00CD0281">
        <w:trPr>
          <w:trHeight w:val="548"/>
        </w:trPr>
        <w:tc>
          <w:tcPr>
            <w:tcW w:w="1526" w:type="dxa"/>
            <w:vMerge/>
            <w:shd w:val="clear" w:color="auto" w:fill="auto"/>
            <w:vAlign w:val="center"/>
          </w:tcPr>
          <w:p w:rsidR="00BF0E27" w:rsidRDefault="00BF0E27" w:rsidP="0007750D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1701" w:type="dxa"/>
            <w:vMerge/>
            <w:shd w:val="clear" w:color="auto" w:fill="auto"/>
            <w:vAlign w:val="center"/>
          </w:tcPr>
          <w:p w:rsidR="00BF0E27" w:rsidRPr="003501E4" w:rsidRDefault="00BF0E27" w:rsidP="0007750D">
            <w:pPr>
              <w:spacing w:after="0" w:line="240" w:lineRule="auto"/>
              <w:rPr>
                <w:b/>
                <w:color w:val="00B050"/>
                <w:sz w:val="20"/>
                <w:szCs w:val="20"/>
              </w:rPr>
            </w:pPr>
          </w:p>
        </w:tc>
        <w:tc>
          <w:tcPr>
            <w:tcW w:w="2977" w:type="dxa"/>
            <w:shd w:val="clear" w:color="auto" w:fill="auto"/>
            <w:vAlign w:val="center"/>
          </w:tcPr>
          <w:p w:rsidR="00BF0E27" w:rsidRPr="000E7983" w:rsidRDefault="00BF0E27" w:rsidP="0007750D">
            <w:pPr>
              <w:spacing w:after="0" w:line="240" w:lineRule="auto"/>
              <w:rPr>
                <w:sz w:val="20"/>
                <w:szCs w:val="20"/>
              </w:rPr>
            </w:pPr>
            <w:r w:rsidRPr="00C1289C">
              <w:rPr>
                <w:sz w:val="20"/>
                <w:szCs w:val="20"/>
              </w:rPr>
              <w:t>Relier l’approvisionnement des organes aux fonctions de nutrition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3260" w:type="dxa"/>
            <w:shd w:val="clear" w:color="auto" w:fill="auto"/>
            <w:vAlign w:val="center"/>
          </w:tcPr>
          <w:p w:rsidR="00BF0E27" w:rsidRPr="000E7983" w:rsidRDefault="00BF0E27" w:rsidP="0007750D">
            <w:pPr>
              <w:pStyle w:val="Textbody"/>
              <w:spacing w:after="0" w:line="240" w:lineRule="auto"/>
              <w:ind w:right="-108"/>
              <w:rPr>
                <w:sz w:val="20"/>
                <w:szCs w:val="20"/>
              </w:rPr>
            </w:pPr>
            <w:r w:rsidRPr="00C1289C">
              <w:rPr>
                <w:sz w:val="20"/>
                <w:szCs w:val="20"/>
              </w:rPr>
              <w:t>Apports discontinus (repas) et besoins continus</w:t>
            </w:r>
          </w:p>
        </w:tc>
        <w:tc>
          <w:tcPr>
            <w:tcW w:w="2977" w:type="dxa"/>
            <w:vMerge/>
            <w:shd w:val="clear" w:color="auto" w:fill="auto"/>
            <w:vAlign w:val="center"/>
          </w:tcPr>
          <w:p w:rsidR="00BF0E27" w:rsidRPr="00923A42" w:rsidRDefault="00BF0E27" w:rsidP="0007750D">
            <w:pPr>
              <w:autoSpaceDE w:val="0"/>
              <w:autoSpaceDN w:val="0"/>
              <w:adjustRightInd w:val="0"/>
              <w:spacing w:after="0" w:line="240" w:lineRule="auto"/>
              <w:rPr>
                <w:rFonts w:eastAsia="AGaramondPro-Regular" w:cs="AGaramondPro-Regular"/>
                <w:sz w:val="20"/>
                <w:szCs w:val="20"/>
                <w:lang w:eastAsia="fr-FR"/>
              </w:rPr>
            </w:pPr>
          </w:p>
        </w:tc>
        <w:tc>
          <w:tcPr>
            <w:tcW w:w="2409" w:type="dxa"/>
            <w:vMerge/>
            <w:shd w:val="clear" w:color="auto" w:fill="auto"/>
            <w:vAlign w:val="center"/>
          </w:tcPr>
          <w:p w:rsidR="00BF0E27" w:rsidRPr="000E7983" w:rsidRDefault="00BF0E27" w:rsidP="0007750D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BF0E27" w:rsidRPr="000E7983" w:rsidTr="00CD0281">
        <w:trPr>
          <w:trHeight w:val="719"/>
        </w:trPr>
        <w:tc>
          <w:tcPr>
            <w:tcW w:w="1526" w:type="dxa"/>
            <w:vMerge/>
            <w:shd w:val="clear" w:color="auto" w:fill="auto"/>
            <w:vAlign w:val="center"/>
          </w:tcPr>
          <w:p w:rsidR="00BF0E27" w:rsidRDefault="00BF0E27" w:rsidP="0007750D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1701" w:type="dxa"/>
            <w:vMerge/>
            <w:shd w:val="clear" w:color="auto" w:fill="auto"/>
            <w:vAlign w:val="center"/>
          </w:tcPr>
          <w:p w:rsidR="00BF0E27" w:rsidRPr="003501E4" w:rsidRDefault="00BF0E27" w:rsidP="0007750D">
            <w:pPr>
              <w:spacing w:after="0" w:line="240" w:lineRule="auto"/>
              <w:rPr>
                <w:b/>
                <w:color w:val="00B050"/>
                <w:sz w:val="20"/>
                <w:szCs w:val="20"/>
              </w:rPr>
            </w:pPr>
          </w:p>
        </w:tc>
        <w:tc>
          <w:tcPr>
            <w:tcW w:w="2977" w:type="dxa"/>
            <w:shd w:val="clear" w:color="auto" w:fill="auto"/>
            <w:vAlign w:val="center"/>
          </w:tcPr>
          <w:p w:rsidR="00BF0E27" w:rsidRDefault="00BF0E27" w:rsidP="0007750D">
            <w:pPr>
              <w:spacing w:after="0" w:line="240" w:lineRule="auto"/>
              <w:rPr>
                <w:sz w:val="20"/>
                <w:szCs w:val="20"/>
              </w:rPr>
            </w:pPr>
          </w:p>
          <w:p w:rsidR="00BF0E27" w:rsidRDefault="00BF0E27" w:rsidP="0007750D">
            <w:pPr>
              <w:spacing w:after="0" w:line="240" w:lineRule="auto"/>
              <w:rPr>
                <w:sz w:val="20"/>
                <w:szCs w:val="20"/>
              </w:rPr>
            </w:pPr>
            <w:r w:rsidRPr="00C1289C">
              <w:rPr>
                <w:sz w:val="20"/>
                <w:szCs w:val="20"/>
              </w:rPr>
              <w:t>Mettre en évidence la place des microorga</w:t>
            </w:r>
            <w:r>
              <w:rPr>
                <w:sz w:val="20"/>
                <w:szCs w:val="20"/>
              </w:rPr>
              <w:t xml:space="preserve">nismes dans la production et la </w:t>
            </w:r>
            <w:r w:rsidRPr="00C1289C">
              <w:rPr>
                <w:sz w:val="20"/>
                <w:szCs w:val="20"/>
              </w:rPr>
              <w:t>conservation des aliments</w:t>
            </w:r>
            <w:r>
              <w:rPr>
                <w:sz w:val="20"/>
                <w:szCs w:val="20"/>
              </w:rPr>
              <w:t>.</w:t>
            </w:r>
          </w:p>
          <w:p w:rsidR="00BF0E27" w:rsidRPr="000E7983" w:rsidRDefault="00BF0E27" w:rsidP="0007750D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3260" w:type="dxa"/>
            <w:vMerge w:val="restart"/>
            <w:shd w:val="clear" w:color="auto" w:fill="auto"/>
            <w:vAlign w:val="center"/>
          </w:tcPr>
          <w:p w:rsidR="00BF0E27" w:rsidRDefault="00BF0E27" w:rsidP="0007750D">
            <w:pPr>
              <w:pStyle w:val="Textbody"/>
              <w:spacing w:after="0" w:line="240" w:lineRule="auto"/>
              <w:ind w:right="-108"/>
              <w:rPr>
                <w:sz w:val="20"/>
                <w:szCs w:val="20"/>
              </w:rPr>
            </w:pPr>
            <w:r w:rsidRPr="00C1289C">
              <w:rPr>
                <w:sz w:val="20"/>
                <w:szCs w:val="20"/>
              </w:rPr>
              <w:t>Quelques techniques permettant d’éviter la prolifération des microorganismes</w:t>
            </w:r>
            <w:r>
              <w:rPr>
                <w:sz w:val="20"/>
                <w:szCs w:val="20"/>
              </w:rPr>
              <w:t>.</w:t>
            </w:r>
          </w:p>
          <w:p w:rsidR="00BF0E27" w:rsidRDefault="00BF0E27" w:rsidP="0007750D">
            <w:pPr>
              <w:pStyle w:val="Textbody"/>
              <w:spacing w:after="0" w:line="240" w:lineRule="auto"/>
              <w:ind w:right="-108"/>
              <w:rPr>
                <w:sz w:val="20"/>
                <w:szCs w:val="20"/>
              </w:rPr>
            </w:pPr>
          </w:p>
          <w:p w:rsidR="00BF0E27" w:rsidRDefault="00BF0E27" w:rsidP="0007750D">
            <w:pPr>
              <w:pStyle w:val="Textbody"/>
              <w:spacing w:after="0" w:line="240" w:lineRule="auto"/>
              <w:ind w:right="-108"/>
              <w:rPr>
                <w:sz w:val="20"/>
                <w:szCs w:val="20"/>
              </w:rPr>
            </w:pPr>
          </w:p>
          <w:p w:rsidR="00BF0E27" w:rsidRPr="000E7983" w:rsidRDefault="00BF0E27" w:rsidP="0007750D">
            <w:pPr>
              <w:pStyle w:val="Textbody"/>
              <w:spacing w:after="0" w:line="240" w:lineRule="auto"/>
              <w:ind w:right="-108"/>
              <w:rPr>
                <w:sz w:val="20"/>
                <w:szCs w:val="20"/>
              </w:rPr>
            </w:pPr>
            <w:r w:rsidRPr="00C1289C">
              <w:rPr>
                <w:sz w:val="20"/>
                <w:szCs w:val="20"/>
              </w:rPr>
              <w:t>Hygiène alimentaire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2977" w:type="dxa"/>
            <w:vMerge/>
            <w:shd w:val="clear" w:color="auto" w:fill="auto"/>
            <w:vAlign w:val="center"/>
          </w:tcPr>
          <w:p w:rsidR="00BF0E27" w:rsidRPr="000E7983" w:rsidRDefault="00BF0E27" w:rsidP="0007750D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2409" w:type="dxa"/>
            <w:vMerge/>
            <w:shd w:val="clear" w:color="auto" w:fill="auto"/>
            <w:vAlign w:val="center"/>
          </w:tcPr>
          <w:p w:rsidR="00BF0E27" w:rsidRPr="00DC0F5F" w:rsidRDefault="00BF0E27" w:rsidP="0007750D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</w:tr>
      <w:tr w:rsidR="00BF0E27" w:rsidRPr="000E7983" w:rsidTr="00CD0281">
        <w:trPr>
          <w:trHeight w:val="3539"/>
        </w:trPr>
        <w:tc>
          <w:tcPr>
            <w:tcW w:w="1526" w:type="dxa"/>
            <w:vMerge/>
            <w:shd w:val="clear" w:color="auto" w:fill="auto"/>
            <w:vAlign w:val="center"/>
          </w:tcPr>
          <w:p w:rsidR="00BF0E27" w:rsidRDefault="00BF0E27" w:rsidP="0007750D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1701" w:type="dxa"/>
            <w:vMerge/>
            <w:shd w:val="clear" w:color="auto" w:fill="auto"/>
            <w:vAlign w:val="center"/>
          </w:tcPr>
          <w:p w:rsidR="00BF0E27" w:rsidRPr="003501E4" w:rsidRDefault="00BF0E27" w:rsidP="0007750D">
            <w:pPr>
              <w:spacing w:after="0" w:line="240" w:lineRule="auto"/>
              <w:rPr>
                <w:b/>
                <w:color w:val="00B050"/>
                <w:sz w:val="20"/>
                <w:szCs w:val="20"/>
              </w:rPr>
            </w:pPr>
          </w:p>
        </w:tc>
        <w:tc>
          <w:tcPr>
            <w:tcW w:w="2977" w:type="dxa"/>
            <w:shd w:val="clear" w:color="auto" w:fill="auto"/>
            <w:vAlign w:val="center"/>
          </w:tcPr>
          <w:p w:rsidR="00BF0E27" w:rsidRPr="000E7983" w:rsidRDefault="00BF0E27" w:rsidP="0007750D">
            <w:pPr>
              <w:spacing w:after="0" w:line="240" w:lineRule="auto"/>
              <w:rPr>
                <w:sz w:val="20"/>
                <w:szCs w:val="20"/>
              </w:rPr>
            </w:pPr>
            <w:r w:rsidRPr="00C1289C">
              <w:rPr>
                <w:sz w:val="20"/>
                <w:szCs w:val="20"/>
              </w:rPr>
              <w:t>Mettre en relation les paramètr</w:t>
            </w:r>
            <w:r>
              <w:rPr>
                <w:sz w:val="20"/>
                <w:szCs w:val="20"/>
              </w:rPr>
              <w:t xml:space="preserve">es physico-chimiques lors de la </w:t>
            </w:r>
            <w:r w:rsidRPr="00C1289C">
              <w:rPr>
                <w:sz w:val="20"/>
                <w:szCs w:val="20"/>
              </w:rPr>
              <w:t>conservation des aliments et la li</w:t>
            </w:r>
            <w:r>
              <w:rPr>
                <w:sz w:val="20"/>
                <w:szCs w:val="20"/>
              </w:rPr>
              <w:t xml:space="preserve">mitation de la prolifération de </w:t>
            </w:r>
            <w:r w:rsidRPr="00C1289C">
              <w:rPr>
                <w:sz w:val="20"/>
                <w:szCs w:val="20"/>
              </w:rPr>
              <w:t>microorganismes pathogènes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3260" w:type="dxa"/>
            <w:vMerge/>
            <w:shd w:val="clear" w:color="auto" w:fill="auto"/>
            <w:vAlign w:val="center"/>
          </w:tcPr>
          <w:p w:rsidR="00BF0E27" w:rsidRPr="000E7983" w:rsidRDefault="00BF0E27" w:rsidP="0007750D">
            <w:pPr>
              <w:pStyle w:val="Textbody"/>
              <w:spacing w:after="0" w:line="240" w:lineRule="auto"/>
              <w:ind w:right="-108"/>
              <w:rPr>
                <w:sz w:val="20"/>
                <w:szCs w:val="20"/>
              </w:rPr>
            </w:pPr>
          </w:p>
        </w:tc>
        <w:tc>
          <w:tcPr>
            <w:tcW w:w="2977" w:type="dxa"/>
            <w:vMerge/>
            <w:shd w:val="clear" w:color="auto" w:fill="auto"/>
            <w:vAlign w:val="center"/>
          </w:tcPr>
          <w:p w:rsidR="00BF0E27" w:rsidRPr="000E7983" w:rsidRDefault="00BF0E27" w:rsidP="0007750D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2409" w:type="dxa"/>
            <w:vMerge/>
            <w:shd w:val="clear" w:color="auto" w:fill="auto"/>
            <w:vAlign w:val="center"/>
          </w:tcPr>
          <w:p w:rsidR="00BF0E27" w:rsidRPr="000E7983" w:rsidRDefault="00BF0E27" w:rsidP="0007750D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BF0E27" w:rsidRPr="000E7983" w:rsidTr="00CD0281">
        <w:trPr>
          <w:trHeight w:val="3328"/>
        </w:trPr>
        <w:tc>
          <w:tcPr>
            <w:tcW w:w="1526" w:type="dxa"/>
            <w:vMerge/>
            <w:shd w:val="clear" w:color="auto" w:fill="auto"/>
            <w:vAlign w:val="center"/>
          </w:tcPr>
          <w:p w:rsidR="00BF0E27" w:rsidRDefault="00BF0E27" w:rsidP="0007750D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1701" w:type="dxa"/>
            <w:vMerge w:val="restart"/>
            <w:shd w:val="clear" w:color="auto" w:fill="auto"/>
            <w:vAlign w:val="center"/>
          </w:tcPr>
          <w:p w:rsidR="00BF0E27" w:rsidRPr="003501E4" w:rsidRDefault="00BF0E27" w:rsidP="0007750D">
            <w:pPr>
              <w:spacing w:after="0" w:line="240" w:lineRule="auto"/>
              <w:rPr>
                <w:b/>
                <w:color w:val="00B050"/>
                <w:sz w:val="20"/>
                <w:szCs w:val="20"/>
              </w:rPr>
            </w:pPr>
            <w:r w:rsidRPr="003501E4">
              <w:rPr>
                <w:b/>
                <w:color w:val="00B050"/>
                <w:sz w:val="20"/>
                <w:szCs w:val="20"/>
              </w:rPr>
              <w:t>Décrire comment les êtres vivants se développent et deviennent aptes à se reproduire.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BF0E27" w:rsidRPr="000E7983" w:rsidRDefault="00BF0E27" w:rsidP="0007750D">
            <w:pPr>
              <w:spacing w:after="0" w:line="240" w:lineRule="auto"/>
              <w:rPr>
                <w:sz w:val="20"/>
                <w:szCs w:val="20"/>
              </w:rPr>
            </w:pPr>
            <w:r w:rsidRPr="00C1289C">
              <w:rPr>
                <w:sz w:val="20"/>
                <w:szCs w:val="20"/>
              </w:rPr>
              <w:t>Identifier et caractériser les modification</w:t>
            </w:r>
            <w:r>
              <w:rPr>
                <w:sz w:val="20"/>
                <w:szCs w:val="20"/>
              </w:rPr>
              <w:t xml:space="preserve">s subies par un organisme vivant </w:t>
            </w:r>
            <w:r w:rsidRPr="00C1289C">
              <w:rPr>
                <w:sz w:val="20"/>
                <w:szCs w:val="20"/>
              </w:rPr>
              <w:t>(naissance, croissance, capacité à se reproduire, vieillissement, mort) au</w:t>
            </w:r>
            <w:r>
              <w:rPr>
                <w:sz w:val="20"/>
                <w:szCs w:val="20"/>
              </w:rPr>
              <w:t xml:space="preserve"> </w:t>
            </w:r>
            <w:r w:rsidRPr="00C1289C">
              <w:rPr>
                <w:sz w:val="20"/>
                <w:szCs w:val="20"/>
              </w:rPr>
              <w:t>cours de sa vie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3260" w:type="dxa"/>
            <w:shd w:val="clear" w:color="auto" w:fill="auto"/>
            <w:vAlign w:val="center"/>
          </w:tcPr>
          <w:p w:rsidR="00BF0E27" w:rsidRDefault="00BF0E27" w:rsidP="0007750D">
            <w:pPr>
              <w:pStyle w:val="Textbody"/>
              <w:spacing w:after="0" w:line="240" w:lineRule="auto"/>
              <w:ind w:right="-108"/>
              <w:rPr>
                <w:sz w:val="20"/>
                <w:szCs w:val="20"/>
              </w:rPr>
            </w:pPr>
            <w:r w:rsidRPr="00C1289C">
              <w:rPr>
                <w:sz w:val="20"/>
                <w:szCs w:val="20"/>
              </w:rPr>
              <w:t>Modifications de l’organisation et</w:t>
            </w:r>
            <w:r>
              <w:rPr>
                <w:sz w:val="20"/>
                <w:szCs w:val="20"/>
              </w:rPr>
              <w:t xml:space="preserve"> du fonctionnement d’une plante </w:t>
            </w:r>
            <w:r w:rsidRPr="00C1289C">
              <w:rPr>
                <w:sz w:val="20"/>
                <w:szCs w:val="20"/>
              </w:rPr>
              <w:t>ou d’un animal au cours du temps, en lien avec sa nutrition et sa reproduction</w:t>
            </w:r>
            <w:r>
              <w:rPr>
                <w:sz w:val="20"/>
                <w:szCs w:val="20"/>
              </w:rPr>
              <w:t>.</w:t>
            </w:r>
          </w:p>
          <w:p w:rsidR="00BF0E27" w:rsidRDefault="00BF0E27" w:rsidP="0007750D">
            <w:pPr>
              <w:pStyle w:val="Textbody"/>
              <w:spacing w:after="0" w:line="240" w:lineRule="auto"/>
              <w:ind w:right="-108"/>
              <w:rPr>
                <w:sz w:val="20"/>
                <w:szCs w:val="20"/>
              </w:rPr>
            </w:pPr>
          </w:p>
          <w:p w:rsidR="00BF0E27" w:rsidRDefault="00BF0E27" w:rsidP="0007750D">
            <w:pPr>
              <w:pStyle w:val="Textbody"/>
              <w:spacing w:after="0" w:line="240" w:lineRule="auto"/>
              <w:ind w:right="-108"/>
              <w:rPr>
                <w:sz w:val="20"/>
                <w:szCs w:val="20"/>
              </w:rPr>
            </w:pPr>
            <w:r w:rsidRPr="00C1289C">
              <w:rPr>
                <w:sz w:val="20"/>
                <w:szCs w:val="20"/>
              </w:rPr>
              <w:t>Différences morphologiques homme, femme, garçon, fille</w:t>
            </w:r>
            <w:r>
              <w:rPr>
                <w:sz w:val="20"/>
                <w:szCs w:val="20"/>
              </w:rPr>
              <w:t>.</w:t>
            </w:r>
          </w:p>
          <w:p w:rsidR="00BF0E27" w:rsidRDefault="00BF0E27" w:rsidP="0007750D">
            <w:pPr>
              <w:pStyle w:val="Textbody"/>
              <w:spacing w:after="0" w:line="240" w:lineRule="auto"/>
              <w:ind w:right="-108"/>
              <w:rPr>
                <w:sz w:val="20"/>
                <w:szCs w:val="20"/>
              </w:rPr>
            </w:pPr>
          </w:p>
          <w:p w:rsidR="00BF0E27" w:rsidRPr="000E7983" w:rsidRDefault="00BF0E27" w:rsidP="0007750D">
            <w:pPr>
              <w:pStyle w:val="Textbody"/>
              <w:spacing w:after="0" w:line="240" w:lineRule="auto"/>
              <w:ind w:right="-108"/>
              <w:rPr>
                <w:sz w:val="20"/>
                <w:szCs w:val="20"/>
              </w:rPr>
            </w:pPr>
            <w:r w:rsidRPr="00C1289C">
              <w:rPr>
                <w:sz w:val="20"/>
                <w:szCs w:val="20"/>
              </w:rPr>
              <w:t>Stades de développement (graines-fleur-germination-pollinisation, œuf-larve-adulte, œuf-fœtus-bébé-jeune-adulte)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2977" w:type="dxa"/>
            <w:vMerge w:val="restart"/>
            <w:shd w:val="clear" w:color="auto" w:fill="auto"/>
            <w:vAlign w:val="center"/>
          </w:tcPr>
          <w:p w:rsidR="00BF0E27" w:rsidRPr="00923A42" w:rsidRDefault="00BF0E27" w:rsidP="0007750D">
            <w:pPr>
              <w:spacing w:after="0" w:line="240" w:lineRule="auto"/>
              <w:rPr>
                <w:rFonts w:eastAsia="AGaramondPro-Regular" w:cs="AGaramondPro-Regular"/>
                <w:sz w:val="20"/>
                <w:szCs w:val="20"/>
                <w:lang w:eastAsia="fr-FR"/>
              </w:rPr>
            </w:pPr>
          </w:p>
        </w:tc>
        <w:tc>
          <w:tcPr>
            <w:tcW w:w="2409" w:type="dxa"/>
            <w:vMerge w:val="restart"/>
            <w:shd w:val="clear" w:color="auto" w:fill="auto"/>
            <w:vAlign w:val="center"/>
          </w:tcPr>
          <w:p w:rsidR="00BF0E27" w:rsidRPr="000E7983" w:rsidRDefault="00BF0E27" w:rsidP="0007750D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BF0E27" w:rsidRPr="000E7983" w:rsidTr="00CD0281">
        <w:trPr>
          <w:trHeight w:val="2118"/>
        </w:trPr>
        <w:tc>
          <w:tcPr>
            <w:tcW w:w="1526" w:type="dxa"/>
            <w:vMerge/>
            <w:shd w:val="clear" w:color="auto" w:fill="auto"/>
            <w:vAlign w:val="center"/>
          </w:tcPr>
          <w:p w:rsidR="00BF0E27" w:rsidRDefault="00BF0E27" w:rsidP="0007750D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1701" w:type="dxa"/>
            <w:vMerge/>
            <w:shd w:val="clear" w:color="auto" w:fill="auto"/>
            <w:vAlign w:val="center"/>
          </w:tcPr>
          <w:p w:rsidR="00BF0E27" w:rsidRPr="003501E4" w:rsidRDefault="00BF0E27" w:rsidP="0007750D">
            <w:pPr>
              <w:spacing w:after="0" w:line="240" w:lineRule="auto"/>
              <w:rPr>
                <w:b/>
                <w:color w:val="00B050"/>
                <w:sz w:val="20"/>
                <w:szCs w:val="20"/>
              </w:rPr>
            </w:pPr>
          </w:p>
        </w:tc>
        <w:tc>
          <w:tcPr>
            <w:tcW w:w="2977" w:type="dxa"/>
            <w:shd w:val="clear" w:color="auto" w:fill="auto"/>
            <w:vAlign w:val="center"/>
          </w:tcPr>
          <w:p w:rsidR="00BF0E27" w:rsidRPr="000E7983" w:rsidRDefault="00BF0E27" w:rsidP="0007750D">
            <w:pPr>
              <w:spacing w:after="0" w:line="240" w:lineRule="auto"/>
              <w:rPr>
                <w:sz w:val="20"/>
                <w:szCs w:val="20"/>
              </w:rPr>
            </w:pPr>
            <w:r w:rsidRPr="00C1289C">
              <w:rPr>
                <w:sz w:val="20"/>
                <w:szCs w:val="20"/>
              </w:rPr>
              <w:t>Décrire et identifier les changements du corps au moment de la puberté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3260" w:type="dxa"/>
            <w:shd w:val="clear" w:color="auto" w:fill="auto"/>
            <w:vAlign w:val="center"/>
          </w:tcPr>
          <w:p w:rsidR="00BF0E27" w:rsidRDefault="00BF0E27" w:rsidP="0007750D">
            <w:pPr>
              <w:pStyle w:val="Textbody"/>
              <w:spacing w:after="0" w:line="240" w:lineRule="auto"/>
              <w:ind w:right="-108"/>
              <w:rPr>
                <w:sz w:val="20"/>
                <w:szCs w:val="20"/>
              </w:rPr>
            </w:pPr>
            <w:r w:rsidRPr="00C1289C">
              <w:rPr>
                <w:sz w:val="20"/>
                <w:szCs w:val="20"/>
              </w:rPr>
              <w:t>Modifications morphologiques, comportementales et physiologiques lors de la puberté</w:t>
            </w:r>
            <w:r>
              <w:rPr>
                <w:sz w:val="20"/>
                <w:szCs w:val="20"/>
              </w:rPr>
              <w:t>.</w:t>
            </w:r>
          </w:p>
          <w:p w:rsidR="00BF0E27" w:rsidRDefault="00BF0E27" w:rsidP="0007750D">
            <w:pPr>
              <w:pStyle w:val="Textbody"/>
              <w:spacing w:after="0" w:line="240" w:lineRule="auto"/>
              <w:ind w:right="-108"/>
              <w:rPr>
                <w:sz w:val="20"/>
                <w:szCs w:val="20"/>
              </w:rPr>
            </w:pPr>
          </w:p>
          <w:p w:rsidR="00BF0E27" w:rsidRPr="000E7983" w:rsidRDefault="00BF0E27" w:rsidP="0007750D">
            <w:pPr>
              <w:pStyle w:val="Textbody"/>
              <w:spacing w:after="0" w:line="240" w:lineRule="auto"/>
              <w:ind w:right="-108"/>
              <w:rPr>
                <w:sz w:val="20"/>
                <w:szCs w:val="20"/>
              </w:rPr>
            </w:pPr>
            <w:r w:rsidRPr="00C1289C">
              <w:rPr>
                <w:sz w:val="20"/>
                <w:szCs w:val="20"/>
              </w:rPr>
              <w:t>Rôle respectif des deux sexes dans la reproduction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2977" w:type="dxa"/>
            <w:vMerge/>
            <w:shd w:val="clear" w:color="auto" w:fill="auto"/>
            <w:vAlign w:val="center"/>
          </w:tcPr>
          <w:p w:rsidR="00BF0E27" w:rsidRPr="000E7983" w:rsidRDefault="00BF0E27" w:rsidP="0007750D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2409" w:type="dxa"/>
            <w:vMerge/>
            <w:shd w:val="clear" w:color="auto" w:fill="auto"/>
            <w:vAlign w:val="center"/>
          </w:tcPr>
          <w:p w:rsidR="00BF0E27" w:rsidRPr="000E7983" w:rsidRDefault="00BF0E27" w:rsidP="0007750D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BF0E27" w:rsidRPr="000E7983" w:rsidTr="00CD0281">
        <w:trPr>
          <w:trHeight w:val="1117"/>
        </w:trPr>
        <w:tc>
          <w:tcPr>
            <w:tcW w:w="1526" w:type="dxa"/>
            <w:vMerge/>
            <w:shd w:val="clear" w:color="auto" w:fill="auto"/>
            <w:vAlign w:val="center"/>
          </w:tcPr>
          <w:p w:rsidR="00BF0E27" w:rsidRDefault="00BF0E27" w:rsidP="0007750D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1701" w:type="dxa"/>
            <w:vMerge w:val="restart"/>
            <w:shd w:val="clear" w:color="auto" w:fill="auto"/>
            <w:vAlign w:val="center"/>
          </w:tcPr>
          <w:p w:rsidR="00BF0E27" w:rsidRPr="003501E4" w:rsidRDefault="00BF0E27" w:rsidP="0007750D">
            <w:pPr>
              <w:spacing w:after="0" w:line="240" w:lineRule="auto"/>
              <w:rPr>
                <w:b/>
                <w:color w:val="00B050"/>
                <w:sz w:val="20"/>
                <w:szCs w:val="20"/>
              </w:rPr>
            </w:pPr>
            <w:r w:rsidRPr="003501E4">
              <w:rPr>
                <w:b/>
                <w:color w:val="00B050"/>
                <w:sz w:val="20"/>
                <w:szCs w:val="20"/>
              </w:rPr>
              <w:t>Expliquer l’origine de la matière organique des êtres vivants et son devenir.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BF0E27" w:rsidRDefault="00BF0E27" w:rsidP="0007750D">
            <w:pPr>
              <w:spacing w:after="0" w:line="240" w:lineRule="auto"/>
              <w:rPr>
                <w:sz w:val="20"/>
                <w:szCs w:val="20"/>
              </w:rPr>
            </w:pPr>
          </w:p>
          <w:p w:rsidR="00BF0E27" w:rsidRDefault="00BF0E27" w:rsidP="0007750D">
            <w:pPr>
              <w:spacing w:after="0" w:line="240" w:lineRule="auto"/>
              <w:rPr>
                <w:sz w:val="20"/>
                <w:szCs w:val="20"/>
              </w:rPr>
            </w:pPr>
            <w:r w:rsidRPr="00C1289C">
              <w:rPr>
                <w:sz w:val="20"/>
                <w:szCs w:val="20"/>
              </w:rPr>
              <w:t>Relier les besoins des plantes vertes et l</w:t>
            </w:r>
            <w:r>
              <w:rPr>
                <w:sz w:val="20"/>
                <w:szCs w:val="20"/>
              </w:rPr>
              <w:t xml:space="preserve">eur place particulière dans les </w:t>
            </w:r>
            <w:r w:rsidRPr="00C1289C">
              <w:rPr>
                <w:sz w:val="20"/>
                <w:szCs w:val="20"/>
              </w:rPr>
              <w:t>réseaux trophiques</w:t>
            </w:r>
            <w:r>
              <w:rPr>
                <w:sz w:val="20"/>
                <w:szCs w:val="20"/>
              </w:rPr>
              <w:t>.</w:t>
            </w:r>
          </w:p>
          <w:p w:rsidR="00BF0E27" w:rsidRPr="00C1289C" w:rsidRDefault="00BF0E27" w:rsidP="0007750D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3260" w:type="dxa"/>
            <w:shd w:val="clear" w:color="auto" w:fill="auto"/>
            <w:vAlign w:val="center"/>
          </w:tcPr>
          <w:p w:rsidR="00BF0E27" w:rsidRPr="00C1289C" w:rsidRDefault="00BF0E27" w:rsidP="0007750D">
            <w:pPr>
              <w:pStyle w:val="Textbody"/>
              <w:spacing w:after="0" w:line="240" w:lineRule="auto"/>
              <w:ind w:right="-108"/>
              <w:rPr>
                <w:sz w:val="20"/>
                <w:szCs w:val="20"/>
              </w:rPr>
            </w:pPr>
            <w:r w:rsidRPr="00C1289C">
              <w:rPr>
                <w:sz w:val="20"/>
                <w:szCs w:val="20"/>
              </w:rPr>
              <w:t>Besoins des plantes vertes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2977" w:type="dxa"/>
            <w:vMerge w:val="restart"/>
            <w:shd w:val="clear" w:color="auto" w:fill="auto"/>
            <w:vAlign w:val="center"/>
          </w:tcPr>
          <w:p w:rsidR="00BF0E27" w:rsidRPr="00CB0796" w:rsidRDefault="00BF0E27" w:rsidP="00D17AC0">
            <w:pPr>
              <w:autoSpaceDE w:val="0"/>
              <w:autoSpaceDN w:val="0"/>
              <w:adjustRightInd w:val="0"/>
              <w:spacing w:after="0" w:line="240" w:lineRule="auto"/>
              <w:rPr>
                <w:rFonts w:eastAsia="AGaramondPro-Regular" w:cs="AGaramondPro-Regular"/>
                <w:color w:val="000000"/>
                <w:sz w:val="20"/>
                <w:szCs w:val="20"/>
                <w:lang w:eastAsia="fr-FR"/>
              </w:rPr>
            </w:pPr>
          </w:p>
        </w:tc>
        <w:tc>
          <w:tcPr>
            <w:tcW w:w="2409" w:type="dxa"/>
            <w:shd w:val="clear" w:color="auto" w:fill="auto"/>
            <w:vAlign w:val="center"/>
          </w:tcPr>
          <w:p w:rsidR="00BF0E27" w:rsidRPr="000E7983" w:rsidRDefault="00BF0E27" w:rsidP="0007750D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BF0E27" w:rsidRPr="000E7983" w:rsidTr="00CD0281">
        <w:trPr>
          <w:trHeight w:val="548"/>
        </w:trPr>
        <w:tc>
          <w:tcPr>
            <w:tcW w:w="1526" w:type="dxa"/>
            <w:vMerge/>
            <w:shd w:val="clear" w:color="auto" w:fill="auto"/>
            <w:vAlign w:val="center"/>
          </w:tcPr>
          <w:p w:rsidR="00BF0E27" w:rsidRDefault="00BF0E27" w:rsidP="0007750D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1701" w:type="dxa"/>
            <w:vMerge/>
            <w:shd w:val="clear" w:color="auto" w:fill="auto"/>
            <w:vAlign w:val="center"/>
          </w:tcPr>
          <w:p w:rsidR="00BF0E27" w:rsidRPr="00C1289C" w:rsidRDefault="00BF0E27" w:rsidP="0007750D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977" w:type="dxa"/>
            <w:shd w:val="clear" w:color="auto" w:fill="auto"/>
            <w:vAlign w:val="center"/>
          </w:tcPr>
          <w:p w:rsidR="00BF0E27" w:rsidRPr="00C1289C" w:rsidRDefault="00BF0E27" w:rsidP="0007750D">
            <w:pPr>
              <w:spacing w:after="0" w:line="240" w:lineRule="auto"/>
              <w:rPr>
                <w:sz w:val="20"/>
                <w:szCs w:val="20"/>
              </w:rPr>
            </w:pPr>
            <w:r w:rsidRPr="00C1289C">
              <w:rPr>
                <w:sz w:val="20"/>
                <w:szCs w:val="20"/>
              </w:rPr>
              <w:t>Identifier les matières échangées entre un être vivant et son milieu de vie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3260" w:type="dxa"/>
            <w:shd w:val="clear" w:color="auto" w:fill="auto"/>
            <w:vAlign w:val="center"/>
          </w:tcPr>
          <w:p w:rsidR="00BF0E27" w:rsidRDefault="00BF0E27" w:rsidP="0007750D">
            <w:pPr>
              <w:pStyle w:val="Textbody"/>
              <w:spacing w:after="0" w:line="240" w:lineRule="auto"/>
              <w:ind w:right="-108"/>
              <w:rPr>
                <w:sz w:val="20"/>
                <w:szCs w:val="20"/>
              </w:rPr>
            </w:pPr>
            <w:r w:rsidRPr="00C1289C">
              <w:rPr>
                <w:sz w:val="20"/>
                <w:szCs w:val="20"/>
              </w:rPr>
              <w:t>Besoins alimentaires des animaux</w:t>
            </w:r>
            <w:r>
              <w:rPr>
                <w:sz w:val="20"/>
                <w:szCs w:val="20"/>
              </w:rPr>
              <w:t>.</w:t>
            </w:r>
          </w:p>
          <w:p w:rsidR="00BF0E27" w:rsidRDefault="00BF0E27" w:rsidP="0007750D">
            <w:pPr>
              <w:pStyle w:val="Textbody"/>
              <w:spacing w:after="0" w:line="240" w:lineRule="auto"/>
              <w:ind w:right="-108"/>
              <w:rPr>
                <w:sz w:val="20"/>
                <w:szCs w:val="20"/>
              </w:rPr>
            </w:pPr>
          </w:p>
          <w:p w:rsidR="00BF0E27" w:rsidRDefault="00BF0E27" w:rsidP="0007750D">
            <w:pPr>
              <w:pStyle w:val="Textbody"/>
              <w:spacing w:after="0" w:line="240" w:lineRule="auto"/>
              <w:ind w:right="-108"/>
              <w:rPr>
                <w:sz w:val="20"/>
                <w:szCs w:val="20"/>
              </w:rPr>
            </w:pPr>
          </w:p>
          <w:p w:rsidR="00BF0E27" w:rsidRDefault="00BF0E27" w:rsidP="0007750D">
            <w:pPr>
              <w:pStyle w:val="Textbody"/>
              <w:spacing w:after="0" w:line="240" w:lineRule="auto"/>
              <w:ind w:right="-108"/>
              <w:rPr>
                <w:sz w:val="20"/>
                <w:szCs w:val="20"/>
              </w:rPr>
            </w:pPr>
          </w:p>
          <w:p w:rsidR="00BF0E27" w:rsidRDefault="00BF0E27" w:rsidP="0007750D">
            <w:pPr>
              <w:pStyle w:val="Textbody"/>
              <w:spacing w:after="0" w:line="240" w:lineRule="auto"/>
              <w:ind w:right="-108"/>
              <w:rPr>
                <w:sz w:val="20"/>
                <w:szCs w:val="20"/>
              </w:rPr>
            </w:pPr>
          </w:p>
          <w:p w:rsidR="00BF0E27" w:rsidRDefault="00BF0E27" w:rsidP="0007750D">
            <w:pPr>
              <w:pStyle w:val="Textbody"/>
              <w:spacing w:after="0" w:line="240" w:lineRule="auto"/>
              <w:ind w:right="-108"/>
              <w:rPr>
                <w:sz w:val="20"/>
                <w:szCs w:val="20"/>
              </w:rPr>
            </w:pPr>
            <w:r w:rsidRPr="00C1289C">
              <w:rPr>
                <w:sz w:val="20"/>
                <w:szCs w:val="20"/>
              </w:rPr>
              <w:t>Devenir de la matière or</w:t>
            </w:r>
            <w:r>
              <w:rPr>
                <w:sz w:val="20"/>
                <w:szCs w:val="20"/>
              </w:rPr>
              <w:t xml:space="preserve">ganique n’appartenant plus à un </w:t>
            </w:r>
            <w:r w:rsidRPr="00C1289C">
              <w:rPr>
                <w:sz w:val="20"/>
                <w:szCs w:val="20"/>
              </w:rPr>
              <w:t>organisme vivant</w:t>
            </w:r>
            <w:r>
              <w:rPr>
                <w:sz w:val="20"/>
                <w:szCs w:val="20"/>
              </w:rPr>
              <w:t>.</w:t>
            </w:r>
          </w:p>
          <w:p w:rsidR="00BF0E27" w:rsidRDefault="00BF0E27" w:rsidP="0007750D">
            <w:pPr>
              <w:pStyle w:val="Textbody"/>
              <w:spacing w:after="0" w:line="240" w:lineRule="auto"/>
              <w:ind w:right="-108"/>
              <w:rPr>
                <w:sz w:val="20"/>
                <w:szCs w:val="20"/>
              </w:rPr>
            </w:pPr>
          </w:p>
          <w:p w:rsidR="00BF0E27" w:rsidRPr="00C1289C" w:rsidRDefault="00BF0E27" w:rsidP="0007750D">
            <w:pPr>
              <w:pStyle w:val="Textbody"/>
              <w:spacing w:after="0" w:line="240" w:lineRule="auto"/>
              <w:ind w:right="-108"/>
              <w:rPr>
                <w:sz w:val="20"/>
                <w:szCs w:val="20"/>
              </w:rPr>
            </w:pPr>
            <w:r w:rsidRPr="00C1289C">
              <w:rPr>
                <w:sz w:val="20"/>
                <w:szCs w:val="20"/>
              </w:rPr>
              <w:t>Décomposeurs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2977" w:type="dxa"/>
            <w:vMerge/>
            <w:shd w:val="clear" w:color="auto" w:fill="auto"/>
            <w:vAlign w:val="center"/>
          </w:tcPr>
          <w:p w:rsidR="00BF0E27" w:rsidRPr="00FA275B" w:rsidRDefault="00BF0E27" w:rsidP="0007750D">
            <w:pPr>
              <w:autoSpaceDE w:val="0"/>
              <w:autoSpaceDN w:val="0"/>
              <w:adjustRightInd w:val="0"/>
              <w:spacing w:after="0" w:line="240" w:lineRule="auto"/>
              <w:rPr>
                <w:rFonts w:eastAsia="AGaramondPro-Regular" w:cs="AGaramondPro-Regular"/>
                <w:sz w:val="20"/>
                <w:szCs w:val="20"/>
                <w:lang w:eastAsia="fr-FR"/>
              </w:rPr>
            </w:pPr>
          </w:p>
        </w:tc>
        <w:tc>
          <w:tcPr>
            <w:tcW w:w="2409" w:type="dxa"/>
            <w:shd w:val="clear" w:color="auto" w:fill="auto"/>
            <w:vAlign w:val="center"/>
          </w:tcPr>
          <w:p w:rsidR="00BF0E27" w:rsidRPr="000E7983" w:rsidRDefault="00BF0E27" w:rsidP="0007750D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</w:tbl>
    <w:p w:rsidR="0078210D" w:rsidRDefault="0078210D" w:rsidP="0078210D">
      <w:pPr>
        <w:rPr>
          <w:b/>
          <w:szCs w:val="28"/>
        </w:rPr>
      </w:pPr>
    </w:p>
    <w:p w:rsidR="002F2127" w:rsidRPr="0078210D" w:rsidRDefault="00BF0E27" w:rsidP="0078210D">
      <w:pPr>
        <w:rPr>
          <w:b/>
          <w:szCs w:val="28"/>
        </w:rPr>
      </w:pPr>
      <w:r>
        <w:rPr>
          <w:b/>
          <w:szCs w:val="28"/>
        </w:rPr>
        <w:br w:type="page"/>
      </w:r>
    </w:p>
    <w:tbl>
      <w:tblPr>
        <w:tblW w:w="148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26"/>
        <w:gridCol w:w="1701"/>
        <w:gridCol w:w="2977"/>
        <w:gridCol w:w="3260"/>
        <w:gridCol w:w="2977"/>
        <w:gridCol w:w="2409"/>
      </w:tblGrid>
      <w:tr w:rsidR="0078210D" w:rsidRPr="000E7983" w:rsidTr="002F2127">
        <w:trPr>
          <w:trHeight w:val="532"/>
        </w:trPr>
        <w:tc>
          <w:tcPr>
            <w:tcW w:w="1526" w:type="dxa"/>
            <w:shd w:val="clear" w:color="auto" w:fill="auto"/>
            <w:vAlign w:val="center"/>
          </w:tcPr>
          <w:p w:rsidR="0078210D" w:rsidRPr="005C3955" w:rsidRDefault="0078210D" w:rsidP="0007750D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5C3955">
              <w:rPr>
                <w:b/>
                <w:sz w:val="20"/>
                <w:szCs w:val="20"/>
              </w:rPr>
              <w:lastRenderedPageBreak/>
              <w:t>THEMATIQUE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78210D" w:rsidRPr="005C3955" w:rsidRDefault="0078210D" w:rsidP="0007750D">
            <w:pPr>
              <w:spacing w:after="0" w:line="240" w:lineRule="auto"/>
              <w:ind w:right="34"/>
              <w:jc w:val="center"/>
              <w:rPr>
                <w:b/>
                <w:sz w:val="20"/>
                <w:szCs w:val="20"/>
              </w:rPr>
            </w:pPr>
            <w:r w:rsidRPr="005C3955">
              <w:rPr>
                <w:b/>
                <w:sz w:val="20"/>
                <w:szCs w:val="20"/>
              </w:rPr>
              <w:t>COMPETENCE DISCIPLINAIRE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78210D" w:rsidRPr="005C3955" w:rsidRDefault="0078210D" w:rsidP="0007750D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5C3955">
              <w:rPr>
                <w:b/>
                <w:sz w:val="20"/>
                <w:szCs w:val="20"/>
              </w:rPr>
              <w:t>COMPETENCES ASSOCIEES</w:t>
            </w:r>
          </w:p>
        </w:tc>
        <w:tc>
          <w:tcPr>
            <w:tcW w:w="3260" w:type="dxa"/>
            <w:shd w:val="clear" w:color="auto" w:fill="auto"/>
            <w:vAlign w:val="center"/>
          </w:tcPr>
          <w:p w:rsidR="0078210D" w:rsidRPr="005C3955" w:rsidRDefault="0078210D" w:rsidP="0007750D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5C3955">
              <w:rPr>
                <w:b/>
                <w:sz w:val="20"/>
                <w:szCs w:val="20"/>
              </w:rPr>
              <w:t>CONNAISSANCES ASSOCIEES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78210D" w:rsidRPr="005C3955" w:rsidRDefault="0078210D" w:rsidP="0007750D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5C3955">
              <w:rPr>
                <w:b/>
                <w:sz w:val="20"/>
                <w:szCs w:val="20"/>
              </w:rPr>
              <w:t>EXEMPLES</w:t>
            </w:r>
          </w:p>
        </w:tc>
        <w:tc>
          <w:tcPr>
            <w:tcW w:w="2409" w:type="dxa"/>
            <w:shd w:val="clear" w:color="auto" w:fill="auto"/>
            <w:vAlign w:val="center"/>
          </w:tcPr>
          <w:p w:rsidR="0078210D" w:rsidRPr="005C3955" w:rsidRDefault="0078210D" w:rsidP="0007750D">
            <w:pPr>
              <w:spacing w:after="0" w:line="240" w:lineRule="auto"/>
              <w:ind w:right="-108"/>
              <w:jc w:val="center"/>
              <w:rPr>
                <w:b/>
                <w:caps/>
                <w:sz w:val="20"/>
                <w:szCs w:val="20"/>
              </w:rPr>
            </w:pPr>
            <w:r w:rsidRPr="005C3955">
              <w:rPr>
                <w:b/>
                <w:caps/>
                <w:sz w:val="20"/>
                <w:szCs w:val="20"/>
              </w:rPr>
              <w:t>Reperes de progressivite</w:t>
            </w:r>
          </w:p>
        </w:tc>
      </w:tr>
      <w:tr w:rsidR="0078210D" w:rsidRPr="000E7983" w:rsidTr="002F2127">
        <w:trPr>
          <w:trHeight w:val="1861"/>
        </w:trPr>
        <w:tc>
          <w:tcPr>
            <w:tcW w:w="1526" w:type="dxa"/>
            <w:vMerge w:val="restart"/>
            <w:shd w:val="clear" w:color="auto" w:fill="auto"/>
            <w:vAlign w:val="center"/>
          </w:tcPr>
          <w:p w:rsidR="00BF0E27" w:rsidRPr="003501E4" w:rsidRDefault="00BF0E27" w:rsidP="0007750D">
            <w:pPr>
              <w:spacing w:after="0" w:line="240" w:lineRule="auto"/>
              <w:rPr>
                <w:b/>
                <w:color w:val="7030A0"/>
                <w:sz w:val="20"/>
                <w:szCs w:val="20"/>
              </w:rPr>
            </w:pPr>
          </w:p>
          <w:p w:rsidR="00BF0E27" w:rsidRPr="003501E4" w:rsidRDefault="00BF0E27" w:rsidP="0007750D">
            <w:pPr>
              <w:spacing w:after="0" w:line="240" w:lineRule="auto"/>
              <w:rPr>
                <w:b/>
                <w:color w:val="7030A0"/>
                <w:sz w:val="20"/>
                <w:szCs w:val="20"/>
              </w:rPr>
            </w:pPr>
            <w:r w:rsidRPr="003501E4">
              <w:rPr>
                <w:b/>
                <w:color w:val="7030A0"/>
                <w:sz w:val="20"/>
                <w:szCs w:val="20"/>
              </w:rPr>
              <w:t>THEME 3 :</w:t>
            </w:r>
          </w:p>
          <w:p w:rsidR="00BF0E27" w:rsidRPr="003501E4" w:rsidRDefault="00BF0E27" w:rsidP="0007750D">
            <w:pPr>
              <w:spacing w:after="0" w:line="240" w:lineRule="auto"/>
              <w:rPr>
                <w:b/>
                <w:color w:val="7030A0"/>
                <w:sz w:val="20"/>
                <w:szCs w:val="20"/>
              </w:rPr>
            </w:pPr>
          </w:p>
          <w:p w:rsidR="00BF0E27" w:rsidRPr="003501E4" w:rsidRDefault="00BF0E27" w:rsidP="0007750D">
            <w:pPr>
              <w:spacing w:after="0" w:line="240" w:lineRule="auto"/>
              <w:rPr>
                <w:b/>
                <w:color w:val="7030A0"/>
                <w:sz w:val="20"/>
                <w:szCs w:val="20"/>
              </w:rPr>
            </w:pPr>
          </w:p>
          <w:p w:rsidR="0078210D" w:rsidRPr="003501E4" w:rsidRDefault="0078210D" w:rsidP="0007750D">
            <w:pPr>
              <w:spacing w:after="0" w:line="240" w:lineRule="auto"/>
              <w:rPr>
                <w:b/>
                <w:color w:val="7030A0"/>
                <w:sz w:val="20"/>
                <w:szCs w:val="20"/>
              </w:rPr>
            </w:pPr>
            <w:r w:rsidRPr="003501E4">
              <w:rPr>
                <w:b/>
                <w:color w:val="7030A0"/>
                <w:sz w:val="20"/>
                <w:szCs w:val="20"/>
              </w:rPr>
              <w:t>MATERIAUX ET OBJETS TECHNIQUES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78210D" w:rsidRPr="003501E4" w:rsidRDefault="0078210D" w:rsidP="0007750D">
            <w:pPr>
              <w:spacing w:after="0" w:line="240" w:lineRule="auto"/>
              <w:ind w:right="34"/>
              <w:rPr>
                <w:b/>
                <w:color w:val="7030A0"/>
                <w:sz w:val="20"/>
                <w:szCs w:val="20"/>
              </w:rPr>
            </w:pPr>
            <w:r w:rsidRPr="003501E4">
              <w:rPr>
                <w:b/>
                <w:color w:val="7030A0"/>
                <w:sz w:val="20"/>
                <w:szCs w:val="20"/>
              </w:rPr>
              <w:t>Identifier les principales évolutions du besoin et des objets.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78210D" w:rsidRPr="000E7983" w:rsidRDefault="0078210D" w:rsidP="0007750D">
            <w:pPr>
              <w:spacing w:after="0" w:line="240" w:lineRule="auto"/>
              <w:rPr>
                <w:sz w:val="20"/>
                <w:szCs w:val="20"/>
              </w:rPr>
            </w:pPr>
            <w:r w:rsidRPr="001C2DA6">
              <w:rPr>
                <w:sz w:val="20"/>
                <w:szCs w:val="20"/>
              </w:rPr>
              <w:t>Repérer les évolutions d’un objet dans différents contextes (historique,</w:t>
            </w:r>
            <w:r>
              <w:rPr>
                <w:sz w:val="20"/>
                <w:szCs w:val="20"/>
              </w:rPr>
              <w:t xml:space="preserve"> </w:t>
            </w:r>
            <w:r w:rsidRPr="001C2DA6">
              <w:rPr>
                <w:sz w:val="20"/>
                <w:szCs w:val="20"/>
              </w:rPr>
              <w:t>économique, culturel)</w:t>
            </w:r>
            <w:r>
              <w:t>.</w:t>
            </w:r>
          </w:p>
        </w:tc>
        <w:tc>
          <w:tcPr>
            <w:tcW w:w="3260" w:type="dxa"/>
            <w:shd w:val="clear" w:color="auto" w:fill="auto"/>
            <w:vAlign w:val="center"/>
          </w:tcPr>
          <w:p w:rsidR="0078210D" w:rsidRDefault="0078210D" w:rsidP="0007750D">
            <w:pPr>
              <w:pStyle w:val="Textbody"/>
              <w:spacing w:after="0" w:line="240" w:lineRule="auto"/>
              <w:ind w:right="-108"/>
              <w:rPr>
                <w:sz w:val="20"/>
                <w:szCs w:val="20"/>
              </w:rPr>
            </w:pPr>
            <w:r w:rsidRPr="001C2DA6">
              <w:rPr>
                <w:sz w:val="20"/>
                <w:szCs w:val="20"/>
              </w:rPr>
              <w:t>L'évolution technologique (innovation, invention, principe technique)</w:t>
            </w:r>
            <w:r>
              <w:rPr>
                <w:sz w:val="20"/>
                <w:szCs w:val="20"/>
              </w:rPr>
              <w:t>.</w:t>
            </w:r>
          </w:p>
          <w:p w:rsidR="0078210D" w:rsidRDefault="0078210D" w:rsidP="0007750D">
            <w:pPr>
              <w:pStyle w:val="Textbody"/>
              <w:spacing w:after="0" w:line="240" w:lineRule="auto"/>
              <w:ind w:right="-108"/>
              <w:rPr>
                <w:sz w:val="20"/>
                <w:szCs w:val="20"/>
              </w:rPr>
            </w:pPr>
          </w:p>
          <w:p w:rsidR="0078210D" w:rsidRPr="000E7983" w:rsidRDefault="0078210D" w:rsidP="0007750D">
            <w:pPr>
              <w:pStyle w:val="Textbody"/>
              <w:spacing w:after="0" w:line="240" w:lineRule="auto"/>
              <w:ind w:right="-108"/>
              <w:rPr>
                <w:sz w:val="20"/>
                <w:szCs w:val="20"/>
              </w:rPr>
            </w:pPr>
            <w:r w:rsidRPr="001C2DA6">
              <w:rPr>
                <w:sz w:val="20"/>
                <w:szCs w:val="20"/>
              </w:rPr>
              <w:t>L’évolution des besoins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78210D" w:rsidRPr="000E7983" w:rsidRDefault="0078210D" w:rsidP="0007750D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2409" w:type="dxa"/>
            <w:shd w:val="clear" w:color="auto" w:fill="auto"/>
            <w:vAlign w:val="center"/>
          </w:tcPr>
          <w:p w:rsidR="0078210D" w:rsidRPr="000528E8" w:rsidRDefault="0078210D" w:rsidP="0007750D">
            <w:pPr>
              <w:ind w:right="34"/>
              <w:rPr>
                <w:sz w:val="20"/>
                <w:szCs w:val="20"/>
              </w:rPr>
            </w:pPr>
            <w:r w:rsidRPr="000528E8">
              <w:rPr>
                <w:sz w:val="20"/>
                <w:szCs w:val="20"/>
              </w:rPr>
              <w:t>Tout au long du cycle, l’appropriation des objets techniques abordés est toujours mise en relation avec les besoins de l’être humain dans son environnement.</w:t>
            </w:r>
          </w:p>
        </w:tc>
      </w:tr>
      <w:tr w:rsidR="0078210D" w:rsidRPr="000E7983" w:rsidTr="002F2127">
        <w:trPr>
          <w:trHeight w:val="4118"/>
        </w:trPr>
        <w:tc>
          <w:tcPr>
            <w:tcW w:w="1526" w:type="dxa"/>
            <w:vMerge/>
            <w:shd w:val="clear" w:color="auto" w:fill="auto"/>
            <w:vAlign w:val="center"/>
          </w:tcPr>
          <w:p w:rsidR="0078210D" w:rsidRPr="000E7983" w:rsidRDefault="0078210D" w:rsidP="0007750D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:rsidR="0078210D" w:rsidRPr="003501E4" w:rsidRDefault="0078210D" w:rsidP="0007750D">
            <w:pPr>
              <w:spacing w:after="0" w:line="240" w:lineRule="auto"/>
              <w:ind w:right="34"/>
              <w:rPr>
                <w:b/>
                <w:color w:val="7030A0"/>
                <w:sz w:val="20"/>
                <w:szCs w:val="20"/>
              </w:rPr>
            </w:pPr>
            <w:r w:rsidRPr="003501E4">
              <w:rPr>
                <w:b/>
                <w:color w:val="7030A0"/>
                <w:sz w:val="20"/>
                <w:szCs w:val="20"/>
              </w:rPr>
              <w:t>Décrire le fonctionnement d’objets techniques, leurs fonctions et leurs constitutions.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78210D" w:rsidRPr="000E7983" w:rsidRDefault="0078210D" w:rsidP="0007750D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3260" w:type="dxa"/>
            <w:shd w:val="clear" w:color="auto" w:fill="auto"/>
            <w:vAlign w:val="center"/>
          </w:tcPr>
          <w:p w:rsidR="0078210D" w:rsidRDefault="0078210D" w:rsidP="0007750D">
            <w:pPr>
              <w:spacing w:after="0" w:line="240" w:lineRule="auto"/>
              <w:rPr>
                <w:sz w:val="20"/>
                <w:szCs w:val="20"/>
              </w:rPr>
            </w:pPr>
            <w:r w:rsidRPr="001C2DA6">
              <w:rPr>
                <w:sz w:val="20"/>
                <w:szCs w:val="20"/>
              </w:rPr>
              <w:t>Besoin, fonction d'usage et d'estime</w:t>
            </w:r>
            <w:r>
              <w:rPr>
                <w:sz w:val="20"/>
                <w:szCs w:val="20"/>
              </w:rPr>
              <w:t>.</w:t>
            </w:r>
          </w:p>
          <w:p w:rsidR="0078210D" w:rsidRDefault="0078210D" w:rsidP="0007750D">
            <w:pPr>
              <w:spacing w:after="0" w:line="240" w:lineRule="auto"/>
              <w:rPr>
                <w:sz w:val="20"/>
                <w:szCs w:val="20"/>
              </w:rPr>
            </w:pPr>
          </w:p>
          <w:p w:rsidR="0078210D" w:rsidRDefault="0078210D" w:rsidP="0007750D">
            <w:pPr>
              <w:spacing w:after="0" w:line="240" w:lineRule="auto"/>
              <w:rPr>
                <w:sz w:val="20"/>
                <w:szCs w:val="20"/>
              </w:rPr>
            </w:pPr>
            <w:r w:rsidRPr="001C2DA6">
              <w:rPr>
                <w:sz w:val="20"/>
                <w:szCs w:val="20"/>
              </w:rPr>
              <w:t>Fonction technique, solutions techniques</w:t>
            </w:r>
            <w:r>
              <w:rPr>
                <w:sz w:val="20"/>
                <w:szCs w:val="20"/>
              </w:rPr>
              <w:t>.</w:t>
            </w:r>
          </w:p>
          <w:p w:rsidR="0078210D" w:rsidRDefault="0078210D" w:rsidP="0007750D">
            <w:pPr>
              <w:spacing w:after="0" w:line="240" w:lineRule="auto"/>
              <w:rPr>
                <w:sz w:val="20"/>
                <w:szCs w:val="20"/>
              </w:rPr>
            </w:pPr>
          </w:p>
          <w:p w:rsidR="0078210D" w:rsidRDefault="0078210D" w:rsidP="0007750D">
            <w:pPr>
              <w:spacing w:after="0" w:line="240" w:lineRule="auto"/>
              <w:rPr>
                <w:sz w:val="20"/>
                <w:szCs w:val="20"/>
              </w:rPr>
            </w:pPr>
            <w:r w:rsidRPr="001C2DA6">
              <w:rPr>
                <w:sz w:val="20"/>
                <w:szCs w:val="20"/>
              </w:rPr>
              <w:t>Représentation du fonctionnement d’un objet technique</w:t>
            </w:r>
            <w:r>
              <w:rPr>
                <w:sz w:val="20"/>
                <w:szCs w:val="20"/>
              </w:rPr>
              <w:t>.</w:t>
            </w:r>
          </w:p>
          <w:p w:rsidR="0078210D" w:rsidRDefault="0078210D" w:rsidP="0007750D">
            <w:pPr>
              <w:spacing w:after="0" w:line="240" w:lineRule="auto"/>
              <w:rPr>
                <w:sz w:val="20"/>
                <w:szCs w:val="20"/>
              </w:rPr>
            </w:pPr>
          </w:p>
          <w:p w:rsidR="0078210D" w:rsidRPr="000E7983" w:rsidRDefault="0078210D" w:rsidP="0007750D">
            <w:pPr>
              <w:spacing w:after="0" w:line="240" w:lineRule="auto"/>
              <w:rPr>
                <w:sz w:val="20"/>
                <w:szCs w:val="20"/>
              </w:rPr>
            </w:pPr>
            <w:r w:rsidRPr="001C2DA6">
              <w:rPr>
                <w:sz w:val="20"/>
                <w:szCs w:val="20"/>
              </w:rPr>
              <w:t>Comparaison de solutions techniques : constitutions, fonctions, organe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78210D" w:rsidRPr="000E7983" w:rsidRDefault="0078210D" w:rsidP="0007750D">
            <w:pPr>
              <w:spacing w:after="0" w:line="240" w:lineRule="auto"/>
              <w:ind w:right="-108"/>
              <w:rPr>
                <w:sz w:val="20"/>
                <w:szCs w:val="20"/>
              </w:rPr>
            </w:pPr>
            <w:r w:rsidRPr="000320E7">
              <w:rPr>
                <w:sz w:val="20"/>
                <w:szCs w:val="20"/>
              </w:rPr>
              <w:t xml:space="preserve">.  </w:t>
            </w:r>
          </w:p>
        </w:tc>
        <w:tc>
          <w:tcPr>
            <w:tcW w:w="2409" w:type="dxa"/>
            <w:shd w:val="clear" w:color="auto" w:fill="auto"/>
            <w:vAlign w:val="center"/>
          </w:tcPr>
          <w:p w:rsidR="0078210D" w:rsidRPr="000528E8" w:rsidRDefault="0078210D" w:rsidP="002F2127">
            <w:pPr>
              <w:spacing w:after="0" w:line="240" w:lineRule="auto"/>
              <w:rPr>
                <w:sz w:val="20"/>
                <w:szCs w:val="20"/>
              </w:rPr>
            </w:pPr>
            <w:r w:rsidRPr="000528E8">
              <w:rPr>
                <w:sz w:val="20"/>
                <w:szCs w:val="20"/>
              </w:rPr>
              <w:t>L’objet technique est à aborder en termes de description, de fonctions, de constitution afin de répondre aux questions : A quoi cela sert ? De quoi s’est constitué ? Comment cela fonctionne ?</w:t>
            </w:r>
          </w:p>
        </w:tc>
      </w:tr>
      <w:tr w:rsidR="0078210D" w:rsidRPr="000E7983" w:rsidTr="002F2127">
        <w:trPr>
          <w:trHeight w:val="3952"/>
        </w:trPr>
        <w:tc>
          <w:tcPr>
            <w:tcW w:w="1526" w:type="dxa"/>
            <w:vMerge/>
            <w:shd w:val="clear" w:color="auto" w:fill="auto"/>
            <w:vAlign w:val="center"/>
          </w:tcPr>
          <w:p w:rsidR="0078210D" w:rsidRPr="000E7983" w:rsidRDefault="0078210D" w:rsidP="0007750D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:rsidR="0078210D" w:rsidRPr="003501E4" w:rsidRDefault="0078210D" w:rsidP="0007750D">
            <w:pPr>
              <w:spacing w:after="0" w:line="240" w:lineRule="auto"/>
              <w:ind w:right="34"/>
              <w:rPr>
                <w:b/>
                <w:color w:val="7030A0"/>
                <w:sz w:val="20"/>
                <w:szCs w:val="20"/>
              </w:rPr>
            </w:pPr>
            <w:r w:rsidRPr="003501E4">
              <w:rPr>
                <w:b/>
                <w:color w:val="7030A0"/>
                <w:sz w:val="20"/>
                <w:szCs w:val="20"/>
              </w:rPr>
              <w:t>Identifier les principales familles de matériaux.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78210D" w:rsidRPr="005045AF" w:rsidRDefault="0078210D" w:rsidP="0007750D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3260" w:type="dxa"/>
            <w:shd w:val="clear" w:color="auto" w:fill="auto"/>
            <w:vAlign w:val="center"/>
          </w:tcPr>
          <w:p w:rsidR="0078210D" w:rsidRPr="001C2DA6" w:rsidRDefault="0078210D" w:rsidP="0007750D">
            <w:pPr>
              <w:spacing w:after="0" w:line="240" w:lineRule="auto"/>
              <w:rPr>
                <w:sz w:val="20"/>
                <w:szCs w:val="20"/>
              </w:rPr>
            </w:pPr>
            <w:r w:rsidRPr="001C2DA6">
              <w:rPr>
                <w:sz w:val="20"/>
                <w:szCs w:val="20"/>
              </w:rPr>
              <w:t>Familles de matériaux (distinction des matériaux selon les relations</w:t>
            </w:r>
          </w:p>
          <w:p w:rsidR="0078210D" w:rsidRDefault="0078210D" w:rsidP="0007750D">
            <w:pPr>
              <w:spacing w:after="0" w:line="240" w:lineRule="auto"/>
              <w:rPr>
                <w:sz w:val="20"/>
                <w:szCs w:val="20"/>
              </w:rPr>
            </w:pPr>
            <w:r w:rsidRPr="001C2DA6">
              <w:rPr>
                <w:sz w:val="20"/>
                <w:szCs w:val="20"/>
              </w:rPr>
              <w:t>entre formes, fonctions et procédés)</w:t>
            </w:r>
            <w:r>
              <w:rPr>
                <w:sz w:val="20"/>
                <w:szCs w:val="20"/>
              </w:rPr>
              <w:t>.</w:t>
            </w:r>
          </w:p>
          <w:p w:rsidR="0078210D" w:rsidRDefault="0078210D" w:rsidP="0007750D">
            <w:pPr>
              <w:spacing w:after="0" w:line="240" w:lineRule="auto"/>
              <w:rPr>
                <w:sz w:val="20"/>
                <w:szCs w:val="20"/>
              </w:rPr>
            </w:pPr>
          </w:p>
          <w:p w:rsidR="0078210D" w:rsidRDefault="0078210D" w:rsidP="0007750D">
            <w:pPr>
              <w:spacing w:after="0" w:line="240" w:lineRule="auto"/>
              <w:rPr>
                <w:sz w:val="20"/>
                <w:szCs w:val="20"/>
              </w:rPr>
            </w:pPr>
          </w:p>
          <w:p w:rsidR="0078210D" w:rsidRDefault="0078210D" w:rsidP="0007750D">
            <w:pPr>
              <w:spacing w:after="0" w:line="240" w:lineRule="auto"/>
              <w:rPr>
                <w:sz w:val="20"/>
                <w:szCs w:val="20"/>
              </w:rPr>
            </w:pPr>
            <w:r w:rsidRPr="001C2DA6">
              <w:rPr>
                <w:sz w:val="20"/>
                <w:szCs w:val="20"/>
              </w:rPr>
              <w:t>Caractéristiques et propriétés (aptitude au façonnage, valorisation)</w:t>
            </w:r>
          </w:p>
          <w:p w:rsidR="0078210D" w:rsidRDefault="0078210D" w:rsidP="0007750D">
            <w:pPr>
              <w:pStyle w:val="Standard"/>
              <w:spacing w:after="0" w:line="240" w:lineRule="auto"/>
              <w:rPr>
                <w:sz w:val="20"/>
                <w:szCs w:val="20"/>
              </w:rPr>
            </w:pPr>
            <w:r w:rsidRPr="001C2DA6">
              <w:rPr>
                <w:sz w:val="20"/>
                <w:szCs w:val="20"/>
              </w:rPr>
              <w:t>Impact environnemental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78210D" w:rsidRDefault="0078210D" w:rsidP="0078210D">
            <w:pPr>
              <w:spacing w:after="0" w:line="240" w:lineRule="auto"/>
              <w:ind w:left="-29" w:right="-135"/>
              <w:rPr>
                <w:sz w:val="20"/>
                <w:szCs w:val="20"/>
              </w:rPr>
            </w:pPr>
          </w:p>
        </w:tc>
        <w:tc>
          <w:tcPr>
            <w:tcW w:w="2409" w:type="dxa"/>
            <w:shd w:val="clear" w:color="auto" w:fill="auto"/>
            <w:vAlign w:val="center"/>
          </w:tcPr>
          <w:p w:rsidR="0078210D" w:rsidRPr="000528E8" w:rsidRDefault="0078210D" w:rsidP="0007750D">
            <w:pPr>
              <w:spacing w:after="0" w:line="240" w:lineRule="auto"/>
              <w:ind w:right="-108"/>
              <w:rPr>
                <w:sz w:val="20"/>
                <w:szCs w:val="20"/>
              </w:rPr>
            </w:pPr>
            <w:r w:rsidRPr="000528E8">
              <w:rPr>
                <w:sz w:val="20"/>
                <w:szCs w:val="20"/>
              </w:rPr>
              <w:t>En CM1 et CM2, les matériaux utilisés sont comparés selon leurs caractéristiques dont leurs propriétés de recyclage.</w:t>
            </w:r>
          </w:p>
          <w:p w:rsidR="0078210D" w:rsidRDefault="0078210D" w:rsidP="0007750D">
            <w:pPr>
              <w:spacing w:after="0" w:line="240" w:lineRule="auto"/>
              <w:rPr>
                <w:sz w:val="20"/>
                <w:szCs w:val="20"/>
              </w:rPr>
            </w:pPr>
          </w:p>
          <w:p w:rsidR="0078210D" w:rsidRDefault="0078210D" w:rsidP="0007750D">
            <w:pPr>
              <w:spacing w:after="0" w:line="240" w:lineRule="auto"/>
              <w:rPr>
                <w:sz w:val="20"/>
                <w:szCs w:val="20"/>
              </w:rPr>
            </w:pPr>
          </w:p>
          <w:p w:rsidR="0078210D" w:rsidRPr="000528E8" w:rsidRDefault="0078210D" w:rsidP="0007750D">
            <w:pPr>
              <w:spacing w:after="0" w:line="240" w:lineRule="auto"/>
              <w:rPr>
                <w:sz w:val="20"/>
                <w:szCs w:val="20"/>
              </w:rPr>
            </w:pPr>
          </w:p>
          <w:p w:rsidR="0078210D" w:rsidRPr="000528E8" w:rsidRDefault="0078210D" w:rsidP="0007750D">
            <w:pPr>
              <w:spacing w:after="0" w:line="240" w:lineRule="auto"/>
              <w:ind w:right="-108"/>
              <w:rPr>
                <w:sz w:val="20"/>
                <w:szCs w:val="20"/>
              </w:rPr>
            </w:pPr>
            <w:r w:rsidRPr="000528E8">
              <w:rPr>
                <w:sz w:val="20"/>
                <w:szCs w:val="20"/>
              </w:rPr>
              <w:t>En 6°, des modifications de matériaux peuvent être imaginées par les élèves afin de prendre en compte leurs impacts environnementaux.</w:t>
            </w:r>
          </w:p>
        </w:tc>
      </w:tr>
      <w:tr w:rsidR="0078210D" w:rsidRPr="000E7983" w:rsidTr="002F2127">
        <w:trPr>
          <w:trHeight w:val="834"/>
        </w:trPr>
        <w:tc>
          <w:tcPr>
            <w:tcW w:w="1526" w:type="dxa"/>
            <w:vMerge/>
            <w:shd w:val="clear" w:color="auto" w:fill="auto"/>
            <w:vAlign w:val="center"/>
          </w:tcPr>
          <w:p w:rsidR="0078210D" w:rsidRPr="000E7983" w:rsidRDefault="0078210D" w:rsidP="0007750D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701" w:type="dxa"/>
            <w:vMerge w:val="restart"/>
            <w:shd w:val="clear" w:color="auto" w:fill="auto"/>
            <w:vAlign w:val="center"/>
          </w:tcPr>
          <w:p w:rsidR="0078210D" w:rsidRPr="003501E4" w:rsidRDefault="0078210D" w:rsidP="0007750D">
            <w:pPr>
              <w:spacing w:after="0" w:line="240" w:lineRule="auto"/>
              <w:ind w:right="34"/>
              <w:rPr>
                <w:b/>
                <w:color w:val="7030A0"/>
                <w:sz w:val="20"/>
                <w:szCs w:val="20"/>
              </w:rPr>
            </w:pPr>
            <w:r w:rsidRPr="003501E4">
              <w:rPr>
                <w:b/>
                <w:color w:val="7030A0"/>
                <w:sz w:val="20"/>
                <w:szCs w:val="20"/>
              </w:rPr>
              <w:t>Concevoir et produire tout ou partie d’un objet technique en équipe pour traduire une solution technologique répondant à un besoin.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78210D" w:rsidRPr="005045AF" w:rsidRDefault="0078210D" w:rsidP="0007750D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3260" w:type="dxa"/>
            <w:shd w:val="clear" w:color="auto" w:fill="auto"/>
            <w:vAlign w:val="center"/>
          </w:tcPr>
          <w:p w:rsidR="0078210D" w:rsidRDefault="0078210D" w:rsidP="0007750D">
            <w:pPr>
              <w:spacing w:after="0" w:line="240" w:lineRule="auto"/>
              <w:rPr>
                <w:sz w:val="20"/>
                <w:szCs w:val="20"/>
              </w:rPr>
            </w:pPr>
            <w:r w:rsidRPr="001C2DA6">
              <w:rPr>
                <w:sz w:val="20"/>
                <w:szCs w:val="20"/>
              </w:rPr>
              <w:t>Notion de contrainte</w:t>
            </w:r>
            <w:r>
              <w:rPr>
                <w:sz w:val="20"/>
                <w:szCs w:val="20"/>
              </w:rPr>
              <w:t>.</w:t>
            </w:r>
          </w:p>
          <w:p w:rsidR="0078210D" w:rsidRDefault="0078210D" w:rsidP="0007750D">
            <w:pPr>
              <w:spacing w:after="0" w:line="240" w:lineRule="auto"/>
              <w:rPr>
                <w:sz w:val="20"/>
                <w:szCs w:val="20"/>
              </w:rPr>
            </w:pPr>
          </w:p>
          <w:p w:rsidR="0078210D" w:rsidRDefault="0078210D" w:rsidP="0007750D">
            <w:pPr>
              <w:spacing w:after="0" w:line="240" w:lineRule="auto"/>
              <w:ind w:right="-108"/>
              <w:rPr>
                <w:sz w:val="20"/>
                <w:szCs w:val="20"/>
              </w:rPr>
            </w:pPr>
            <w:r w:rsidRPr="001C2DA6">
              <w:rPr>
                <w:sz w:val="20"/>
                <w:szCs w:val="20"/>
              </w:rPr>
              <w:t xml:space="preserve">Recherche </w:t>
            </w:r>
            <w:r>
              <w:rPr>
                <w:sz w:val="20"/>
                <w:szCs w:val="20"/>
              </w:rPr>
              <w:t>d’idées (schémas, croquis).</w:t>
            </w:r>
          </w:p>
          <w:p w:rsidR="0078210D" w:rsidRDefault="0078210D" w:rsidP="0007750D">
            <w:pPr>
              <w:spacing w:after="0" w:line="240" w:lineRule="auto"/>
              <w:rPr>
                <w:sz w:val="20"/>
                <w:szCs w:val="20"/>
              </w:rPr>
            </w:pPr>
          </w:p>
          <w:p w:rsidR="0078210D" w:rsidRDefault="0078210D" w:rsidP="0007750D">
            <w:pPr>
              <w:spacing w:after="0" w:line="240" w:lineRule="auto"/>
              <w:rPr>
                <w:sz w:val="20"/>
                <w:szCs w:val="20"/>
              </w:rPr>
            </w:pPr>
            <w:r w:rsidRPr="001C2DA6">
              <w:rPr>
                <w:sz w:val="20"/>
                <w:szCs w:val="20"/>
              </w:rPr>
              <w:t>Modélisation du réel (maquette, modèles géométrique et numérique), représentation en conception assistée par ordinateur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78210D" w:rsidRDefault="0078210D" w:rsidP="00D17AC0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2409" w:type="dxa"/>
            <w:shd w:val="clear" w:color="auto" w:fill="auto"/>
            <w:vAlign w:val="center"/>
          </w:tcPr>
          <w:p w:rsidR="0078210D" w:rsidRPr="000528E8" w:rsidRDefault="0078210D" w:rsidP="0007750D">
            <w:pPr>
              <w:spacing w:after="0" w:line="240" w:lineRule="auto"/>
              <w:ind w:right="-108"/>
              <w:rPr>
                <w:sz w:val="20"/>
                <w:szCs w:val="20"/>
              </w:rPr>
            </w:pPr>
            <w:r w:rsidRPr="000528E8">
              <w:rPr>
                <w:sz w:val="20"/>
                <w:szCs w:val="20"/>
              </w:rPr>
              <w:t>La représentation partielle ou complète d’un objet ou d’une solution n’est pas assujettie à une norme ou un code.</w:t>
            </w:r>
            <w:r>
              <w:rPr>
                <w:sz w:val="20"/>
                <w:szCs w:val="20"/>
              </w:rPr>
              <w:t xml:space="preserve"> Cette</w:t>
            </w:r>
            <w:r w:rsidRPr="00DD6C61">
              <w:rPr>
                <w:sz w:val="20"/>
                <w:szCs w:val="20"/>
              </w:rPr>
              <w:t xml:space="preserve"> représentation sollicite les outils numériques courants en exprimant des solutions technologiques élémentaires et</w:t>
            </w:r>
            <w:r>
              <w:rPr>
                <w:sz w:val="20"/>
                <w:szCs w:val="20"/>
              </w:rPr>
              <w:t xml:space="preserve"> en cultivant</w:t>
            </w:r>
            <w:r w:rsidRPr="000528E8">
              <w:rPr>
                <w:sz w:val="20"/>
                <w:szCs w:val="20"/>
              </w:rPr>
              <w:t xml:space="preserve"> une perception esthétique liée au design.</w:t>
            </w:r>
          </w:p>
          <w:p w:rsidR="0078210D" w:rsidRPr="0078210D" w:rsidRDefault="0078210D" w:rsidP="0007750D">
            <w:pPr>
              <w:spacing w:after="0" w:line="240" w:lineRule="auto"/>
              <w:rPr>
                <w:sz w:val="14"/>
                <w:szCs w:val="20"/>
              </w:rPr>
            </w:pPr>
          </w:p>
          <w:p w:rsidR="0078210D" w:rsidRPr="000528E8" w:rsidRDefault="0078210D" w:rsidP="0078210D">
            <w:pPr>
              <w:spacing w:after="0" w:line="240" w:lineRule="auto"/>
              <w:ind w:right="-108"/>
              <w:rPr>
                <w:sz w:val="20"/>
                <w:szCs w:val="20"/>
              </w:rPr>
            </w:pPr>
            <w:r w:rsidRPr="000528E8">
              <w:rPr>
                <w:sz w:val="20"/>
                <w:szCs w:val="20"/>
              </w:rPr>
              <w:t>La recherche de solutions à un problème posé dans un contexte de la vie courante, est favorisée par une activité menée par équipes d’élèves.</w:t>
            </w:r>
            <w:r>
              <w:rPr>
                <w:sz w:val="20"/>
                <w:szCs w:val="20"/>
              </w:rPr>
              <w:t xml:space="preserve"> Elle permet d’identifier,</w:t>
            </w:r>
            <w:r w:rsidRPr="00D70562">
              <w:rPr>
                <w:sz w:val="20"/>
                <w:szCs w:val="20"/>
              </w:rPr>
              <w:t xml:space="preserve"> de proposer plusieurs possibilités de solutions sans préjuger l’une d’entre elles.</w:t>
            </w:r>
          </w:p>
        </w:tc>
      </w:tr>
      <w:tr w:rsidR="0078210D" w:rsidRPr="000E7983" w:rsidTr="002F2127">
        <w:trPr>
          <w:trHeight w:val="4945"/>
        </w:trPr>
        <w:tc>
          <w:tcPr>
            <w:tcW w:w="1526" w:type="dxa"/>
            <w:vMerge/>
            <w:shd w:val="clear" w:color="auto" w:fill="auto"/>
            <w:vAlign w:val="center"/>
          </w:tcPr>
          <w:p w:rsidR="0078210D" w:rsidRPr="000E7983" w:rsidRDefault="0078210D" w:rsidP="0007750D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701" w:type="dxa"/>
            <w:vMerge/>
            <w:shd w:val="clear" w:color="auto" w:fill="auto"/>
            <w:vAlign w:val="center"/>
          </w:tcPr>
          <w:p w:rsidR="0078210D" w:rsidRPr="001D56D1" w:rsidRDefault="0078210D" w:rsidP="0007750D">
            <w:pPr>
              <w:spacing w:after="0" w:line="240" w:lineRule="auto"/>
              <w:ind w:right="34"/>
              <w:rPr>
                <w:b/>
                <w:sz w:val="20"/>
                <w:szCs w:val="20"/>
              </w:rPr>
            </w:pPr>
          </w:p>
        </w:tc>
        <w:tc>
          <w:tcPr>
            <w:tcW w:w="2977" w:type="dxa"/>
            <w:shd w:val="clear" w:color="auto" w:fill="auto"/>
            <w:vAlign w:val="center"/>
          </w:tcPr>
          <w:p w:rsidR="0078210D" w:rsidRPr="005045AF" w:rsidRDefault="0078210D" w:rsidP="0007750D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3260" w:type="dxa"/>
            <w:shd w:val="clear" w:color="auto" w:fill="auto"/>
            <w:vAlign w:val="center"/>
          </w:tcPr>
          <w:p w:rsidR="0078210D" w:rsidRDefault="0078210D" w:rsidP="0007750D">
            <w:pPr>
              <w:spacing w:after="0" w:line="240" w:lineRule="auto"/>
              <w:rPr>
                <w:sz w:val="20"/>
                <w:szCs w:val="20"/>
              </w:rPr>
            </w:pPr>
            <w:r w:rsidRPr="00F311FD">
              <w:rPr>
                <w:sz w:val="20"/>
                <w:szCs w:val="20"/>
              </w:rPr>
              <w:t>Processus, planning, protocoles, procédés de réalisation (outils, machines)</w:t>
            </w:r>
            <w:r>
              <w:rPr>
                <w:sz w:val="20"/>
                <w:szCs w:val="20"/>
              </w:rPr>
              <w:t>.</w:t>
            </w:r>
          </w:p>
          <w:p w:rsidR="0078210D" w:rsidRPr="00F311FD" w:rsidRDefault="0078210D" w:rsidP="0007750D">
            <w:pPr>
              <w:spacing w:after="0" w:line="240" w:lineRule="auto"/>
              <w:rPr>
                <w:sz w:val="20"/>
                <w:szCs w:val="20"/>
              </w:rPr>
            </w:pPr>
          </w:p>
          <w:p w:rsidR="0078210D" w:rsidRDefault="0078210D" w:rsidP="0007750D">
            <w:pPr>
              <w:spacing w:after="0" w:line="240" w:lineRule="auto"/>
              <w:rPr>
                <w:sz w:val="20"/>
                <w:szCs w:val="20"/>
              </w:rPr>
            </w:pPr>
            <w:r w:rsidRPr="00F311FD">
              <w:rPr>
                <w:sz w:val="20"/>
                <w:szCs w:val="20"/>
              </w:rPr>
              <w:t>Choix de matériaux</w:t>
            </w:r>
            <w:r>
              <w:rPr>
                <w:sz w:val="20"/>
                <w:szCs w:val="20"/>
              </w:rPr>
              <w:t>.</w:t>
            </w:r>
          </w:p>
          <w:p w:rsidR="0078210D" w:rsidRPr="00F311FD" w:rsidRDefault="0078210D" w:rsidP="0007750D">
            <w:pPr>
              <w:spacing w:after="0" w:line="240" w:lineRule="auto"/>
              <w:rPr>
                <w:sz w:val="20"/>
                <w:szCs w:val="20"/>
              </w:rPr>
            </w:pPr>
          </w:p>
          <w:p w:rsidR="0078210D" w:rsidRDefault="0078210D" w:rsidP="0007750D">
            <w:pPr>
              <w:spacing w:after="0" w:line="240" w:lineRule="auto"/>
              <w:rPr>
                <w:sz w:val="20"/>
                <w:szCs w:val="20"/>
              </w:rPr>
            </w:pPr>
            <w:r w:rsidRPr="00F311FD">
              <w:rPr>
                <w:sz w:val="20"/>
                <w:szCs w:val="20"/>
              </w:rPr>
              <w:t>Maquette, prototype</w:t>
            </w:r>
            <w:r>
              <w:rPr>
                <w:sz w:val="20"/>
                <w:szCs w:val="20"/>
              </w:rPr>
              <w:t>.</w:t>
            </w:r>
          </w:p>
          <w:p w:rsidR="0078210D" w:rsidRPr="00F311FD" w:rsidRDefault="0078210D" w:rsidP="0007750D">
            <w:pPr>
              <w:spacing w:after="0" w:line="240" w:lineRule="auto"/>
              <w:rPr>
                <w:sz w:val="20"/>
                <w:szCs w:val="20"/>
              </w:rPr>
            </w:pPr>
          </w:p>
          <w:p w:rsidR="0078210D" w:rsidRPr="001C2DA6" w:rsidRDefault="0078210D" w:rsidP="0007750D">
            <w:pPr>
              <w:spacing w:after="0" w:line="240" w:lineRule="auto"/>
              <w:rPr>
                <w:sz w:val="20"/>
                <w:szCs w:val="20"/>
              </w:rPr>
            </w:pPr>
            <w:r w:rsidRPr="00F311FD">
              <w:rPr>
                <w:sz w:val="20"/>
                <w:szCs w:val="20"/>
              </w:rPr>
              <w:t>Vérification et contrôles (dimensions, fonctionnement)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78210D" w:rsidRPr="00625B53" w:rsidRDefault="0078210D" w:rsidP="0007750D">
            <w:pPr>
              <w:spacing w:after="0" w:line="240" w:lineRule="auto"/>
              <w:ind w:right="-108"/>
              <w:rPr>
                <w:sz w:val="20"/>
                <w:szCs w:val="20"/>
              </w:rPr>
            </w:pPr>
            <w:r w:rsidRPr="00F311FD">
              <w:rPr>
                <w:sz w:val="20"/>
                <w:szCs w:val="20"/>
              </w:rPr>
              <w:t>.</w:t>
            </w:r>
          </w:p>
        </w:tc>
        <w:tc>
          <w:tcPr>
            <w:tcW w:w="2409" w:type="dxa"/>
            <w:shd w:val="clear" w:color="auto" w:fill="auto"/>
            <w:vAlign w:val="center"/>
          </w:tcPr>
          <w:p w:rsidR="0078210D" w:rsidRPr="00DD6C61" w:rsidRDefault="0078210D" w:rsidP="0007750D">
            <w:pPr>
              <w:ind w:right="-108"/>
              <w:rPr>
                <w:sz w:val="20"/>
                <w:szCs w:val="20"/>
              </w:rPr>
            </w:pPr>
            <w:r w:rsidRPr="00DD6C61">
              <w:rPr>
                <w:sz w:val="20"/>
                <w:szCs w:val="20"/>
              </w:rPr>
              <w:t>Investigation, expérimentation, observation du fonctionnement, recherche de résolution de problème sont à pratiquer afin de solliciter l’analyse, la recherche, et la créativité des élèves pour répondre à un problème posé. Leur solution doit aboutir la plupart du temps à une réalisation concrète</w:t>
            </w:r>
            <w:r>
              <w:rPr>
                <w:sz w:val="20"/>
                <w:szCs w:val="20"/>
              </w:rPr>
              <w:t xml:space="preserve"> favorisant la manipulation sur des matériels et l’activité pratique. </w:t>
            </w:r>
          </w:p>
        </w:tc>
      </w:tr>
      <w:tr w:rsidR="0078210D" w:rsidRPr="000E7983" w:rsidTr="002F2127">
        <w:trPr>
          <w:trHeight w:val="5443"/>
        </w:trPr>
        <w:tc>
          <w:tcPr>
            <w:tcW w:w="1526" w:type="dxa"/>
            <w:vMerge/>
            <w:shd w:val="clear" w:color="auto" w:fill="auto"/>
            <w:vAlign w:val="center"/>
          </w:tcPr>
          <w:p w:rsidR="0078210D" w:rsidRPr="000E7983" w:rsidRDefault="0078210D" w:rsidP="0007750D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:rsidR="0078210D" w:rsidRPr="003501E4" w:rsidRDefault="0078210D" w:rsidP="0007750D">
            <w:pPr>
              <w:spacing w:after="0" w:line="240" w:lineRule="auto"/>
              <w:ind w:right="34"/>
              <w:rPr>
                <w:b/>
                <w:color w:val="7030A0"/>
                <w:sz w:val="20"/>
                <w:szCs w:val="20"/>
              </w:rPr>
            </w:pPr>
            <w:r w:rsidRPr="003501E4">
              <w:rPr>
                <w:b/>
                <w:color w:val="7030A0"/>
                <w:sz w:val="20"/>
                <w:szCs w:val="20"/>
              </w:rPr>
              <w:t>Repérer et comprendre la communication et la gestion de l'information.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78210D" w:rsidRPr="005045AF" w:rsidRDefault="0078210D" w:rsidP="0007750D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3260" w:type="dxa"/>
            <w:shd w:val="clear" w:color="auto" w:fill="auto"/>
            <w:vAlign w:val="center"/>
          </w:tcPr>
          <w:p w:rsidR="0078210D" w:rsidRDefault="0078210D" w:rsidP="0007750D">
            <w:pPr>
              <w:spacing w:after="0" w:line="240" w:lineRule="auto"/>
              <w:ind w:right="-108"/>
              <w:rPr>
                <w:sz w:val="20"/>
                <w:szCs w:val="20"/>
              </w:rPr>
            </w:pPr>
            <w:r w:rsidRPr="001C2DA6">
              <w:rPr>
                <w:sz w:val="20"/>
                <w:szCs w:val="20"/>
              </w:rPr>
              <w:t>Environnement numérique de travail</w:t>
            </w:r>
            <w:r>
              <w:rPr>
                <w:sz w:val="20"/>
                <w:szCs w:val="20"/>
              </w:rPr>
              <w:t>.</w:t>
            </w:r>
          </w:p>
          <w:p w:rsidR="0078210D" w:rsidRDefault="0078210D" w:rsidP="0007750D">
            <w:pPr>
              <w:spacing w:after="0" w:line="240" w:lineRule="auto"/>
              <w:rPr>
                <w:sz w:val="20"/>
                <w:szCs w:val="20"/>
              </w:rPr>
            </w:pPr>
          </w:p>
          <w:p w:rsidR="0078210D" w:rsidRDefault="0078210D" w:rsidP="0007750D">
            <w:pPr>
              <w:spacing w:after="0" w:line="240" w:lineRule="auto"/>
              <w:rPr>
                <w:sz w:val="20"/>
                <w:szCs w:val="20"/>
              </w:rPr>
            </w:pPr>
            <w:r w:rsidRPr="001C2DA6">
              <w:rPr>
                <w:sz w:val="20"/>
                <w:szCs w:val="20"/>
              </w:rPr>
              <w:t>Le stockage des données, notions d’algorithmes, les objets programmables</w:t>
            </w:r>
            <w:r>
              <w:rPr>
                <w:sz w:val="20"/>
                <w:szCs w:val="20"/>
              </w:rPr>
              <w:t>.</w:t>
            </w:r>
          </w:p>
          <w:p w:rsidR="0078210D" w:rsidRDefault="0078210D" w:rsidP="0007750D">
            <w:pPr>
              <w:spacing w:after="0" w:line="240" w:lineRule="auto"/>
              <w:rPr>
                <w:sz w:val="20"/>
                <w:szCs w:val="20"/>
              </w:rPr>
            </w:pPr>
          </w:p>
          <w:p w:rsidR="0078210D" w:rsidRDefault="0078210D" w:rsidP="0007750D">
            <w:pPr>
              <w:spacing w:after="0" w:line="240" w:lineRule="auto"/>
              <w:rPr>
                <w:sz w:val="20"/>
                <w:szCs w:val="20"/>
              </w:rPr>
            </w:pPr>
            <w:r w:rsidRPr="001C2DA6">
              <w:rPr>
                <w:sz w:val="20"/>
                <w:szCs w:val="20"/>
              </w:rPr>
              <w:t>Usage des moyens numériques dans un réseau</w:t>
            </w:r>
            <w:r>
              <w:rPr>
                <w:sz w:val="20"/>
                <w:szCs w:val="20"/>
              </w:rPr>
              <w:t>.</w:t>
            </w:r>
          </w:p>
          <w:p w:rsidR="0078210D" w:rsidRDefault="0078210D" w:rsidP="0007750D">
            <w:pPr>
              <w:spacing w:after="0" w:line="240" w:lineRule="auto"/>
              <w:rPr>
                <w:sz w:val="20"/>
                <w:szCs w:val="20"/>
              </w:rPr>
            </w:pPr>
          </w:p>
          <w:p w:rsidR="0078210D" w:rsidRDefault="0078210D" w:rsidP="0007750D">
            <w:pPr>
              <w:pStyle w:val="Standard"/>
              <w:spacing w:after="0" w:line="240" w:lineRule="auto"/>
              <w:rPr>
                <w:sz w:val="20"/>
                <w:szCs w:val="20"/>
              </w:rPr>
            </w:pPr>
            <w:r w:rsidRPr="001C2DA6">
              <w:rPr>
                <w:sz w:val="20"/>
                <w:szCs w:val="20"/>
              </w:rPr>
              <w:t>Usage de logiciels usuels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78210D" w:rsidRDefault="0078210D" w:rsidP="0007750D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2409" w:type="dxa"/>
            <w:shd w:val="clear" w:color="auto" w:fill="auto"/>
            <w:vAlign w:val="center"/>
          </w:tcPr>
          <w:p w:rsidR="0078210D" w:rsidRDefault="0078210D" w:rsidP="0007750D">
            <w:pPr>
              <w:spacing w:after="0"/>
              <w:ind w:right="-108"/>
              <w:rPr>
                <w:sz w:val="20"/>
                <w:szCs w:val="20"/>
              </w:rPr>
            </w:pPr>
            <w:r w:rsidRPr="00DD6C61">
              <w:rPr>
                <w:sz w:val="20"/>
                <w:szCs w:val="20"/>
              </w:rPr>
              <w:t>L’usage des outils numériques pour favoriser la communication et la représe</w:t>
            </w:r>
            <w:r>
              <w:rPr>
                <w:sz w:val="20"/>
                <w:szCs w:val="20"/>
              </w:rPr>
              <w:t>ntation des objets techniques.</w:t>
            </w:r>
          </w:p>
          <w:p w:rsidR="0078210D" w:rsidRPr="00506FCC" w:rsidRDefault="0078210D" w:rsidP="0007750D">
            <w:pPr>
              <w:spacing w:after="0"/>
              <w:ind w:right="-108"/>
              <w:rPr>
                <w:sz w:val="10"/>
                <w:szCs w:val="20"/>
              </w:rPr>
            </w:pPr>
          </w:p>
          <w:p w:rsidR="0078210D" w:rsidRDefault="0078210D" w:rsidP="0007750D">
            <w:pPr>
              <w:spacing w:after="0"/>
              <w:ind w:right="-108"/>
              <w:rPr>
                <w:sz w:val="20"/>
                <w:szCs w:val="20"/>
              </w:rPr>
            </w:pPr>
            <w:r w:rsidRPr="00DD6C61">
              <w:rPr>
                <w:sz w:val="20"/>
                <w:szCs w:val="20"/>
              </w:rPr>
              <w:t>Les élèves sont progressivement mis en activité au sein d’une structure informatique en réseau sollicitant le stockage des données partagées</w:t>
            </w:r>
          </w:p>
          <w:p w:rsidR="0078210D" w:rsidRPr="00506FCC" w:rsidRDefault="0078210D" w:rsidP="0007750D">
            <w:pPr>
              <w:spacing w:after="0"/>
              <w:ind w:right="-108"/>
              <w:rPr>
                <w:sz w:val="10"/>
                <w:szCs w:val="20"/>
              </w:rPr>
            </w:pPr>
          </w:p>
          <w:p w:rsidR="0078210D" w:rsidRPr="00DD6C61" w:rsidRDefault="0078210D" w:rsidP="0007750D">
            <w:pPr>
              <w:ind w:right="-10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Les élèves sont progressivement mis en activité au sein d’une structure informatique en réseau en sollicitant le stockage de données partagées</w:t>
            </w:r>
            <w:r w:rsidRPr="00DD6C61">
              <w:rPr>
                <w:sz w:val="20"/>
                <w:szCs w:val="20"/>
              </w:rPr>
              <w:t>.</w:t>
            </w:r>
          </w:p>
        </w:tc>
      </w:tr>
    </w:tbl>
    <w:p w:rsidR="0078210D" w:rsidRDefault="0078210D" w:rsidP="00A87AE6">
      <w:pPr>
        <w:rPr>
          <w:b/>
          <w:sz w:val="16"/>
          <w:szCs w:val="40"/>
        </w:rPr>
      </w:pPr>
    </w:p>
    <w:p w:rsidR="00BF0E27" w:rsidRDefault="00BF0E27" w:rsidP="00A87AE6">
      <w:pPr>
        <w:rPr>
          <w:b/>
          <w:sz w:val="16"/>
          <w:szCs w:val="40"/>
        </w:rPr>
      </w:pPr>
    </w:p>
    <w:p w:rsidR="00CD0281" w:rsidRDefault="00CD0281" w:rsidP="00A87AE6">
      <w:pPr>
        <w:rPr>
          <w:b/>
          <w:sz w:val="16"/>
          <w:szCs w:val="40"/>
        </w:rPr>
      </w:pPr>
    </w:p>
    <w:p w:rsidR="00CD0281" w:rsidRDefault="00CD0281" w:rsidP="00A87AE6">
      <w:pPr>
        <w:rPr>
          <w:b/>
          <w:sz w:val="16"/>
          <w:szCs w:val="40"/>
        </w:rPr>
      </w:pPr>
    </w:p>
    <w:p w:rsidR="00CD0281" w:rsidRDefault="00CD0281" w:rsidP="00A87AE6">
      <w:pPr>
        <w:rPr>
          <w:b/>
          <w:sz w:val="16"/>
          <w:szCs w:val="40"/>
        </w:rPr>
      </w:pPr>
    </w:p>
    <w:p w:rsidR="00CD0281" w:rsidRDefault="00CD0281" w:rsidP="00A87AE6">
      <w:pPr>
        <w:rPr>
          <w:b/>
          <w:sz w:val="16"/>
          <w:szCs w:val="40"/>
        </w:rPr>
      </w:pPr>
    </w:p>
    <w:p w:rsidR="00CD0281" w:rsidRDefault="00CD0281" w:rsidP="00A87AE6">
      <w:pPr>
        <w:rPr>
          <w:b/>
          <w:sz w:val="16"/>
          <w:szCs w:val="40"/>
        </w:rPr>
      </w:pPr>
    </w:p>
    <w:p w:rsidR="00CD0281" w:rsidRDefault="00CD0281" w:rsidP="00A87AE6">
      <w:pPr>
        <w:rPr>
          <w:b/>
          <w:sz w:val="16"/>
          <w:szCs w:val="40"/>
        </w:rPr>
      </w:pPr>
    </w:p>
    <w:p w:rsidR="00CD0281" w:rsidRPr="00BF0E27" w:rsidRDefault="00CD0281" w:rsidP="00A87AE6">
      <w:pPr>
        <w:rPr>
          <w:b/>
          <w:sz w:val="16"/>
          <w:szCs w:val="40"/>
        </w:rPr>
      </w:pPr>
      <w:r>
        <w:rPr>
          <w:b/>
          <w:sz w:val="16"/>
          <w:szCs w:val="40"/>
        </w:rPr>
        <w:br w:type="page"/>
      </w:r>
    </w:p>
    <w:tbl>
      <w:tblPr>
        <w:tblW w:w="148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26"/>
        <w:gridCol w:w="1701"/>
        <w:gridCol w:w="2977"/>
        <w:gridCol w:w="3260"/>
        <w:gridCol w:w="2977"/>
        <w:gridCol w:w="2409"/>
      </w:tblGrid>
      <w:tr w:rsidR="00A87AE6" w:rsidRPr="000E7983" w:rsidTr="00CD0281">
        <w:trPr>
          <w:trHeight w:val="532"/>
        </w:trPr>
        <w:tc>
          <w:tcPr>
            <w:tcW w:w="1526" w:type="dxa"/>
            <w:shd w:val="clear" w:color="auto" w:fill="auto"/>
            <w:vAlign w:val="center"/>
          </w:tcPr>
          <w:p w:rsidR="00A87AE6" w:rsidRPr="005C3955" w:rsidRDefault="00A87AE6" w:rsidP="0007750D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5C3955">
              <w:rPr>
                <w:b/>
                <w:sz w:val="20"/>
                <w:szCs w:val="20"/>
              </w:rPr>
              <w:lastRenderedPageBreak/>
              <w:t>THEMATIQUE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A87AE6" w:rsidRPr="005C3955" w:rsidRDefault="00A87AE6" w:rsidP="0007750D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5C3955">
              <w:rPr>
                <w:b/>
                <w:sz w:val="20"/>
                <w:szCs w:val="20"/>
              </w:rPr>
              <w:t>COMPETENCE DISCIPLINAIRE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A87AE6" w:rsidRPr="005C3955" w:rsidRDefault="00A87AE6" w:rsidP="0007750D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5C3955">
              <w:rPr>
                <w:b/>
                <w:sz w:val="20"/>
                <w:szCs w:val="20"/>
              </w:rPr>
              <w:t>COMPETENCES ASSOCIEES</w:t>
            </w:r>
          </w:p>
        </w:tc>
        <w:tc>
          <w:tcPr>
            <w:tcW w:w="3260" w:type="dxa"/>
            <w:shd w:val="clear" w:color="auto" w:fill="auto"/>
            <w:vAlign w:val="center"/>
          </w:tcPr>
          <w:p w:rsidR="00A87AE6" w:rsidRPr="005C3955" w:rsidRDefault="00A87AE6" w:rsidP="0007750D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5C3955">
              <w:rPr>
                <w:b/>
                <w:sz w:val="20"/>
                <w:szCs w:val="20"/>
              </w:rPr>
              <w:t>CONNAISSANCES ASSOCIEES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A87AE6" w:rsidRPr="005C3955" w:rsidRDefault="00A87AE6" w:rsidP="0007750D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5C3955">
              <w:rPr>
                <w:b/>
                <w:sz w:val="20"/>
                <w:szCs w:val="20"/>
              </w:rPr>
              <w:t>EXEMPLES</w:t>
            </w:r>
          </w:p>
        </w:tc>
        <w:tc>
          <w:tcPr>
            <w:tcW w:w="2409" w:type="dxa"/>
            <w:shd w:val="clear" w:color="auto" w:fill="auto"/>
            <w:vAlign w:val="center"/>
          </w:tcPr>
          <w:p w:rsidR="00A87AE6" w:rsidRPr="005C3955" w:rsidRDefault="00A87AE6" w:rsidP="0007750D">
            <w:pPr>
              <w:spacing w:after="0" w:line="240" w:lineRule="auto"/>
              <w:jc w:val="center"/>
              <w:rPr>
                <w:b/>
                <w:caps/>
                <w:sz w:val="20"/>
                <w:szCs w:val="20"/>
              </w:rPr>
            </w:pPr>
            <w:r w:rsidRPr="005C3955">
              <w:rPr>
                <w:b/>
                <w:caps/>
                <w:sz w:val="20"/>
                <w:szCs w:val="20"/>
              </w:rPr>
              <w:t>Reperes de progressivite</w:t>
            </w:r>
          </w:p>
        </w:tc>
      </w:tr>
      <w:tr w:rsidR="00A87AE6" w:rsidRPr="000E7983" w:rsidTr="00CD0281">
        <w:trPr>
          <w:trHeight w:val="1812"/>
        </w:trPr>
        <w:tc>
          <w:tcPr>
            <w:tcW w:w="1526" w:type="dxa"/>
            <w:vMerge w:val="restart"/>
            <w:shd w:val="clear" w:color="auto" w:fill="auto"/>
            <w:vAlign w:val="center"/>
          </w:tcPr>
          <w:p w:rsidR="00BF0E27" w:rsidRPr="003501E4" w:rsidRDefault="00BF0E27" w:rsidP="0007750D">
            <w:pPr>
              <w:spacing w:after="0" w:line="240" w:lineRule="auto"/>
              <w:rPr>
                <w:b/>
                <w:color w:val="FF0000"/>
                <w:sz w:val="20"/>
                <w:szCs w:val="20"/>
              </w:rPr>
            </w:pPr>
            <w:r w:rsidRPr="003501E4">
              <w:rPr>
                <w:b/>
                <w:color w:val="FF0000"/>
                <w:sz w:val="20"/>
                <w:szCs w:val="20"/>
              </w:rPr>
              <w:t>THEME 4 :</w:t>
            </w:r>
          </w:p>
          <w:p w:rsidR="00BF0E27" w:rsidRPr="003501E4" w:rsidRDefault="00BF0E27" w:rsidP="0007750D">
            <w:pPr>
              <w:spacing w:after="0" w:line="240" w:lineRule="auto"/>
              <w:rPr>
                <w:b/>
                <w:color w:val="FF0000"/>
                <w:sz w:val="20"/>
                <w:szCs w:val="20"/>
              </w:rPr>
            </w:pPr>
          </w:p>
          <w:p w:rsidR="00BF0E27" w:rsidRPr="003501E4" w:rsidRDefault="00BF0E27" w:rsidP="0007750D">
            <w:pPr>
              <w:spacing w:after="0" w:line="240" w:lineRule="auto"/>
              <w:rPr>
                <w:b/>
                <w:color w:val="FF0000"/>
                <w:sz w:val="20"/>
                <w:szCs w:val="20"/>
              </w:rPr>
            </w:pPr>
          </w:p>
          <w:p w:rsidR="00A87AE6" w:rsidRPr="003501E4" w:rsidRDefault="00A87AE6" w:rsidP="0007750D">
            <w:pPr>
              <w:spacing w:after="0" w:line="240" w:lineRule="auto"/>
              <w:rPr>
                <w:b/>
                <w:color w:val="FF0000"/>
                <w:sz w:val="20"/>
                <w:szCs w:val="20"/>
              </w:rPr>
            </w:pPr>
            <w:r w:rsidRPr="003501E4">
              <w:rPr>
                <w:b/>
                <w:color w:val="FF0000"/>
                <w:sz w:val="20"/>
                <w:szCs w:val="20"/>
              </w:rPr>
              <w:t>LA PLANETE TERRE.</w:t>
            </w:r>
          </w:p>
          <w:p w:rsidR="00A87AE6" w:rsidRPr="003501E4" w:rsidRDefault="00A87AE6" w:rsidP="0007750D">
            <w:pPr>
              <w:spacing w:after="0" w:line="240" w:lineRule="auto"/>
              <w:rPr>
                <w:b/>
                <w:color w:val="FF0000"/>
                <w:sz w:val="20"/>
                <w:szCs w:val="20"/>
              </w:rPr>
            </w:pPr>
          </w:p>
          <w:p w:rsidR="00A87AE6" w:rsidRPr="00E23B86" w:rsidRDefault="00A87AE6" w:rsidP="0007750D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3501E4">
              <w:rPr>
                <w:b/>
                <w:color w:val="FF0000"/>
                <w:sz w:val="20"/>
                <w:szCs w:val="20"/>
              </w:rPr>
              <w:t>LES ETRES VIVANTS DANS LEUR ENVIRONNEMENT</w:t>
            </w:r>
          </w:p>
        </w:tc>
        <w:tc>
          <w:tcPr>
            <w:tcW w:w="1701" w:type="dxa"/>
            <w:vMerge w:val="restart"/>
            <w:shd w:val="clear" w:color="auto" w:fill="auto"/>
            <w:vAlign w:val="center"/>
          </w:tcPr>
          <w:p w:rsidR="00A87AE6" w:rsidRPr="003501E4" w:rsidRDefault="00A87AE6" w:rsidP="0007750D">
            <w:pPr>
              <w:spacing w:after="0" w:line="240" w:lineRule="auto"/>
              <w:rPr>
                <w:b/>
                <w:color w:val="FF0000"/>
                <w:sz w:val="20"/>
                <w:szCs w:val="20"/>
              </w:rPr>
            </w:pPr>
            <w:r w:rsidRPr="003501E4">
              <w:rPr>
                <w:b/>
                <w:color w:val="FF0000"/>
                <w:sz w:val="20"/>
                <w:szCs w:val="20"/>
              </w:rPr>
              <w:t>Situer la Terre dans le système solaire et caractériser les conditions de la vie terrestre.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A87AE6" w:rsidRDefault="00A87AE6" w:rsidP="0007750D">
            <w:pPr>
              <w:spacing w:after="0" w:line="240" w:lineRule="auto"/>
              <w:rPr>
                <w:sz w:val="20"/>
                <w:szCs w:val="20"/>
              </w:rPr>
            </w:pPr>
            <w:r w:rsidRPr="005045AF">
              <w:rPr>
                <w:sz w:val="20"/>
                <w:szCs w:val="20"/>
              </w:rPr>
              <w:t>Situer la Terre dans le système solaire</w:t>
            </w:r>
            <w:r>
              <w:rPr>
                <w:sz w:val="20"/>
                <w:szCs w:val="20"/>
              </w:rPr>
              <w:t>.</w:t>
            </w:r>
          </w:p>
          <w:p w:rsidR="00A87AE6" w:rsidRDefault="00A87AE6" w:rsidP="0007750D">
            <w:pPr>
              <w:spacing w:after="0" w:line="240" w:lineRule="auto"/>
              <w:rPr>
                <w:sz w:val="20"/>
                <w:szCs w:val="20"/>
              </w:rPr>
            </w:pPr>
          </w:p>
          <w:p w:rsidR="00A87AE6" w:rsidRPr="000E7983" w:rsidRDefault="00A87AE6" w:rsidP="0007750D">
            <w:pPr>
              <w:spacing w:after="0" w:line="240" w:lineRule="auto"/>
              <w:rPr>
                <w:sz w:val="20"/>
                <w:szCs w:val="20"/>
              </w:rPr>
            </w:pPr>
            <w:r w:rsidRPr="005045AF">
              <w:rPr>
                <w:sz w:val="20"/>
                <w:szCs w:val="20"/>
              </w:rPr>
              <w:t>Caractériser les conditions de vie sur la Terre (température, présence d'eau liquide)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3260" w:type="dxa"/>
            <w:shd w:val="clear" w:color="auto" w:fill="auto"/>
            <w:vAlign w:val="center"/>
          </w:tcPr>
          <w:p w:rsidR="00A87AE6" w:rsidRDefault="00A87AE6" w:rsidP="00A87AE6">
            <w:pPr>
              <w:pStyle w:val="Textbody"/>
              <w:spacing w:after="0" w:line="240" w:lineRule="auto"/>
              <w:ind w:right="-108"/>
            </w:pPr>
            <w:r w:rsidRPr="005045AF">
              <w:rPr>
                <w:sz w:val="20"/>
                <w:szCs w:val="20"/>
              </w:rPr>
              <w:t xml:space="preserve">Le soleil, les planètes, les </w:t>
            </w:r>
            <w:r>
              <w:rPr>
                <w:sz w:val="20"/>
                <w:szCs w:val="20"/>
              </w:rPr>
              <w:t>exo</w:t>
            </w:r>
            <w:r w:rsidRPr="005045AF">
              <w:rPr>
                <w:sz w:val="20"/>
                <w:szCs w:val="20"/>
              </w:rPr>
              <w:t xml:space="preserve"> planètes</w:t>
            </w:r>
            <w:r>
              <w:t xml:space="preserve"> </w:t>
            </w:r>
            <w:r w:rsidRPr="005045AF">
              <w:rPr>
                <w:sz w:val="20"/>
                <w:szCs w:val="20"/>
              </w:rPr>
              <w:t>Position de la Terre dans le système solaire</w:t>
            </w:r>
            <w:r>
              <w:t>.</w:t>
            </w:r>
          </w:p>
          <w:p w:rsidR="00A87AE6" w:rsidRPr="00A2772E" w:rsidRDefault="00A87AE6" w:rsidP="0007750D">
            <w:pPr>
              <w:pStyle w:val="Textbody"/>
              <w:spacing w:after="0" w:line="240" w:lineRule="auto"/>
            </w:pPr>
          </w:p>
          <w:p w:rsidR="00A87AE6" w:rsidRPr="000E7983" w:rsidRDefault="00A87AE6" w:rsidP="0007750D">
            <w:pPr>
              <w:pStyle w:val="Textbody"/>
              <w:spacing w:after="0" w:line="240" w:lineRule="auto"/>
              <w:ind w:right="-108"/>
              <w:rPr>
                <w:sz w:val="20"/>
                <w:szCs w:val="20"/>
              </w:rPr>
            </w:pPr>
            <w:r w:rsidRPr="005045AF">
              <w:rPr>
                <w:sz w:val="20"/>
                <w:szCs w:val="20"/>
              </w:rPr>
              <w:t>Histoire de la Terre et développement de la vie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2977" w:type="dxa"/>
            <w:vMerge w:val="restart"/>
            <w:shd w:val="clear" w:color="auto" w:fill="auto"/>
            <w:vAlign w:val="center"/>
          </w:tcPr>
          <w:p w:rsidR="00A87AE6" w:rsidRPr="000E7983" w:rsidRDefault="00A87AE6" w:rsidP="0007750D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2409" w:type="dxa"/>
            <w:vMerge w:val="restart"/>
            <w:shd w:val="clear" w:color="auto" w:fill="auto"/>
            <w:vAlign w:val="center"/>
          </w:tcPr>
          <w:p w:rsidR="00F6252E" w:rsidRDefault="00A87AE6" w:rsidP="00BF0E27">
            <w:pPr>
              <w:spacing w:after="0" w:line="240" w:lineRule="auto"/>
              <w:ind w:right="-108"/>
              <w:rPr>
                <w:sz w:val="20"/>
                <w:szCs w:val="20"/>
              </w:rPr>
            </w:pPr>
            <w:r w:rsidRPr="00C70822">
              <w:rPr>
                <w:sz w:val="20"/>
                <w:szCs w:val="20"/>
              </w:rPr>
              <w:t>La place, les mouvements et la nature de la Terre, parmi les planètes du système solaire, sont détaillés tout au long du cycle par l’observation et la modélisation.</w:t>
            </w:r>
          </w:p>
          <w:p w:rsidR="00A87AE6" w:rsidRPr="00487CA4" w:rsidRDefault="00A87AE6" w:rsidP="00BF0E27">
            <w:pPr>
              <w:spacing w:after="0" w:line="240" w:lineRule="auto"/>
              <w:ind w:right="-108"/>
              <w:rPr>
                <w:color w:val="FF0000"/>
                <w:sz w:val="20"/>
                <w:szCs w:val="20"/>
              </w:rPr>
            </w:pPr>
            <w:r w:rsidRPr="00487CA4">
              <w:rPr>
                <w:b/>
                <w:color w:val="FF0000"/>
                <w:sz w:val="20"/>
                <w:szCs w:val="20"/>
              </w:rPr>
              <w:t>La description précise des mouvements est liée au thème (1) : CM2 et 6ème.</w:t>
            </w:r>
            <w:r w:rsidRPr="00487CA4">
              <w:rPr>
                <w:color w:val="FF0000"/>
                <w:sz w:val="20"/>
                <w:szCs w:val="20"/>
              </w:rPr>
              <w:t xml:space="preserve"> </w:t>
            </w:r>
          </w:p>
          <w:p w:rsidR="00A87AE6" w:rsidRDefault="00A87AE6" w:rsidP="0007750D">
            <w:pPr>
              <w:spacing w:after="0" w:line="240" w:lineRule="auto"/>
              <w:rPr>
                <w:sz w:val="20"/>
                <w:szCs w:val="20"/>
              </w:rPr>
            </w:pPr>
          </w:p>
          <w:p w:rsidR="00F6252E" w:rsidRDefault="00A87AE6" w:rsidP="0007750D">
            <w:pPr>
              <w:spacing w:after="0" w:line="240" w:lineRule="auto"/>
              <w:rPr>
                <w:sz w:val="20"/>
                <w:szCs w:val="20"/>
              </w:rPr>
            </w:pPr>
            <w:r w:rsidRPr="00C70822">
              <w:rPr>
                <w:sz w:val="20"/>
                <w:szCs w:val="20"/>
              </w:rPr>
              <w:t xml:space="preserve">De même, les notions de Terre externe (atmosphère et océans) et interne sont détaillées tout au long du cycle. </w:t>
            </w:r>
          </w:p>
          <w:p w:rsidR="00487CA4" w:rsidRDefault="00487CA4" w:rsidP="0007750D">
            <w:pPr>
              <w:spacing w:after="0" w:line="240" w:lineRule="auto"/>
              <w:rPr>
                <w:b/>
                <w:color w:val="FF0000"/>
                <w:sz w:val="20"/>
                <w:szCs w:val="20"/>
              </w:rPr>
            </w:pPr>
          </w:p>
          <w:p w:rsidR="00A87AE6" w:rsidRPr="00487CA4" w:rsidRDefault="00A87AE6" w:rsidP="0007750D">
            <w:pPr>
              <w:spacing w:after="0" w:line="240" w:lineRule="auto"/>
              <w:rPr>
                <w:color w:val="FF0000"/>
                <w:sz w:val="20"/>
                <w:szCs w:val="20"/>
              </w:rPr>
            </w:pPr>
            <w:r w:rsidRPr="00487CA4">
              <w:rPr>
                <w:b/>
                <w:color w:val="FF0000"/>
                <w:sz w:val="20"/>
                <w:szCs w:val="20"/>
              </w:rPr>
              <w:t>Les échanges énergétiques liés au thème (1) sont introduits en 6ème</w:t>
            </w:r>
            <w:r w:rsidRPr="00487CA4">
              <w:rPr>
                <w:color w:val="FF0000"/>
                <w:sz w:val="20"/>
                <w:szCs w:val="20"/>
              </w:rPr>
              <w:t>.</w:t>
            </w:r>
          </w:p>
          <w:p w:rsidR="00A87AE6" w:rsidRDefault="00A87AE6" w:rsidP="0007750D">
            <w:pPr>
              <w:spacing w:after="0" w:line="240" w:lineRule="auto"/>
              <w:rPr>
                <w:sz w:val="20"/>
                <w:szCs w:val="20"/>
              </w:rPr>
            </w:pPr>
          </w:p>
          <w:p w:rsidR="00CD0281" w:rsidRDefault="00CD0281" w:rsidP="0007750D">
            <w:pPr>
              <w:spacing w:after="0" w:line="240" w:lineRule="auto"/>
              <w:rPr>
                <w:sz w:val="20"/>
                <w:szCs w:val="20"/>
              </w:rPr>
            </w:pPr>
          </w:p>
          <w:p w:rsidR="00A87AE6" w:rsidRDefault="00A87AE6" w:rsidP="0007750D">
            <w:pPr>
              <w:spacing w:after="0" w:line="240" w:lineRule="auto"/>
              <w:rPr>
                <w:sz w:val="20"/>
                <w:szCs w:val="20"/>
              </w:rPr>
            </w:pPr>
            <w:r w:rsidRPr="00C70822">
              <w:rPr>
                <w:sz w:val="20"/>
                <w:szCs w:val="20"/>
              </w:rPr>
              <w:t>Il faudra veiller à une cohérence avec la progres</w:t>
            </w:r>
            <w:r>
              <w:rPr>
                <w:sz w:val="20"/>
                <w:szCs w:val="20"/>
              </w:rPr>
              <w:t>sion des outils mathématiques.</w:t>
            </w:r>
          </w:p>
          <w:p w:rsidR="00A87AE6" w:rsidRDefault="00A87AE6" w:rsidP="0007750D">
            <w:pPr>
              <w:spacing w:after="0" w:line="240" w:lineRule="auto"/>
              <w:rPr>
                <w:sz w:val="20"/>
                <w:szCs w:val="20"/>
              </w:rPr>
            </w:pPr>
          </w:p>
          <w:p w:rsidR="00A87AE6" w:rsidRPr="00BF0E27" w:rsidRDefault="00A87AE6" w:rsidP="0007750D">
            <w:pPr>
              <w:spacing w:after="0" w:line="240" w:lineRule="auto"/>
              <w:rPr>
                <w:sz w:val="8"/>
                <w:szCs w:val="20"/>
              </w:rPr>
            </w:pPr>
          </w:p>
          <w:p w:rsidR="00BF0E27" w:rsidRDefault="00A87AE6" w:rsidP="0007750D">
            <w:pPr>
              <w:rPr>
                <w:sz w:val="20"/>
                <w:szCs w:val="20"/>
              </w:rPr>
            </w:pPr>
            <w:r w:rsidRPr="00C70822">
              <w:rPr>
                <w:sz w:val="20"/>
                <w:szCs w:val="20"/>
              </w:rPr>
              <w:t xml:space="preserve">La mise en relation des paysages ou des phénomènes géologiques avec la nature du sous-sol et l’activité interne de la Terre peut être étudiée </w:t>
            </w:r>
            <w:r w:rsidR="00BF0E27">
              <w:rPr>
                <w:sz w:val="20"/>
                <w:szCs w:val="20"/>
              </w:rPr>
              <w:t>dès le CM.</w:t>
            </w:r>
          </w:p>
          <w:p w:rsidR="00A87AE6" w:rsidRPr="00D17AC0" w:rsidRDefault="00A87AE6" w:rsidP="00D17AC0">
            <w:pPr>
              <w:rPr>
                <w:color w:val="FF0000"/>
                <w:sz w:val="20"/>
                <w:szCs w:val="20"/>
              </w:rPr>
            </w:pPr>
            <w:r w:rsidRPr="00487CA4">
              <w:rPr>
                <w:b/>
                <w:color w:val="FF0000"/>
                <w:sz w:val="20"/>
                <w:szCs w:val="20"/>
              </w:rPr>
              <w:lastRenderedPageBreak/>
              <w:t xml:space="preserve">Les explications géologiques relèvent de </w:t>
            </w:r>
            <w:r w:rsidR="00487CA4">
              <w:rPr>
                <w:b/>
                <w:color w:val="FF0000"/>
                <w:sz w:val="20"/>
                <w:szCs w:val="20"/>
              </w:rPr>
              <w:t xml:space="preserve">la </w:t>
            </w:r>
            <w:r w:rsidRPr="00487CA4">
              <w:rPr>
                <w:b/>
                <w:color w:val="FF0000"/>
                <w:sz w:val="20"/>
                <w:szCs w:val="20"/>
              </w:rPr>
              <w:t xml:space="preserve"> 6</w:t>
            </w:r>
            <w:r w:rsidRPr="00487CA4">
              <w:rPr>
                <w:b/>
                <w:color w:val="FF0000"/>
                <w:sz w:val="20"/>
                <w:szCs w:val="20"/>
                <w:vertAlign w:val="superscript"/>
              </w:rPr>
              <w:t>ème</w:t>
            </w:r>
            <w:r w:rsidR="00D17AC0">
              <w:rPr>
                <w:color w:val="FF0000"/>
                <w:sz w:val="20"/>
                <w:szCs w:val="20"/>
              </w:rPr>
              <w:t>.</w:t>
            </w:r>
            <w:bookmarkStart w:id="0" w:name="_GoBack"/>
            <w:bookmarkEnd w:id="0"/>
          </w:p>
        </w:tc>
      </w:tr>
      <w:tr w:rsidR="00A87AE6" w:rsidRPr="000E7983" w:rsidTr="00CD0281">
        <w:trPr>
          <w:trHeight w:val="3018"/>
        </w:trPr>
        <w:tc>
          <w:tcPr>
            <w:tcW w:w="1526" w:type="dxa"/>
            <w:vMerge/>
            <w:shd w:val="clear" w:color="auto" w:fill="auto"/>
            <w:vAlign w:val="center"/>
          </w:tcPr>
          <w:p w:rsidR="00A87AE6" w:rsidRPr="000E7983" w:rsidRDefault="00A87AE6" w:rsidP="0007750D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701" w:type="dxa"/>
            <w:vMerge/>
            <w:shd w:val="clear" w:color="auto" w:fill="auto"/>
            <w:vAlign w:val="center"/>
          </w:tcPr>
          <w:p w:rsidR="00A87AE6" w:rsidRPr="000E7983" w:rsidRDefault="00A87AE6" w:rsidP="0007750D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2977" w:type="dxa"/>
            <w:shd w:val="clear" w:color="auto" w:fill="auto"/>
            <w:vAlign w:val="center"/>
          </w:tcPr>
          <w:p w:rsidR="00A87AE6" w:rsidRPr="000E7983" w:rsidRDefault="00A87AE6" w:rsidP="0007750D">
            <w:pPr>
              <w:spacing w:after="0" w:line="240" w:lineRule="auto"/>
              <w:rPr>
                <w:sz w:val="20"/>
                <w:szCs w:val="20"/>
              </w:rPr>
            </w:pPr>
            <w:r w:rsidRPr="005045AF">
              <w:rPr>
                <w:sz w:val="20"/>
                <w:szCs w:val="20"/>
              </w:rPr>
              <w:t>Décrire les mouvements de la Terre (rotation sur elle-même, alternance jour-nuit, autour du Soleil et cycle des saisons)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3260" w:type="dxa"/>
            <w:shd w:val="clear" w:color="auto" w:fill="auto"/>
            <w:vAlign w:val="center"/>
          </w:tcPr>
          <w:p w:rsidR="00A87AE6" w:rsidRDefault="00A87AE6" w:rsidP="0007750D">
            <w:pPr>
              <w:pStyle w:val="Standard"/>
              <w:spacing w:after="0" w:line="240" w:lineRule="auto"/>
              <w:rPr>
                <w:sz w:val="20"/>
                <w:szCs w:val="20"/>
              </w:rPr>
            </w:pPr>
            <w:r w:rsidRPr="005045AF">
              <w:rPr>
                <w:sz w:val="20"/>
                <w:szCs w:val="20"/>
              </w:rPr>
              <w:t>Les mouvements de la Terre sur elle-même et autour du Soleil</w:t>
            </w:r>
            <w:r>
              <w:rPr>
                <w:sz w:val="20"/>
                <w:szCs w:val="20"/>
              </w:rPr>
              <w:t>.</w:t>
            </w:r>
          </w:p>
          <w:p w:rsidR="00A87AE6" w:rsidRDefault="00A87AE6" w:rsidP="0007750D">
            <w:pPr>
              <w:pStyle w:val="Standard"/>
              <w:spacing w:after="0" w:line="240" w:lineRule="auto"/>
              <w:rPr>
                <w:sz w:val="20"/>
                <w:szCs w:val="20"/>
              </w:rPr>
            </w:pPr>
          </w:p>
          <w:p w:rsidR="00A87AE6" w:rsidRPr="000E7983" w:rsidRDefault="00A87AE6" w:rsidP="0007750D">
            <w:pPr>
              <w:pStyle w:val="Standard"/>
              <w:spacing w:after="0" w:line="240" w:lineRule="auto"/>
              <w:ind w:right="-108"/>
              <w:rPr>
                <w:sz w:val="20"/>
                <w:szCs w:val="20"/>
              </w:rPr>
            </w:pPr>
            <w:r w:rsidRPr="005045AF">
              <w:rPr>
                <w:sz w:val="20"/>
                <w:szCs w:val="20"/>
              </w:rPr>
              <w:t>Représentations géométriques de l’espace et des astres (cercle, sphère)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2977" w:type="dxa"/>
            <w:vMerge/>
            <w:shd w:val="clear" w:color="auto" w:fill="auto"/>
            <w:vAlign w:val="center"/>
          </w:tcPr>
          <w:p w:rsidR="00A87AE6" w:rsidRPr="000E7983" w:rsidRDefault="00A87AE6" w:rsidP="0007750D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2409" w:type="dxa"/>
            <w:vMerge/>
            <w:shd w:val="clear" w:color="auto" w:fill="auto"/>
            <w:vAlign w:val="center"/>
          </w:tcPr>
          <w:p w:rsidR="00A87AE6" w:rsidRPr="000E7983" w:rsidRDefault="00A87AE6" w:rsidP="0007750D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A87AE6" w:rsidRPr="000E7983" w:rsidTr="00CD0281">
        <w:trPr>
          <w:trHeight w:val="936"/>
        </w:trPr>
        <w:tc>
          <w:tcPr>
            <w:tcW w:w="1526" w:type="dxa"/>
            <w:vMerge/>
            <w:shd w:val="clear" w:color="auto" w:fill="auto"/>
            <w:vAlign w:val="center"/>
          </w:tcPr>
          <w:p w:rsidR="00A87AE6" w:rsidRPr="000E7983" w:rsidRDefault="00A87AE6" w:rsidP="0007750D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701" w:type="dxa"/>
            <w:vMerge/>
            <w:shd w:val="clear" w:color="auto" w:fill="auto"/>
            <w:vAlign w:val="center"/>
          </w:tcPr>
          <w:p w:rsidR="00A87AE6" w:rsidRPr="000E7983" w:rsidRDefault="00A87AE6" w:rsidP="0007750D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2977" w:type="dxa"/>
            <w:shd w:val="clear" w:color="auto" w:fill="auto"/>
            <w:vAlign w:val="center"/>
          </w:tcPr>
          <w:p w:rsidR="00A87AE6" w:rsidRPr="005045AF" w:rsidRDefault="00A87AE6" w:rsidP="0007750D">
            <w:pPr>
              <w:spacing w:after="0" w:line="240" w:lineRule="auto"/>
              <w:rPr>
                <w:sz w:val="20"/>
                <w:szCs w:val="20"/>
              </w:rPr>
            </w:pPr>
            <w:r w:rsidRPr="005045AF">
              <w:rPr>
                <w:sz w:val="20"/>
                <w:szCs w:val="20"/>
              </w:rPr>
              <w:t>Identifier les composantes biologiques et géologiques d’un paysage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3260" w:type="dxa"/>
            <w:shd w:val="clear" w:color="auto" w:fill="auto"/>
            <w:vAlign w:val="center"/>
          </w:tcPr>
          <w:p w:rsidR="00A87AE6" w:rsidRDefault="00A87AE6" w:rsidP="0007750D">
            <w:pPr>
              <w:pStyle w:val="Standard"/>
              <w:spacing w:after="0" w:line="240" w:lineRule="auto"/>
              <w:rPr>
                <w:sz w:val="20"/>
                <w:szCs w:val="20"/>
              </w:rPr>
            </w:pPr>
            <w:r w:rsidRPr="005045AF">
              <w:rPr>
                <w:sz w:val="20"/>
                <w:szCs w:val="20"/>
              </w:rPr>
              <w:t>Paysages, géologie locale, interactions avec l’environnement et le peuplement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2977" w:type="dxa"/>
            <w:vMerge w:val="restart"/>
            <w:shd w:val="clear" w:color="auto" w:fill="auto"/>
            <w:vAlign w:val="center"/>
          </w:tcPr>
          <w:p w:rsidR="00A87AE6" w:rsidRDefault="00A87AE6" w:rsidP="0007750D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.</w:t>
            </w:r>
          </w:p>
        </w:tc>
        <w:tc>
          <w:tcPr>
            <w:tcW w:w="2409" w:type="dxa"/>
            <w:vMerge/>
            <w:shd w:val="clear" w:color="auto" w:fill="auto"/>
            <w:vAlign w:val="center"/>
          </w:tcPr>
          <w:p w:rsidR="00A87AE6" w:rsidRPr="000E7983" w:rsidRDefault="00A87AE6" w:rsidP="0007750D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A87AE6" w:rsidRPr="000E7983" w:rsidTr="00CD0281">
        <w:trPr>
          <w:trHeight w:val="3763"/>
        </w:trPr>
        <w:tc>
          <w:tcPr>
            <w:tcW w:w="1526" w:type="dxa"/>
            <w:vMerge/>
            <w:shd w:val="clear" w:color="auto" w:fill="auto"/>
            <w:vAlign w:val="center"/>
          </w:tcPr>
          <w:p w:rsidR="00A87AE6" w:rsidRPr="000E7983" w:rsidRDefault="00A87AE6" w:rsidP="0007750D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701" w:type="dxa"/>
            <w:vMerge/>
            <w:shd w:val="clear" w:color="auto" w:fill="auto"/>
            <w:vAlign w:val="center"/>
          </w:tcPr>
          <w:p w:rsidR="00A87AE6" w:rsidRPr="000E7983" w:rsidRDefault="00A87AE6" w:rsidP="0007750D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2977" w:type="dxa"/>
            <w:shd w:val="clear" w:color="auto" w:fill="auto"/>
            <w:vAlign w:val="center"/>
          </w:tcPr>
          <w:p w:rsidR="00A87AE6" w:rsidRPr="005045AF" w:rsidRDefault="00A87AE6" w:rsidP="0007750D">
            <w:pPr>
              <w:spacing w:after="0" w:line="240" w:lineRule="auto"/>
              <w:rPr>
                <w:sz w:val="20"/>
                <w:szCs w:val="20"/>
              </w:rPr>
            </w:pPr>
            <w:r w:rsidRPr="005045AF">
              <w:rPr>
                <w:sz w:val="20"/>
                <w:szCs w:val="20"/>
              </w:rPr>
              <w:t>Relier certains phénomènes naturels (temp</w:t>
            </w:r>
            <w:r>
              <w:rPr>
                <w:sz w:val="20"/>
                <w:szCs w:val="20"/>
              </w:rPr>
              <w:t xml:space="preserve">êtes, inondations, tremblements </w:t>
            </w:r>
            <w:r w:rsidRPr="005045AF">
              <w:rPr>
                <w:sz w:val="20"/>
                <w:szCs w:val="20"/>
              </w:rPr>
              <w:t>de terre) à des risques pour les populations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3260" w:type="dxa"/>
            <w:shd w:val="clear" w:color="auto" w:fill="auto"/>
            <w:vAlign w:val="center"/>
          </w:tcPr>
          <w:p w:rsidR="00A87AE6" w:rsidRDefault="00A87AE6" w:rsidP="0007750D">
            <w:pPr>
              <w:pStyle w:val="Standard"/>
              <w:spacing w:after="0" w:line="240" w:lineRule="auto"/>
              <w:rPr>
                <w:sz w:val="20"/>
                <w:szCs w:val="20"/>
              </w:rPr>
            </w:pPr>
            <w:r w:rsidRPr="005045AF">
              <w:rPr>
                <w:sz w:val="20"/>
                <w:szCs w:val="20"/>
              </w:rPr>
              <w:t>Phénomènes géologiques traduisant activité interne de la Terre (volcanisme, tremblements de terre...)</w:t>
            </w:r>
            <w:r>
              <w:rPr>
                <w:sz w:val="20"/>
                <w:szCs w:val="20"/>
              </w:rPr>
              <w:t>.</w:t>
            </w:r>
          </w:p>
          <w:p w:rsidR="00A87AE6" w:rsidRDefault="00A87AE6" w:rsidP="0007750D">
            <w:pPr>
              <w:pStyle w:val="Standard"/>
              <w:spacing w:after="0" w:line="240" w:lineRule="auto"/>
              <w:rPr>
                <w:sz w:val="20"/>
                <w:szCs w:val="20"/>
              </w:rPr>
            </w:pPr>
          </w:p>
          <w:p w:rsidR="00A87AE6" w:rsidRDefault="00A87AE6" w:rsidP="0007750D">
            <w:pPr>
              <w:pStyle w:val="Standard"/>
              <w:spacing w:after="0" w:line="240" w:lineRule="auto"/>
              <w:rPr>
                <w:sz w:val="20"/>
                <w:szCs w:val="20"/>
              </w:rPr>
            </w:pPr>
            <w:r w:rsidRPr="005045AF">
              <w:rPr>
                <w:sz w:val="20"/>
                <w:szCs w:val="20"/>
              </w:rPr>
              <w:t>Phénomènes traduisant l’activité externe de la Terre : phénomènes météorologiques et climatiques ; événements extrêmes (tempêtes, cyclones, inondations et sécheresse…)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2977" w:type="dxa"/>
            <w:vMerge/>
            <w:shd w:val="clear" w:color="auto" w:fill="auto"/>
            <w:vAlign w:val="center"/>
          </w:tcPr>
          <w:p w:rsidR="00A87AE6" w:rsidRDefault="00A87AE6" w:rsidP="0007750D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2409" w:type="dxa"/>
            <w:vMerge/>
            <w:shd w:val="clear" w:color="auto" w:fill="auto"/>
            <w:vAlign w:val="center"/>
          </w:tcPr>
          <w:p w:rsidR="00A87AE6" w:rsidRPr="000E7983" w:rsidRDefault="00A87AE6" w:rsidP="0007750D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A87AE6" w:rsidRPr="000E7983" w:rsidTr="00CD0281">
        <w:trPr>
          <w:trHeight w:val="260"/>
        </w:trPr>
        <w:tc>
          <w:tcPr>
            <w:tcW w:w="1526" w:type="dxa"/>
            <w:vMerge/>
            <w:shd w:val="clear" w:color="auto" w:fill="auto"/>
            <w:vAlign w:val="center"/>
          </w:tcPr>
          <w:p w:rsidR="00A87AE6" w:rsidRPr="000E7983" w:rsidRDefault="00A87AE6" w:rsidP="0007750D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701" w:type="dxa"/>
            <w:vMerge w:val="restart"/>
            <w:shd w:val="clear" w:color="auto" w:fill="auto"/>
            <w:vAlign w:val="center"/>
          </w:tcPr>
          <w:p w:rsidR="00A87AE6" w:rsidRPr="00040AC3" w:rsidRDefault="00A87AE6" w:rsidP="0007750D">
            <w:pPr>
              <w:spacing w:after="0" w:line="240" w:lineRule="auto"/>
              <w:rPr>
                <w:b/>
                <w:color w:val="FF0000"/>
                <w:sz w:val="20"/>
                <w:szCs w:val="20"/>
              </w:rPr>
            </w:pPr>
            <w:r w:rsidRPr="00040AC3">
              <w:rPr>
                <w:b/>
                <w:color w:val="FF0000"/>
                <w:sz w:val="20"/>
                <w:szCs w:val="20"/>
              </w:rPr>
              <w:t>Identifier des enjeux liés à l'environnement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A87AE6" w:rsidRPr="004C62AE" w:rsidRDefault="00A87AE6" w:rsidP="0007750D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4C62AE">
              <w:rPr>
                <w:b/>
                <w:sz w:val="20"/>
                <w:szCs w:val="20"/>
              </w:rPr>
              <w:t>Répartition des êtres vivants et peuplement des milieux.</w:t>
            </w:r>
          </w:p>
          <w:p w:rsidR="00A87AE6" w:rsidRPr="005045AF" w:rsidRDefault="00A87AE6" w:rsidP="0007750D">
            <w:pPr>
              <w:spacing w:after="0" w:line="240" w:lineRule="auto"/>
              <w:rPr>
                <w:sz w:val="20"/>
                <w:szCs w:val="20"/>
              </w:rPr>
            </w:pPr>
            <w:r w:rsidRPr="00A871EA">
              <w:rPr>
                <w:sz w:val="20"/>
                <w:szCs w:val="20"/>
              </w:rPr>
              <w:t>Décrire un milieu de vie dans ses diverses composantes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3260" w:type="dxa"/>
            <w:shd w:val="clear" w:color="auto" w:fill="auto"/>
            <w:vAlign w:val="center"/>
          </w:tcPr>
          <w:p w:rsidR="00A87AE6" w:rsidRDefault="00A87AE6" w:rsidP="0007750D">
            <w:pPr>
              <w:pStyle w:val="Standard"/>
              <w:spacing w:after="0" w:line="240" w:lineRule="auto"/>
              <w:rPr>
                <w:sz w:val="20"/>
                <w:szCs w:val="20"/>
              </w:rPr>
            </w:pPr>
            <w:r w:rsidRPr="00C53BA0">
              <w:rPr>
                <w:sz w:val="20"/>
                <w:szCs w:val="20"/>
              </w:rPr>
              <w:t>Interactions des organismes vivants entre eux et avec leur environnement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2977" w:type="dxa"/>
            <w:vMerge w:val="restart"/>
            <w:shd w:val="clear" w:color="auto" w:fill="auto"/>
            <w:vAlign w:val="center"/>
          </w:tcPr>
          <w:p w:rsidR="00A87AE6" w:rsidRDefault="00A87AE6" w:rsidP="00D17AC0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2409" w:type="dxa"/>
            <w:vMerge w:val="restart"/>
            <w:shd w:val="clear" w:color="auto" w:fill="auto"/>
            <w:vAlign w:val="center"/>
          </w:tcPr>
          <w:p w:rsidR="00A87AE6" w:rsidRPr="000E7983" w:rsidRDefault="00A87AE6" w:rsidP="0007750D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A87AE6" w:rsidRPr="000E7983" w:rsidTr="003501E4">
        <w:trPr>
          <w:trHeight w:val="3121"/>
        </w:trPr>
        <w:tc>
          <w:tcPr>
            <w:tcW w:w="1526" w:type="dxa"/>
            <w:vMerge/>
            <w:shd w:val="clear" w:color="auto" w:fill="auto"/>
            <w:vAlign w:val="center"/>
          </w:tcPr>
          <w:p w:rsidR="00A87AE6" w:rsidRPr="000E7983" w:rsidRDefault="00A87AE6" w:rsidP="0007750D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701" w:type="dxa"/>
            <w:vMerge/>
            <w:shd w:val="clear" w:color="auto" w:fill="auto"/>
            <w:vAlign w:val="center"/>
          </w:tcPr>
          <w:p w:rsidR="00A87AE6" w:rsidRPr="000E7983" w:rsidRDefault="00A87AE6" w:rsidP="0007750D">
            <w:pPr>
              <w:spacing w:after="0" w:line="240" w:lineRule="auto"/>
              <w:ind w:right="-108"/>
              <w:rPr>
                <w:sz w:val="20"/>
                <w:szCs w:val="20"/>
              </w:rPr>
            </w:pPr>
          </w:p>
        </w:tc>
        <w:tc>
          <w:tcPr>
            <w:tcW w:w="2977" w:type="dxa"/>
            <w:shd w:val="clear" w:color="auto" w:fill="auto"/>
            <w:vAlign w:val="center"/>
          </w:tcPr>
          <w:p w:rsidR="00A87AE6" w:rsidRPr="000E7983" w:rsidRDefault="00A87AE6" w:rsidP="0007750D">
            <w:pPr>
              <w:spacing w:after="0" w:line="240" w:lineRule="auto"/>
              <w:rPr>
                <w:sz w:val="20"/>
                <w:szCs w:val="20"/>
              </w:rPr>
            </w:pPr>
            <w:r w:rsidRPr="00A871EA">
              <w:rPr>
                <w:sz w:val="20"/>
                <w:szCs w:val="20"/>
              </w:rPr>
              <w:t>Relier le peuplement d’un milieu et les conditions de vie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3260" w:type="dxa"/>
            <w:shd w:val="clear" w:color="auto" w:fill="auto"/>
            <w:vAlign w:val="center"/>
          </w:tcPr>
          <w:p w:rsidR="00A87AE6" w:rsidRDefault="00A87AE6" w:rsidP="0007750D">
            <w:pPr>
              <w:spacing w:after="0" w:line="240" w:lineRule="auto"/>
              <w:rPr>
                <w:sz w:val="20"/>
                <w:szCs w:val="20"/>
              </w:rPr>
            </w:pPr>
            <w:r w:rsidRPr="00C53BA0">
              <w:rPr>
                <w:sz w:val="20"/>
                <w:szCs w:val="20"/>
              </w:rPr>
              <w:t>Modification du peuplement en fonction des conditions physicochimiques du milieu et des saisons</w:t>
            </w:r>
            <w:r>
              <w:rPr>
                <w:sz w:val="20"/>
                <w:szCs w:val="20"/>
              </w:rPr>
              <w:t>.</w:t>
            </w:r>
          </w:p>
          <w:p w:rsidR="00A87AE6" w:rsidRDefault="00A87AE6" w:rsidP="0007750D">
            <w:pPr>
              <w:spacing w:after="0" w:line="240" w:lineRule="auto"/>
              <w:rPr>
                <w:sz w:val="20"/>
                <w:szCs w:val="20"/>
              </w:rPr>
            </w:pPr>
          </w:p>
          <w:p w:rsidR="00A87AE6" w:rsidRDefault="00A87AE6" w:rsidP="0007750D">
            <w:pPr>
              <w:spacing w:after="0" w:line="240" w:lineRule="auto"/>
              <w:rPr>
                <w:sz w:val="20"/>
                <w:szCs w:val="20"/>
              </w:rPr>
            </w:pPr>
            <w:r w:rsidRPr="00C53BA0">
              <w:rPr>
                <w:sz w:val="20"/>
                <w:szCs w:val="20"/>
              </w:rPr>
              <w:t>Ecosystèmes (milieu de vie avec ses caractéristiques et son peuplement) ; conséquences de la modification d’un facteur physique ou biologique sur l’écosystème</w:t>
            </w:r>
            <w:r>
              <w:rPr>
                <w:sz w:val="20"/>
                <w:szCs w:val="20"/>
              </w:rPr>
              <w:t>.</w:t>
            </w:r>
          </w:p>
          <w:p w:rsidR="00A87AE6" w:rsidRDefault="00A87AE6" w:rsidP="0007750D">
            <w:pPr>
              <w:spacing w:after="0" w:line="240" w:lineRule="auto"/>
              <w:rPr>
                <w:sz w:val="20"/>
                <w:szCs w:val="20"/>
              </w:rPr>
            </w:pPr>
          </w:p>
          <w:p w:rsidR="00A87AE6" w:rsidRPr="000E7983" w:rsidRDefault="00A87AE6" w:rsidP="0007750D">
            <w:pPr>
              <w:spacing w:after="0" w:line="240" w:lineRule="auto"/>
              <w:ind w:right="-108"/>
              <w:rPr>
                <w:sz w:val="20"/>
                <w:szCs w:val="20"/>
              </w:rPr>
            </w:pPr>
            <w:r w:rsidRPr="00C53BA0">
              <w:rPr>
                <w:sz w:val="20"/>
                <w:szCs w:val="20"/>
              </w:rPr>
              <w:t>La biodiversité, un réseau dynamique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2977" w:type="dxa"/>
            <w:vMerge/>
            <w:shd w:val="clear" w:color="auto" w:fill="auto"/>
            <w:vAlign w:val="center"/>
          </w:tcPr>
          <w:p w:rsidR="00A87AE6" w:rsidRPr="000E7983" w:rsidRDefault="00A87AE6" w:rsidP="0007750D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2409" w:type="dxa"/>
            <w:vMerge/>
            <w:shd w:val="clear" w:color="auto" w:fill="auto"/>
            <w:vAlign w:val="center"/>
          </w:tcPr>
          <w:p w:rsidR="00A87AE6" w:rsidRPr="000E7983" w:rsidRDefault="00A87AE6" w:rsidP="0007750D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A87AE6" w:rsidRPr="000E7983" w:rsidTr="00CD0281">
        <w:trPr>
          <w:trHeight w:val="2348"/>
        </w:trPr>
        <w:tc>
          <w:tcPr>
            <w:tcW w:w="1526" w:type="dxa"/>
            <w:vMerge/>
            <w:shd w:val="clear" w:color="auto" w:fill="auto"/>
            <w:vAlign w:val="center"/>
          </w:tcPr>
          <w:p w:rsidR="00A87AE6" w:rsidRPr="000E7983" w:rsidRDefault="00A87AE6" w:rsidP="0007750D">
            <w:pPr>
              <w:spacing w:after="0" w:line="240" w:lineRule="auto"/>
              <w:rPr>
                <w:caps/>
                <w:sz w:val="20"/>
                <w:szCs w:val="20"/>
              </w:rPr>
            </w:pPr>
          </w:p>
        </w:tc>
        <w:tc>
          <w:tcPr>
            <w:tcW w:w="1701" w:type="dxa"/>
            <w:vMerge/>
            <w:shd w:val="clear" w:color="auto" w:fill="auto"/>
            <w:vAlign w:val="center"/>
          </w:tcPr>
          <w:p w:rsidR="00A87AE6" w:rsidRPr="000E7983" w:rsidRDefault="00A87AE6" w:rsidP="0007750D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2977" w:type="dxa"/>
            <w:shd w:val="clear" w:color="auto" w:fill="auto"/>
            <w:vAlign w:val="center"/>
          </w:tcPr>
          <w:p w:rsidR="00A87AE6" w:rsidRDefault="00A87AE6" w:rsidP="0007750D">
            <w:pPr>
              <w:spacing w:after="0" w:line="240" w:lineRule="auto"/>
              <w:rPr>
                <w:sz w:val="20"/>
                <w:szCs w:val="20"/>
              </w:rPr>
            </w:pPr>
            <w:r w:rsidRPr="00A871EA">
              <w:rPr>
                <w:sz w:val="20"/>
                <w:szCs w:val="20"/>
              </w:rPr>
              <w:t>Identifier la nature des interactions</w:t>
            </w:r>
            <w:r>
              <w:rPr>
                <w:sz w:val="20"/>
                <w:szCs w:val="20"/>
              </w:rPr>
              <w:t xml:space="preserve"> entre les êtres vivants et leur </w:t>
            </w:r>
            <w:r w:rsidRPr="00A871EA">
              <w:rPr>
                <w:sz w:val="20"/>
                <w:szCs w:val="20"/>
              </w:rPr>
              <w:t>importance dans le peuplement des milieux</w:t>
            </w:r>
            <w:r>
              <w:rPr>
                <w:sz w:val="20"/>
                <w:szCs w:val="20"/>
              </w:rPr>
              <w:t>.</w:t>
            </w:r>
          </w:p>
          <w:p w:rsidR="00A87AE6" w:rsidRDefault="00A87AE6" w:rsidP="0007750D">
            <w:pPr>
              <w:spacing w:after="0" w:line="240" w:lineRule="auto"/>
              <w:rPr>
                <w:sz w:val="20"/>
                <w:szCs w:val="20"/>
              </w:rPr>
            </w:pPr>
          </w:p>
          <w:p w:rsidR="00A87AE6" w:rsidRDefault="00A87AE6" w:rsidP="0007750D">
            <w:pPr>
              <w:spacing w:after="0" w:line="240" w:lineRule="auto"/>
              <w:rPr>
                <w:sz w:val="20"/>
                <w:szCs w:val="20"/>
              </w:rPr>
            </w:pPr>
            <w:r w:rsidRPr="00A871EA">
              <w:rPr>
                <w:sz w:val="20"/>
                <w:szCs w:val="20"/>
              </w:rPr>
              <w:t>Identifier quelques impacts humains dans un environnement</w:t>
            </w:r>
            <w:r>
              <w:rPr>
                <w:sz w:val="20"/>
                <w:szCs w:val="20"/>
              </w:rPr>
              <w:t xml:space="preserve"> </w:t>
            </w:r>
            <w:r w:rsidRPr="00A871EA">
              <w:rPr>
                <w:sz w:val="20"/>
                <w:szCs w:val="20"/>
              </w:rPr>
              <w:t>(aménagement, impact technologique...)</w:t>
            </w:r>
            <w:r>
              <w:rPr>
                <w:sz w:val="20"/>
                <w:szCs w:val="20"/>
              </w:rPr>
              <w:t>.</w:t>
            </w:r>
          </w:p>
          <w:p w:rsidR="00BF0E27" w:rsidRDefault="00BF0E27" w:rsidP="0007750D">
            <w:pPr>
              <w:spacing w:after="0" w:line="240" w:lineRule="auto"/>
              <w:rPr>
                <w:sz w:val="20"/>
                <w:szCs w:val="20"/>
              </w:rPr>
            </w:pPr>
          </w:p>
          <w:p w:rsidR="00BF0E27" w:rsidRPr="000E7983" w:rsidRDefault="00BF0E27" w:rsidP="0007750D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3260" w:type="dxa"/>
            <w:shd w:val="clear" w:color="auto" w:fill="auto"/>
            <w:vAlign w:val="center"/>
          </w:tcPr>
          <w:p w:rsidR="00A87AE6" w:rsidRPr="000E7983" w:rsidRDefault="00A87AE6" w:rsidP="0007750D">
            <w:pPr>
              <w:spacing w:after="0" w:line="240" w:lineRule="auto"/>
              <w:ind w:right="-108"/>
              <w:rPr>
                <w:sz w:val="20"/>
                <w:szCs w:val="20"/>
              </w:rPr>
            </w:pPr>
            <w:r w:rsidRPr="00C53BA0">
              <w:rPr>
                <w:sz w:val="20"/>
                <w:szCs w:val="20"/>
              </w:rPr>
              <w:lastRenderedPageBreak/>
              <w:t>Aménagements de de l’espace par les humains et contraintes naturelles ; impacts technologiques positifs et négatifs sur l’environnement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2977" w:type="dxa"/>
            <w:vMerge/>
            <w:shd w:val="clear" w:color="auto" w:fill="auto"/>
            <w:vAlign w:val="center"/>
          </w:tcPr>
          <w:p w:rsidR="00A87AE6" w:rsidRPr="000E7983" w:rsidRDefault="00A87AE6" w:rsidP="0007750D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2409" w:type="dxa"/>
            <w:vMerge/>
            <w:shd w:val="clear" w:color="auto" w:fill="auto"/>
            <w:vAlign w:val="center"/>
          </w:tcPr>
          <w:p w:rsidR="00A87AE6" w:rsidRPr="000E7983" w:rsidRDefault="00A87AE6" w:rsidP="0007750D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A87AE6" w:rsidRPr="000E7983" w:rsidTr="00CD0281">
        <w:trPr>
          <w:trHeight w:val="260"/>
        </w:trPr>
        <w:tc>
          <w:tcPr>
            <w:tcW w:w="1526" w:type="dxa"/>
            <w:vMerge/>
            <w:shd w:val="clear" w:color="auto" w:fill="auto"/>
            <w:vAlign w:val="center"/>
          </w:tcPr>
          <w:p w:rsidR="00A87AE6" w:rsidRPr="000E7983" w:rsidRDefault="00A87AE6" w:rsidP="0007750D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701" w:type="dxa"/>
            <w:vMerge/>
            <w:shd w:val="clear" w:color="auto" w:fill="auto"/>
            <w:vAlign w:val="center"/>
          </w:tcPr>
          <w:p w:rsidR="00A87AE6" w:rsidRPr="000E7983" w:rsidRDefault="00A87AE6" w:rsidP="0007750D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2977" w:type="dxa"/>
            <w:shd w:val="clear" w:color="auto" w:fill="auto"/>
            <w:vAlign w:val="center"/>
          </w:tcPr>
          <w:p w:rsidR="00A87AE6" w:rsidRDefault="00A87AE6" w:rsidP="0007750D">
            <w:pPr>
              <w:spacing w:after="0" w:line="240" w:lineRule="auto"/>
              <w:rPr>
                <w:sz w:val="20"/>
                <w:szCs w:val="20"/>
              </w:rPr>
            </w:pPr>
            <w:r w:rsidRPr="00A871EA">
              <w:rPr>
                <w:sz w:val="20"/>
                <w:szCs w:val="20"/>
              </w:rPr>
              <w:t>Suivre et décrire le devenir de quelques matériaux de l’environnement proche</w:t>
            </w:r>
            <w:r>
              <w:rPr>
                <w:sz w:val="20"/>
                <w:szCs w:val="20"/>
              </w:rPr>
              <w:t>.</w:t>
            </w:r>
          </w:p>
          <w:p w:rsidR="00A87AE6" w:rsidRDefault="00A87AE6" w:rsidP="0007750D">
            <w:pPr>
              <w:spacing w:after="0" w:line="240" w:lineRule="auto"/>
              <w:rPr>
                <w:sz w:val="20"/>
                <w:szCs w:val="20"/>
              </w:rPr>
            </w:pPr>
          </w:p>
          <w:p w:rsidR="00A87AE6" w:rsidRPr="000E7983" w:rsidRDefault="00A87AE6" w:rsidP="0007750D">
            <w:pPr>
              <w:spacing w:after="0" w:line="240" w:lineRule="auto"/>
              <w:rPr>
                <w:sz w:val="20"/>
                <w:szCs w:val="20"/>
              </w:rPr>
            </w:pPr>
            <w:r w:rsidRPr="00A871EA">
              <w:rPr>
                <w:sz w:val="20"/>
                <w:szCs w:val="20"/>
              </w:rPr>
              <w:t>Relier les besoins de l’être humain, l'exploitation des ressources naturelles</w:t>
            </w:r>
            <w:r>
              <w:rPr>
                <w:sz w:val="20"/>
                <w:szCs w:val="20"/>
              </w:rPr>
              <w:t xml:space="preserve"> </w:t>
            </w:r>
            <w:r w:rsidRPr="00A871EA">
              <w:rPr>
                <w:sz w:val="20"/>
                <w:szCs w:val="20"/>
              </w:rPr>
              <w:t xml:space="preserve">et les impacts à prévoir et gérer (risques, rejets, valorisations, </w:t>
            </w:r>
            <w:r>
              <w:rPr>
                <w:sz w:val="20"/>
                <w:szCs w:val="20"/>
              </w:rPr>
              <w:t xml:space="preserve">épuisement </w:t>
            </w:r>
            <w:r w:rsidRPr="00A871EA">
              <w:rPr>
                <w:sz w:val="20"/>
                <w:szCs w:val="20"/>
              </w:rPr>
              <w:t>des stocks)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3260" w:type="dxa"/>
            <w:shd w:val="clear" w:color="auto" w:fill="auto"/>
            <w:vAlign w:val="center"/>
          </w:tcPr>
          <w:p w:rsidR="00A87AE6" w:rsidRPr="000E7983" w:rsidRDefault="00A87AE6" w:rsidP="0007750D">
            <w:pPr>
              <w:spacing w:after="0" w:line="240" w:lineRule="auto"/>
              <w:rPr>
                <w:sz w:val="20"/>
                <w:szCs w:val="20"/>
              </w:rPr>
            </w:pPr>
            <w:r w:rsidRPr="00C53BA0">
              <w:rPr>
                <w:sz w:val="20"/>
                <w:szCs w:val="20"/>
              </w:rPr>
              <w:t>Exploitation raisonnée et utilisation des ressources (eau, pétrole,</w:t>
            </w:r>
            <w:r>
              <w:rPr>
                <w:sz w:val="20"/>
                <w:szCs w:val="20"/>
              </w:rPr>
              <w:t xml:space="preserve"> </w:t>
            </w:r>
            <w:r w:rsidRPr="00C53BA0">
              <w:rPr>
                <w:sz w:val="20"/>
                <w:szCs w:val="20"/>
              </w:rPr>
              <w:t>charbon, minerais, biodiversité, sols, bois, roches à des fins de construction…)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A87AE6" w:rsidRPr="000E7983" w:rsidRDefault="00A87AE6" w:rsidP="0007750D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.</w:t>
            </w:r>
          </w:p>
        </w:tc>
        <w:tc>
          <w:tcPr>
            <w:tcW w:w="2409" w:type="dxa"/>
            <w:vMerge/>
            <w:shd w:val="clear" w:color="auto" w:fill="auto"/>
            <w:vAlign w:val="center"/>
          </w:tcPr>
          <w:p w:rsidR="00A87AE6" w:rsidRPr="000E7983" w:rsidRDefault="00A87AE6" w:rsidP="0007750D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</w:tbl>
    <w:p w:rsidR="00A87AE6" w:rsidRDefault="00A87AE6" w:rsidP="00A87AE6">
      <w:pPr>
        <w:rPr>
          <w:sz w:val="12"/>
          <w:szCs w:val="20"/>
        </w:rPr>
      </w:pPr>
    </w:p>
    <w:p w:rsidR="00A87AE6" w:rsidRPr="007628F7" w:rsidRDefault="00A87AE6" w:rsidP="00A87AE6">
      <w:pPr>
        <w:rPr>
          <w:sz w:val="20"/>
          <w:szCs w:val="20"/>
        </w:rPr>
      </w:pPr>
    </w:p>
    <w:p w:rsidR="00A87AE6" w:rsidRPr="007628F7" w:rsidRDefault="00A87AE6" w:rsidP="00A87AE6">
      <w:pPr>
        <w:rPr>
          <w:sz w:val="20"/>
          <w:szCs w:val="20"/>
        </w:rPr>
      </w:pPr>
    </w:p>
    <w:p w:rsidR="00A87AE6" w:rsidRPr="007628F7" w:rsidRDefault="00A87AE6" w:rsidP="00A87AE6">
      <w:pPr>
        <w:rPr>
          <w:sz w:val="20"/>
          <w:szCs w:val="20"/>
        </w:rPr>
      </w:pPr>
    </w:p>
    <w:p w:rsidR="00A87AE6" w:rsidRPr="000E7983" w:rsidRDefault="00A87AE6">
      <w:pPr>
        <w:rPr>
          <w:sz w:val="20"/>
          <w:szCs w:val="20"/>
        </w:rPr>
      </w:pPr>
    </w:p>
    <w:sectPr w:rsidR="00A87AE6" w:rsidRPr="000E7983" w:rsidSect="00923F0D">
      <w:footerReference w:type="default" r:id="rId7"/>
      <w:pgSz w:w="16838" w:h="11906" w:orient="landscape"/>
      <w:pgMar w:top="567" w:right="1417" w:bottom="568" w:left="709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A7BFE" w:rsidRDefault="00CA7BFE" w:rsidP="00CD0281">
      <w:pPr>
        <w:spacing w:after="0" w:line="240" w:lineRule="auto"/>
      </w:pPr>
      <w:r>
        <w:separator/>
      </w:r>
    </w:p>
  </w:endnote>
  <w:endnote w:type="continuationSeparator" w:id="0">
    <w:p w:rsidR="00CA7BFE" w:rsidRDefault="00CA7BFE" w:rsidP="00CD02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GaramondPro-Regular">
    <w:altName w:val="Arial Unicode MS"/>
    <w:panose1 w:val="00000000000000000000"/>
    <w:charset w:val="80"/>
    <w:family w:val="roman"/>
    <w:notTrueType/>
    <w:pitch w:val="default"/>
    <w:sig w:usb0="00000000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D0281" w:rsidRPr="00CD0281" w:rsidRDefault="00CD0281" w:rsidP="00CD0281">
    <w:pPr>
      <w:pStyle w:val="Pieddepage"/>
      <w:tabs>
        <w:tab w:val="clear" w:pos="4536"/>
        <w:tab w:val="clear" w:pos="9072"/>
        <w:tab w:val="right" w:pos="14712"/>
      </w:tabs>
      <w:rPr>
        <w:sz w:val="16"/>
      </w:rPr>
    </w:pPr>
    <w:r>
      <w:tab/>
    </w:r>
    <w:r w:rsidR="00E53661" w:rsidRPr="00CD0281">
      <w:rPr>
        <w:sz w:val="16"/>
      </w:rPr>
      <w:fldChar w:fldCharType="begin"/>
    </w:r>
    <w:r w:rsidRPr="00CD0281">
      <w:rPr>
        <w:sz w:val="16"/>
      </w:rPr>
      <w:instrText xml:space="preserve"> PAGE  \* Arabic  \* MERGEFORMAT </w:instrText>
    </w:r>
    <w:r w:rsidR="00E53661" w:rsidRPr="00CD0281">
      <w:rPr>
        <w:sz w:val="16"/>
      </w:rPr>
      <w:fldChar w:fldCharType="separate"/>
    </w:r>
    <w:r w:rsidR="00D17AC0">
      <w:rPr>
        <w:noProof/>
        <w:sz w:val="16"/>
      </w:rPr>
      <w:t>11</w:t>
    </w:r>
    <w:r w:rsidR="00E53661" w:rsidRPr="00CD0281">
      <w:rPr>
        <w:sz w:val="16"/>
      </w:rPr>
      <w:fldChar w:fldCharType="end"/>
    </w:r>
    <w:r w:rsidRPr="00CD0281">
      <w:rPr>
        <w:sz w:val="16"/>
      </w:rPr>
      <w:t>/</w:t>
    </w:r>
    <w:r w:rsidR="00E53661" w:rsidRPr="00CD0281">
      <w:rPr>
        <w:sz w:val="16"/>
      </w:rPr>
      <w:fldChar w:fldCharType="begin"/>
    </w:r>
    <w:r w:rsidRPr="00CD0281">
      <w:rPr>
        <w:sz w:val="16"/>
      </w:rPr>
      <w:instrText xml:space="preserve"> NUMPAGES  \* Arabic  \* MERGEFORMAT </w:instrText>
    </w:r>
    <w:r w:rsidR="00E53661" w:rsidRPr="00CD0281">
      <w:rPr>
        <w:sz w:val="16"/>
      </w:rPr>
      <w:fldChar w:fldCharType="separate"/>
    </w:r>
    <w:r w:rsidR="00D17AC0">
      <w:rPr>
        <w:noProof/>
        <w:sz w:val="16"/>
      </w:rPr>
      <w:t>12</w:t>
    </w:r>
    <w:r w:rsidR="00E53661" w:rsidRPr="00CD0281">
      <w:rPr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A7BFE" w:rsidRDefault="00CA7BFE" w:rsidP="00CD0281">
      <w:pPr>
        <w:spacing w:after="0" w:line="240" w:lineRule="auto"/>
      </w:pPr>
      <w:r>
        <w:separator/>
      </w:r>
    </w:p>
  </w:footnote>
  <w:footnote w:type="continuationSeparator" w:id="0">
    <w:p w:rsidR="00CA7BFE" w:rsidRDefault="00CA7BFE" w:rsidP="00CD028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F5642E9"/>
    <w:multiLevelType w:val="hybridMultilevel"/>
    <w:tmpl w:val="84C2A198"/>
    <w:lvl w:ilvl="0" w:tplc="4F4ECCC6"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attachedTemplate r:id="rId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38A4"/>
    <w:rsid w:val="00026ABD"/>
    <w:rsid w:val="00040AC3"/>
    <w:rsid w:val="00047B53"/>
    <w:rsid w:val="0007750D"/>
    <w:rsid w:val="000E7983"/>
    <w:rsid w:val="001543D7"/>
    <w:rsid w:val="001605F9"/>
    <w:rsid w:val="001B30FC"/>
    <w:rsid w:val="001F2553"/>
    <w:rsid w:val="00207BB9"/>
    <w:rsid w:val="0021374E"/>
    <w:rsid w:val="002A41E0"/>
    <w:rsid w:val="002F2127"/>
    <w:rsid w:val="00317C9D"/>
    <w:rsid w:val="003501E4"/>
    <w:rsid w:val="00415AD5"/>
    <w:rsid w:val="00417898"/>
    <w:rsid w:val="004611FA"/>
    <w:rsid w:val="00484285"/>
    <w:rsid w:val="00487CA4"/>
    <w:rsid w:val="00493797"/>
    <w:rsid w:val="004A38A4"/>
    <w:rsid w:val="005D5B1F"/>
    <w:rsid w:val="005E5D4A"/>
    <w:rsid w:val="005E7E1C"/>
    <w:rsid w:val="00686064"/>
    <w:rsid w:val="006A015C"/>
    <w:rsid w:val="006B2D6F"/>
    <w:rsid w:val="00766DCC"/>
    <w:rsid w:val="0078210D"/>
    <w:rsid w:val="008B7D15"/>
    <w:rsid w:val="008C3A37"/>
    <w:rsid w:val="00923F0D"/>
    <w:rsid w:val="00941839"/>
    <w:rsid w:val="00973D1E"/>
    <w:rsid w:val="00A1023E"/>
    <w:rsid w:val="00A322AF"/>
    <w:rsid w:val="00A76838"/>
    <w:rsid w:val="00A87AE6"/>
    <w:rsid w:val="00AF4E31"/>
    <w:rsid w:val="00B94B4E"/>
    <w:rsid w:val="00BD0B41"/>
    <w:rsid w:val="00BE2B75"/>
    <w:rsid w:val="00BF0E27"/>
    <w:rsid w:val="00CA7BFE"/>
    <w:rsid w:val="00CC6E94"/>
    <w:rsid w:val="00CD0281"/>
    <w:rsid w:val="00D17AC0"/>
    <w:rsid w:val="00D677EB"/>
    <w:rsid w:val="00E23B86"/>
    <w:rsid w:val="00E45EE2"/>
    <w:rsid w:val="00E53661"/>
    <w:rsid w:val="00E711FF"/>
    <w:rsid w:val="00F6252E"/>
    <w:rsid w:val="00F76C84"/>
    <w:rsid w:val="00FD6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08EFA592-0062-472C-AD55-65E2F5FB13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53661"/>
    <w:pPr>
      <w:spacing w:after="160" w:line="259" w:lineRule="auto"/>
    </w:pPr>
    <w:rPr>
      <w:sz w:val="22"/>
      <w:szCs w:val="22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D677E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extbody">
    <w:name w:val="Text body"/>
    <w:basedOn w:val="Normal"/>
    <w:rsid w:val="001F2553"/>
    <w:pPr>
      <w:suppressAutoHyphens/>
      <w:autoSpaceDN w:val="0"/>
      <w:spacing w:after="120" w:line="256" w:lineRule="auto"/>
      <w:textAlignment w:val="baseline"/>
    </w:pPr>
    <w:rPr>
      <w:rFonts w:eastAsia="Arial Unicode MS" w:cs="Calibri"/>
      <w:kern w:val="3"/>
    </w:rPr>
  </w:style>
  <w:style w:type="paragraph" w:customStyle="1" w:styleId="Standard">
    <w:name w:val="Standard"/>
    <w:rsid w:val="001F2553"/>
    <w:pPr>
      <w:suppressAutoHyphens/>
      <w:autoSpaceDN w:val="0"/>
      <w:spacing w:after="160" w:line="256" w:lineRule="auto"/>
      <w:textAlignment w:val="baseline"/>
    </w:pPr>
    <w:rPr>
      <w:rFonts w:eastAsia="Arial Unicode MS" w:cs="Calibri"/>
      <w:kern w:val="3"/>
      <w:sz w:val="22"/>
      <w:szCs w:val="22"/>
      <w:lang w:eastAsia="en-US"/>
    </w:rPr>
  </w:style>
  <w:style w:type="paragraph" w:styleId="En-tte">
    <w:name w:val="header"/>
    <w:basedOn w:val="Normal"/>
    <w:link w:val="En-tteCar"/>
    <w:uiPriority w:val="99"/>
    <w:unhideWhenUsed/>
    <w:rsid w:val="00CD0281"/>
    <w:pPr>
      <w:tabs>
        <w:tab w:val="center" w:pos="4536"/>
        <w:tab w:val="right" w:pos="9072"/>
      </w:tabs>
    </w:pPr>
    <w:rPr>
      <w:lang w:val="x-none"/>
    </w:rPr>
  </w:style>
  <w:style w:type="character" w:customStyle="1" w:styleId="En-tteCar">
    <w:name w:val="En-tête Car"/>
    <w:link w:val="En-tte"/>
    <w:uiPriority w:val="99"/>
    <w:rsid w:val="00CD0281"/>
    <w:rPr>
      <w:sz w:val="22"/>
      <w:szCs w:val="22"/>
      <w:lang w:eastAsia="en-US"/>
    </w:rPr>
  </w:style>
  <w:style w:type="paragraph" w:styleId="Pieddepage">
    <w:name w:val="footer"/>
    <w:basedOn w:val="Normal"/>
    <w:link w:val="PieddepageCar"/>
    <w:uiPriority w:val="99"/>
    <w:unhideWhenUsed/>
    <w:rsid w:val="00CD0281"/>
    <w:pPr>
      <w:tabs>
        <w:tab w:val="center" w:pos="4536"/>
        <w:tab w:val="right" w:pos="9072"/>
      </w:tabs>
    </w:pPr>
    <w:rPr>
      <w:lang w:val="x-none"/>
    </w:rPr>
  </w:style>
  <w:style w:type="character" w:customStyle="1" w:styleId="PieddepageCar">
    <w:name w:val="Pied de page Car"/>
    <w:link w:val="Pieddepage"/>
    <w:uiPriority w:val="99"/>
    <w:rsid w:val="00CD0281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CHNO\NOUVEAUX%20PROGRAMMES\SEPTEMBRE%202015\CARTES%20MENTALES\SYNTHESE%20PGMS%202016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SYNTHESE PGMS 2016.dotx</Template>
  <TotalTime>0</TotalTime>
  <Pages>12</Pages>
  <Words>2215</Words>
  <Characters>12183</Characters>
  <Application>Microsoft Office Word</Application>
  <DocSecurity>0</DocSecurity>
  <Lines>101</Lines>
  <Paragraphs>28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14370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PC-PHIL</dc:creator>
  <cp:keywords/>
  <cp:lastModifiedBy>Elias BAZAH</cp:lastModifiedBy>
  <cp:revision>2</cp:revision>
  <dcterms:created xsi:type="dcterms:W3CDTF">2015-12-18T13:33:00Z</dcterms:created>
  <dcterms:modified xsi:type="dcterms:W3CDTF">2015-12-18T13:33:00Z</dcterms:modified>
</cp:coreProperties>
</file>