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Cycle 4 (5ème · 4ème)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DOCUMENT RESSOURCE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Synthèse — diagnostiquer une panne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MAISON : 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0"/>
                <w:szCs w:val="30"/>
              </w:rPr>
              <w:t xml:space="preserve">PANNES ET DYSFONCTIONNEMENTS : DIAGNOSTIQUER, RÉPARER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Un objet qui ne marche plus n'est pas forcément bon à jeter. Le technicien ne devine pas la panne : il suit une démarche, comme une enquête.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1. LES MOTS DE LA PANNE</w:t>
            </w:r>
          </w:p>
        </w:tc>
      </w:tr>
    </w:tbl>
    <w:p>
      <w:pPr>
        <w:spacing w:after="80"/>
      </w:pP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Dysfonctionnement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l'objet ne fait plus (ou fait mal) ce qu'on attend de lui.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Panne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arrêt total ou partiel du fonctionnement.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Diagnostic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démarche qui permet de trouver la cause du dysfonctionnement avant de réparer.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Maintenance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préventive quand on entretient l'objet pour éviter la panne (nettoyer, graisser, mettre à jour) ; corrective quand on répare après la panne.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2. LA DÉMARCHE DU TECHNICIEN — une enquête en 5 étapes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8"/>
        <w:gridCol w:w="280"/>
        <w:gridCol w:w="1648"/>
        <w:gridCol w:w="280"/>
        <w:gridCol w:w="1648"/>
        <w:gridCol w:w="280"/>
        <w:gridCol w:w="1648"/>
        <w:gridCol w:w="280"/>
        <w:gridCol w:w="1648"/>
      </w:tblGrid>
      <w:tr>
        <w:trPr>
          <w:cantSplit/>
        </w:trPr>
        <w:tc>
          <w:tcPr>
            <w:tcW w:type="dxa" w:w="16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1. OBSERVER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les symptômes, sans rien démonter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3"/>
                <w:szCs w:val="23"/>
              </w:rPr>
              <w:t xml:space="preserve">→</w:t>
            </w:r>
          </w:p>
        </w:tc>
        <w:tc>
          <w:tcPr>
            <w:tcW w:type="dxa" w:w="16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2. SUPPOSER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lister les causes possibles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3"/>
                <w:szCs w:val="23"/>
              </w:rPr>
              <w:t xml:space="preserve">→</w:t>
            </w:r>
          </w:p>
        </w:tc>
        <w:tc>
          <w:tcPr>
            <w:tcW w:type="dxa" w:w="16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3. TESTER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une hypothèse à la fois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3"/>
                <w:szCs w:val="23"/>
              </w:rPr>
              <w:t xml:space="preserve">→</w:t>
            </w:r>
          </w:p>
        </w:tc>
        <w:tc>
          <w:tcPr>
            <w:tcW w:type="dxa" w:w="16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4. RÉPARER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corriger ou remplacer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3"/>
                <w:szCs w:val="23"/>
              </w:rPr>
              <w:t xml:space="preserve">→</w:t>
            </w:r>
          </w:p>
        </w:tc>
        <w:tc>
          <w:tcPr>
            <w:tcW w:type="dxa" w:w="16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5. VÉRIFIER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l'objet refonctionne ?</w:t>
            </w:r>
          </w:p>
        </w:tc>
      </w:tr>
    </w:tbl>
    <w:p>
      <w:pPr>
        <w:spacing w:after="60"/>
      </w:pP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Règle d'or : tester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du plus simple au plus compliqué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— on vérifie les piles avant de démonter le moteur !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3. OÙ CHERCHER ? INTERROGE LES DEUX CHAÎNES</w:t>
            </w:r>
          </w:p>
        </w:tc>
      </w:tr>
    </w:tbl>
    <w:p>
      <w:pPr>
        <w:spacing w:after="80"/>
      </w:pP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L'objet ne s'allume pas du tout → cherche dans la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chaîne d'énergie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: piles vides ? interrupteur ? câble débranché ?</w:t>
      </w: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L'objet s'allume mais ne réagit pas comme prévu → cherche dans la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chaîne d'information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: capteur sale ou débranché ? programme absent ou faux ?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Exemple — le mBot n'avance plus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1) piles ? 2) interrupteur sur ON ? 3) câbles des moteurs ? 4) programme bien téléversé ? Quatre hypothèses, testées dans l'ordre du plus simple au plus compliqué.</w:t>
      </w: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Réparer plutôt que jeter, c'est aussi agir sur le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cycle de vie</w:t>
      </w: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 : un objet réparé, c'est un objet de moins à fabriquer et à importer.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TESTE-TOI !  (coche, puis vérifie en bas)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 Avant de réparer, il faut d'abord…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faire un diagnostic        ☐ b. démonter entièrement l'objet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 Nettoyer et entretenir un objet pour éviter la panne, c'est la maintenance…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corrective        ☐ b. préventive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3. On teste les hypothèses…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toutes en même temps        ☐ b. une par une, de la plus simple à la plus compliquée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 Le mBot s'allume mais ignore les obstacles : je cherche d'abord…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dans la chaîne d'information (capteur, programme)        ☐ b. dans la chaîne d'énergie (piles)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5. Un objet réparé, c'est…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un objet de moins à fabriquer et importer        ☐ b. une perte de temps</w:t>
            </w:r>
          </w:p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Réponses : 1a · 2b · 3b · 4a · 5a</w:t>
            </w:r>
          </w:p>
        </w:tc>
      </w:tr>
    </w:tbl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7d82877d2089cd096ceae8a9a5e688801e4ddb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2026-07-20T10:59:47.850Z</dcterms:created>
  <dcterms:modified xsi:type="dcterms:W3CDTF">2026-07-20T10:59:47.850Z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