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CAPTEURS : ÉVITER UN OBSTACLE, SUIVRE UNE LIGNE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programmer un SI/ALORS/SINON avec un capteur, et réparer un programme.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structure conditionnelle SI / SINON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l'algorithme de l'évitement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SI distance mesurée &lt; ...... cm  ALORS [ reculer 0,5 s ; tourner à .......... ]  SINON [ 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CAPTEUR À ULTRASONS — comment mesure-t-il la distance ?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1 : l'évitement d'obstacle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Téléverse. Pose le robot face à un mur à 50 cm : il doit éviter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des limites : approche ta main par surprise — réagit-il ? Note la distance de réaction réelle : ...... cm.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2 : le suiveur de ligne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capteur sous le robot « voit » noir ou blanc (infrarouge). Complète puis teste sur la piste.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SI le capteur voit la ligne .......... ALORS avancer ; SINON tourner pour .......... la ligne.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Programmes enregistrés : NOM_S6A03  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Évitement et suivi de ligne utilisent la MÊME structure. Laquelle ? 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programme cassé  (dépannage)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 programme ci-dessous SANS le modifier. Il est chargé dans le mBot de ton îlot.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 SI  distance mesurée  &gt;  10 cm   ALORS  [ reculer 0,5 s ; tourner à droite ]   SINON  [ avancer à 50 % ]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fait RÉELLEMENT ce programme. Ne coche pas ce qu'il devrait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LOIN du mur (plus de 10 cm) :   ☐ il avance   ☐ il recule et tourne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PRÈS du mur (moins de 10 cm) :   ☐ il avance   ☐ il recule et tourne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comportement attendu d'un robot qui évite les obstacles.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il recule quand il est près du mur   ☐ il recule quand il est loin du mur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l'écart entre les deux.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robot fait :   ☐ exactement l'inverse de ce qu'on attend   ☐ la même chose que ce qu'on attend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cause du dysfonctionnement. Une seule est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capteur à ultrasons est débranché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comparaison a été écrite à l'envers : &gt; au lieu de &lt;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vitesse d'avance est trop grande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ligne corrigée, puis applique la correction dans mBlock et téléverse.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 distance mesurée  ......  10 cm   ALORS  [ reculer 0,5 s ; tourner à droite ]   SINON  [ avancer à 50 %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J'ai corrigé la comparaison dans mBlock et téléversé.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Posé face au mur, le robot recule AVANT de le toucher.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J'ai relevé la distance réelle à laquelle il réagit : ............ cm.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phrase à rédiger de cette partie.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seul signe changé suffisait à tout inverser, parce que la condition 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structure ...... / ALORS / SINON permet au programme de décider selon la mesure d'un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mesure une .......... ; le capteur du dessous distingue noir et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Répéter indéfiniment » fait tester la condition en 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