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Filius (2) : routeur et DNS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relier deux réseaux par un routeur et faire fonctionner un serveur web.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Filius</w:t>
      </w:r>
      <w:r>
        <w:rPr>
          <w:rFonts w:ascii="Arial" w:cs="Arial" w:eastAsia="Arial" w:hAnsi="Arial"/>
          <w:sz w:val="24"/>
          <w:szCs w:val="24"/>
        </w:rPr>
        <w:t xml:space="preserve"> · Logiciel libre · à installer sur le poste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www.lernsoftware-filius.de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