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66"/>
        <w:gridCol w:w="3900"/>
        <w:gridCol w:w="2994"/>
        <w:gridCol w:w="1200"/>
      </w:tblGrid>
      <w:tr>
        <w:trPr>
          <w:cantSplit/>
        </w:trPr>
        <w:tc>
          <w:tcPr>
            <w:tcW w:type="dxa" w:w="126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val="clear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552450" cy="4191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52450" cy="419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ACADÉMIE TECHNOLOGIQUE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Technologie — Classe de 4ème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Salle 207 TEC 3</w:t>
            </w:r>
          </w:p>
        </w:tc>
        <w:tc>
          <w:tcPr>
            <w:tcW w:type="dxa" w:w="299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val="clear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6"/>
                <w:szCs w:val="16"/>
              </w:rPr>
              <w:t xml:space="preserve">SÉQUENCE 05 — CONCEPTION · EBEP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ACTIVITÉ N°01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 w:val="false"/>
                <w:iCs w:val="false"/>
                <w:sz w:val="16"/>
                <w:szCs w:val="16"/>
              </w:rPr>
              <w:t xml:space="preserve">Le support : du besoin au CDC</w:t>
            </w:r>
          </w:p>
        </w:tc>
        <w:tc>
          <w:tcPr>
            <w:tcW w:type="dxa" w:w="1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609600" cy="6096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9600" cy="609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44"/>
                <w:szCs w:val="44"/>
              </w:rPr>
              <w:t xml:space="preserve">LE SUPPORT DE TÉLÉPHONE : LE BESOIN</w:t>
            </w:r>
          </w:p>
        </w:tc>
      </w:tr>
    </w:tbl>
    <w:p>
      <w:pPr>
        <w:keepNext/>
        <w:keepLines/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keepNext/>
              <w:keepLines/>
              <w:spacing w:after="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40"/>
                <w:szCs w:val="40"/>
              </w:rPr>
              <w:t xml:space="preserve">Les téléphones tombent en salle 207 : on conçoit un support.</w:t>
            </w:r>
          </w:p>
          <w:p>
            <w:pPr>
              <w:keepNext/>
              <w:keepLines/>
              <w:spacing w:after="0"/>
            </w:pPr>
            <w:r>
              <w:rPr>
                <w:rFonts w:ascii="Arial" w:cs="Arial" w:eastAsia="Arial" w:hAnsi="Arial"/>
                <w:b/>
                <w:bCs/>
                <w:i/>
                <w:iCs/>
                <w:sz w:val="40"/>
                <w:szCs w:val="40"/>
              </w:rPr>
              <w:t xml:space="preserve">❓ À quoi doit-il répondre ?</w:t>
            </w:r>
          </w:p>
        </w:tc>
      </w:tr>
    </w:tbl>
    <w:p>
      <w:pPr>
        <w:keepNext/>
        <w:keepLines/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40"/>
                <w:szCs w:val="40"/>
              </w:rPr>
              <w:t xml:space="preserve">1 — Relie les 3 questions du besoin.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cantSplit/>
        </w:trP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40"/>
                <w:szCs w:val="40"/>
              </w:rPr>
              <w:t xml:space="preserve">À QUI rend-il service ?  ●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40"/>
                <w:szCs w:val="40"/>
              </w:rPr>
              <w:t xml:space="preserve">●  Sur le téléphone</w:t>
            </w:r>
          </w:p>
        </w:tc>
      </w:tr>
      <w:tr>
        <w:trPr>
          <w:cantSplit/>
        </w:trP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40"/>
                <w:szCs w:val="40"/>
              </w:rPr>
              <w:t xml:space="preserve">Sur QUOI agit-il ?  ●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40"/>
                <w:szCs w:val="40"/>
              </w:rPr>
              <w:t xml:space="preserve">●  Filmer sans qu'il tombe</w:t>
            </w:r>
          </w:p>
        </w:tc>
      </w:tr>
      <w:tr>
        <w:trPr>
          <w:cantSplit/>
        </w:trP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40"/>
                <w:szCs w:val="40"/>
              </w:rPr>
              <w:t xml:space="preserve">Dans quel BUT ?  ●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40"/>
                <w:szCs w:val="40"/>
              </w:rPr>
              <w:t xml:space="preserve">●  Aux élèves et au professeur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40"/>
                <w:szCs w:val="40"/>
              </w:rPr>
              <w:t xml:space="preserve">2 — Coche les 2 contraintes du support.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40"/>
          <w:szCs w:val="40"/>
        </w:rPr>
        <w:t xml:space="preserve">☐  Être stable (ne pas basculer)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40"/>
          <w:szCs w:val="40"/>
        </w:rPr>
        <w:t xml:space="preserve">☐  Être en diamant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40"/>
          <w:szCs w:val="40"/>
        </w:rPr>
        <w:t xml:space="preserve">☐  Être fabricable en carton</w:t>
      </w:r>
    </w:p>
    <w:p>
      <w:pPr>
        <w:spacing w:after="120"/>
      </w:pP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sz w:val="40"/>
          <w:szCs w:val="40"/>
        </w:rPr>
        <w:t xml:space="preserve">BILAN : le CDC liste les fonctions et les ..................... .</w:t>
      </w:r>
    </w:p>
    <w:sectPr>
      <w:pgSz w:w="11906" w:h="16838" w:orient="portrait"/>
      <w:pgMar w:top="620" w:right="720" w:bottom="6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6"/>
        <w:szCs w:val="16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f9390f487c1931524c5198d993a568c6b4158438.undefined"/><Relationship Id="rId8" Type="http://schemas.openxmlformats.org/officeDocument/2006/relationships/image" Target="media/808fef4f2aa631e36c2105997e9e69bef35e7252.undefined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2026-07-15T10:06:49.925Z</dcterms:created>
  <dcterms:modified xsi:type="dcterms:W3CDTF">2026-07-15T10:06:49.925Z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