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SÉQUENCE 05 — CONCEPTION ·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ACTIVITÉ N°05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16"/>
                <w:szCs w:val="16"/>
              </w:rPr>
              <w:t xml:space="preserve">Le prototype en carton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MON PROTOTYPE EN CARTON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On fabrique le support en carton et ficelle, puis on le teste.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40"/>
                <w:szCs w:val="40"/>
              </w:rPr>
              <w:t xml:space="preserve">❓ Tient-il vraiment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Avec ton AESH (sécurité cutter : doigts derrière la lame)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découpe la base et le dossier.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J'attache la FICELLE : elle bloque l'angle.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pose le support sur la table.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Les tests : entoure.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Je pousse 3 fois doucement : il tient ?   OUI  /  NON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Je pose l'objet de 250 g : il tient ?   OUI  /  NON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la ficelle bloque l'..................... du dossier.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undefined"/><Relationship Id="rId8" Type="http://schemas.openxmlformats.org/officeDocument/2006/relationships/image" Target="media/1d3b2833d3c81e9589cc3bd33ad295366268c335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2026-07-15T10:06:50.260Z</dcterms:created>
  <dcterms:modified xsi:type="dcterms:W3CDTF">2026-07-15T10:06:50.260Z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