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Cycle 4 (5ème · 4ème)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DOCUMENT RESSOURCE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Synthèse — les matériaux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MAISON : 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0"/>
                <w:szCs w:val="30"/>
              </w:rPr>
              <w:t xml:space="preserve">LES MATÉRIAUX : FAMILLES ET PROPRIÉTÉS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Pourquoi une casserole en métal, une bouteille en plastique et une vitre en verre ? Parce que chaque matériau a des propriétés différentes — et que le concepteur choisit celui qui répond le mieux au cahier des charges.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1. LES QUATRE FAMILLES DE MATÉRIAUX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0"/>
        <w:gridCol w:w="200"/>
        <w:gridCol w:w="2190"/>
        <w:gridCol w:w="200"/>
        <w:gridCol w:w="2190"/>
        <w:gridCol w:w="200"/>
        <w:gridCol w:w="2190"/>
      </w:tblGrid>
      <w:tr>
        <w:trPr>
          <w:cantSplit/>
        </w:trPr>
        <w:tc>
          <w:tcPr>
            <w:tcW w:type="dxa" w:w="21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MÉTALLIQUES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6"/>
                <w:szCs w:val="16"/>
              </w:rPr>
              <w:t xml:space="preserve">acier, aluminium, cuivre, nickel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1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ORGANIQUES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6"/>
                <w:szCs w:val="16"/>
              </w:rPr>
              <w:t xml:space="preserve">plastiques, bois, carton, caoutchouc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1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MINÉRAUX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6"/>
                <w:szCs w:val="16"/>
              </w:rPr>
              <w:t xml:space="preserve">verre, céramique, béton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1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COMPOSITES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6"/>
                <w:szCs w:val="16"/>
              </w:rPr>
              <w:t xml:space="preserve">fibre de verre + résine, béton armé</w:t>
            </w:r>
          </w:p>
        </w:tc>
      </w:tr>
    </w:tbl>
    <w:p>
      <w:pPr>
        <w:spacing w:after="60"/>
      </w:pPr>
    </w:p>
    <w:p>
      <w:pPr>
        <w:spacing w:after="120" w:line="29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matériau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composite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associe plusieurs matériaux pour cumuler leurs qualités : la fibre donne la résistance, la résine donne la forme.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2. LES PROPRIÉTÉS QUI GUIDENT LE CHOIX</w:t>
            </w:r>
          </w:p>
        </w:tc>
      </w:tr>
    </w:tbl>
    <w:p>
      <w:pPr>
        <w:spacing w:after="80"/>
      </w:pPr>
    </w:p>
    <w:p>
      <w:pPr>
        <w:spacing w:after="120" w:line="29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Propriétés mécaniques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comment le matériau réagit aux efforts : résistance (casse-t-il ?), dureté (se raye-t-il ?), élasticité (reprend-il sa forme ?).</w:t>
      </w:r>
    </w:p>
    <w:p>
      <w:pPr>
        <w:spacing w:after="120" w:line="29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Propriétés physiques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masse volumique (est-il lourd pour sa taille ?), conductivité électrique et thermique (laisse-t-il passer le courant, la chaleur ?).</w:t>
      </w:r>
    </w:p>
    <w:p>
      <w:pPr>
        <w:spacing w:after="120" w:line="29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Aptitude au façonnage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facilité à être découpé, plié, moulé, imprimé en 3D…</w:t>
      </w:r>
    </w:p>
    <w:p>
      <w:pPr>
        <w:spacing w:after="120" w:line="29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Coût et impact environnemental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prix de la matière, énergie de fabrication, recyclabilité en fin de vie.</w:t>
      </w:r>
    </w:p>
    <w:p>
      <w:pPr>
        <w:spacing w:after="120" w:line="29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Choisir un matériau = un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compromis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: le cahier des charges impose des contraintes (léger ET solide ET pas cher…), aucun matériau n'est parfait partout.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3. EN NOUVELLE-CALÉDONIE — LE MATÉRIAU FACE À LA MER</w:t>
            </w:r>
          </w:p>
        </w:tc>
      </w:tr>
    </w:tbl>
    <w:p>
      <w:pPr>
        <w:spacing w:after="80"/>
      </w:pPr>
    </w:p>
    <w:p>
      <w:pPr>
        <w:spacing w:after="120" w:line="29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L'air marin, chargé de sel, attaque les métaux : c'est la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corrosion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(la rouille en est un exemple). En bord de mer, on protège (peinture, galvanisation) ou on choisit des matériaux qui résistent : aluminium, acier inoxydable, plastiques.</w:t>
      </w:r>
    </w:p>
    <w:p>
      <w:pPr>
        <w:spacing w:after="120" w:line="29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Et justement : le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nickel calédonien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sert surtout à fabriquer les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aciers inoxydables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utilisés dans le monde entier — de l'évier de cuisine aux instruments chirurgicaux.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TESTE-TOI !  (coche, puis vérifie en bas)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 Le verre appartient à la famille des matériaux…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     ☐ a. minéraux        ☐ b. organiques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 Un matériau très dur est un matériau qui…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     ☐ a. résiste à la rayure        ☐ b. est forcément très lourd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 La masse volumique est une propriété…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     ☐ a. mécanique        ☐ b. physique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 Le nickel de NC sert surtout à fabriquer…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     ☐ a. des aciers inoxydables        ☐ b. des bouteilles en plastique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 Un composite, c'est…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     ☐ a. un matériau très rare        ☐ b. un assemblage de plusieurs matériaux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6"/>
                <w:szCs w:val="16"/>
              </w:rPr>
              <w:t xml:space="preserve">Réponses : 1a · 2a · 3b · 4a · 5b</w:t>
            </w:r>
          </w:p>
        </w:tc>
      </w:tr>
    </w:tbl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f7d82877d2089cd096ceae8a9a5e688801e4ddb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2026-07-20T10:59:47.804Z</dcterms:created>
  <dcterms:modified xsi:type="dcterms:W3CDTF">2026-07-20T10:59:47.805Z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