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4200"/>
        <w:gridCol w:w="3666"/>
        <w:gridCol w:w="1300"/>
      </w:tblGrid>
      <w:tr>
        <w:trPr>
          <w:cantSplit/>
        </w:trPr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905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05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2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ACADÉMIE TECHNOLOGIQUE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Technologie — Classe de 4ème</w:t>
            </w:r>
          </w:p>
          <w:p>
            <w:pPr>
              <w:keepLines/>
              <w:spacing w:after="0" w:before="0"/>
              <w:jc w:val="center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Salle 207 TEC 3</w:t>
            </w:r>
          </w:p>
        </w:tc>
        <w:tc>
          <w:tcPr>
            <w:tcW w:type="dxa" w:w="36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SÉQUENCE 02 — USAGES</w:t>
            </w:r>
          </w:p>
          <w:p>
            <w:pPr>
              <w:keepLines/>
              <w:spacing w:after="1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ACTIVITÉ N°01</w:t>
            </w:r>
          </w:p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15"/>
                <w:szCs w:val="15"/>
              </w:rPr>
              <w:t xml:space="preserve">Les objets autour de moi</w:t>
            </w:r>
          </w:p>
        </w:tc>
        <w:tc>
          <w:tcPr>
            <w:tcW w:type="dxa" w:w="1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533400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Lines/>
        <w:spacing w:after="160" w:before="100" w:line="400" w:lineRule="atLeast"/>
      </w:pPr>
      <w:r>
        <w:rPr>
          <w:rFonts w:ascii="Arial" w:cs="Arial" w:eastAsia="Arial" w:hAnsi="Arial"/>
          <w:color w:val="5B6675"/>
          <w:sz w:val="18"/>
          <w:szCs w:val="18"/>
        </w:rPr>
        <w:t xml:space="preserve">Prénom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…………………………………………………………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Classe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</w:t>
      </w:r>
      <w:r>
        <w:rPr>
          <w:rFonts w:ascii="Arial" w:cs="Arial" w:eastAsia="Arial" w:hAnsi="Arial"/>
          <w:color w:val="5B6675"/>
          <w:sz w:val="18"/>
          <w:szCs w:val="18"/>
        </w:rPr>
        <w:t xml:space="preserve">      Date : </w:t>
      </w:r>
      <w:r>
        <w:rPr>
          <w:rFonts w:ascii="Arial" w:cs="Arial" w:eastAsia="Arial" w:hAnsi="Arial"/>
          <w:color w:val="AEB7C3"/>
          <w:sz w:val="18"/>
          <w:szCs w:val="18"/>
        </w:rPr>
        <w:t xml:space="preserve">…………………………</w:t>
      </w:r>
    </w:p>
    <w:p>
      <w:pPr>
        <w:keepNext/>
        <w:keepLines/>
        <w:spacing w:after="10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LES SYSTÈMES TECHNIQUES AUTOUR DE MOI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5B6675"/>
                <w:sz w:val="18"/>
                <w:szCs w:val="18"/>
              </w:rPr>
              <w:t xml:space="preserve">À LA FIN,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tu sauras repérer les contraintes et les flux matière, énergie, information d'un objet.</w:t>
            </w:r>
          </w:p>
        </w:tc>
      </w:tr>
    </w:tbl>
    <w:p>
      <w:pPr>
        <w:keepLines/>
        <w:spacing w:after="3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L'Académie Technologique mandate ta Maison pour analyser les objets et systèmes techniques de ton quotidien. En tribu, en ville ou à l'école, ils transforment la façon de vivre.</w:t>
      </w:r>
    </w:p>
    <w:p>
      <w:pPr>
        <w:keepLines/>
        <w:spacing w:after="8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Tu connais déjà la fonction principale et les contraintes, vues en séquence 01. Ici, on ajoute la question qui compte pour l'USAGE : qu'est-ce qui ENTRE dans l'objet, et qu'est-ce qui en SORT ?</w:t>
      </w:r>
    </w:p>
    <w:p>
      <w:pPr>
        <w:keepNext/>
        <w:keepLines/>
        <w:spacing w:after="120" w:before="0"/>
      </w:pPr>
      <w:r>
        <w:rPr>
          <w:rFonts w:ascii="Arial" w:cs="Arial" w:eastAsia="Arial" w:hAnsi="Arial"/>
          <w:b/>
          <w:bCs/>
          <w:color w:val="11223D"/>
          <w:sz w:val="30"/>
          <w:szCs w:val="30"/>
        </w:rPr>
        <w:t xml:space="preserve">?  </w:t>
      </w: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Un même objet rend-il le même service à tout le monde ?</w:t>
      </w:r>
    </w:p>
    <w:p>
      <w:pPr>
        <w:keepNext/>
        <w:keepLines/>
        <w:spacing w:after="0" w:before="160"/>
      </w:pPr>
      <w:r>
        <w:rPr>
          <w:rFonts w:ascii="Arial" w:cs="Arial" w:eastAsia="Arial" w:hAnsi="Arial"/>
          <w:b/>
          <w:bCs/>
          <w:color w:val="000000"/>
          <w:sz w:val="22"/>
          <w:szCs w:val="22"/>
        </w:rPr>
        <w:t xml:space="preserve">D'après toi ?</w:t>
      </w:r>
      <w:r>
        <w:rPr>
          <w:rFonts w:ascii="Arial" w:cs="Arial" w:eastAsia="Arial" w:hAnsi="Arial"/>
          <w:color w:val="5B6675"/>
          <w:sz w:val="20"/>
          <w:szCs w:val="20"/>
        </w:rPr>
        <w:t xml:space="preserve">  Réponds AVANT de commencer, même sans être sûr. Ça ne se note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1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J'observe et je nomme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Choisis trois objets ou systèmes techniques de ton quotidien. Complète le tableau. La première ligne est un exemple : ne la remplis pas.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7"/>
        <w:gridCol w:w="4204"/>
        <w:gridCol w:w="3355"/>
      </w:tblGrid>
      <w:tr>
        <w:trPr>
          <w:cantSplit/>
          <w:tblHeader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Objet ou système</w:t>
            </w:r>
          </w:p>
        </w:tc>
        <w:tc>
          <w:tcPr>
            <w:tcW w:type="dxa" w:w="420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À quoi il sert</w:t>
            </w:r>
          </w:p>
        </w:tc>
        <w:tc>
          <w:tcPr>
            <w:tcW w:type="dxa" w:w="335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Où on le trouve en NC</w:t>
            </w:r>
          </w:p>
        </w:tc>
      </w:tr>
      <w:tr>
        <w:trPr>
          <w:cantSplit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le robinet d'eau de pluie</w:t>
            </w:r>
          </w:p>
        </w:tc>
        <w:tc>
          <w:tcPr>
            <w:tcW w:type="dxa" w:w="420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distribuer l'eau stockée</w:t>
            </w:r>
          </w:p>
        </w:tc>
        <w:tc>
          <w:tcPr>
            <w:tcW w:type="dxa" w:w="335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maisons rurales, îles</w:t>
            </w:r>
          </w:p>
        </w:tc>
      </w:tr>
      <w:tr>
        <w:trPr>
          <w:cantSplit/>
          <w:trHeight w:val="595" w:hRule="atLeast"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420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35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420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35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90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</w:t>
            </w:r>
          </w:p>
        </w:tc>
        <w:tc>
          <w:tcPr>
            <w:tcW w:type="dxa" w:w="4204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335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Entoure la bonne réponse.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nom précis vaut mieux qu'un nom vague :   vrai   /   faux</w:t>
      </w:r>
    </w:p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2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FP et FC de l'objet que je choisis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Choisis UN des trois objets, puis complète sa fiche. La ligne d'exemple est déjà remplie.</w:t>
      </w:r>
    </w:p>
    <w:p>
      <w:pPr>
        <w:keepLines/>
        <w:spacing w:after="40" w:before="0" w:line="567" w:lineRule="atLeast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L'objet que j'analyse : 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981"/>
        <w:gridCol w:w="4472"/>
      </w:tblGrid>
      <w:tr>
        <w:trPr>
          <w:cantSplit/>
          <w:tblHeader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Type</w:t>
            </w:r>
          </w:p>
        </w:tc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que ça veut dire</w:t>
            </w:r>
          </w:p>
        </w:tc>
        <w:tc>
          <w:tcPr>
            <w:tcW w:type="dxa" w:w="447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Pour mon objet, c'est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FP</w:t>
            </w:r>
          </w:p>
        </w:tc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ce que l'objet DOIT faire</w:t>
            </w:r>
          </w:p>
        </w:tc>
        <w:tc>
          <w:tcPr>
            <w:tcW w:type="dxa" w:w="447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éclairer sans électricité</w:t>
            </w:r>
          </w:p>
        </w:tc>
      </w:tr>
      <w:tr>
        <w:trPr>
          <w:cantSplit/>
          <w:trHeight w:val="595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FP</w:t>
            </w:r>
          </w:p>
        </w:tc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ce que l'objet DOIT faire</w:t>
            </w:r>
          </w:p>
        </w:tc>
        <w:tc>
          <w:tcPr>
            <w:tcW w:type="dxa" w:w="447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FC 1</w:t>
            </w:r>
          </w:p>
        </w:tc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limite à respecter</w:t>
            </w:r>
          </w:p>
        </w:tc>
        <w:tc>
          <w:tcPr>
            <w:tcW w:type="dxa" w:w="447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013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FC 2</w:t>
            </w:r>
          </w:p>
        </w:tc>
        <w:tc>
          <w:tcPr>
            <w:tcW w:type="dxa" w:w="3981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une autre limite</w:t>
            </w:r>
          </w:p>
        </w:tc>
        <w:tc>
          <w:tcPr>
            <w:tcW w:type="dxa" w:w="4472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 w:val="false"/>
        <w:keepLines/>
        <w:spacing w:after="60" w:before="10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Une contrainte peut porter sur la sécurité, la solidité, le prix, l'encombrement ou l'environnement.</w:t>
      </w:r>
    </w:p>
    <w:p>
      <w:pPr>
        <w:keepNext/>
        <w:pageBreakBefore/>
        <w:pBdr>
          <w:bottom w:val="single" w:color="11223D" w:sz="6" w:space="4"/>
        </w:pBdr>
        <w:spacing w:after="100" w:before="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3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Les flux qui entrent et qui sortent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objet technique transforme ou transporte trois choses, et trois seulement : de la MATIÈRE (M), de l'ÉNERGIE (E), de l'INFORMATION (I).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le tableau pour le même objet. Une case peut rester vide si l'objet ne concerne pas ce flux : écris alors « aucun ».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025"/>
        <w:gridCol w:w="4026"/>
      </w:tblGrid>
      <w:tr>
        <w:trPr>
          <w:cantSplit/>
          <w:tblHeader/>
        </w:trPr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Flux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qui ENTRE</w:t>
            </w:r>
          </w:p>
        </w:tc>
        <w:tc>
          <w:tcPr>
            <w:tcW w:type="dxa" w:w="402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Ce qui SORT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lampe solaire, E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lumière du soleil</w:t>
            </w:r>
          </w:p>
        </w:tc>
        <w:tc>
          <w:tcPr>
            <w:tcW w:type="dxa" w:w="402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lumière de la LED</w:t>
            </w:r>
          </w:p>
        </w:tc>
      </w:tr>
      <w:tr>
        <w:trPr>
          <w:cantSplit/>
          <w:trHeight w:val="595" w:hRule="atLeast"/>
        </w:trPr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Matière (M)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402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Énergie (E)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402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4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Information (I)</w:t>
            </w:r>
          </w:p>
        </w:tc>
        <w:tc>
          <w:tcPr>
            <w:tcW w:type="dxa" w:w="402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  <w:tc>
          <w:tcPr>
            <w:tcW w:type="dxa" w:w="4026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4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Je classe par domaine d'application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Écris chaque objet dans la colonne qui convient. Chaque objet ne sert qu'une fois.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EF1F5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Banque de mots (un mot peut servir plusieurs fois, un mot peut ne pas servir) : thermomètre médical · panneau solaire · antenne satellite · machine à laver · vélo électrique · robinet d'eau de pluie · bateau à moteur · four à micro-ondes</w:t>
            </w:r>
          </w:p>
        </w:tc>
      </w:tr>
    </w:tbl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7"/>
        <w:gridCol w:w="2617"/>
        <w:gridCol w:w="2617"/>
        <w:gridCol w:w="2615"/>
      </w:tblGrid>
      <w:tr>
        <w:trPr>
          <w:cantSplit/>
          <w:tblHeader/>
        </w:trPr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Habitat / confort</w:t>
            </w: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Énergie / environnement</w:t>
            </w: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Communication / info</w:t>
            </w:r>
          </w:p>
        </w:tc>
        <w:tc>
          <w:tcPr>
            <w:tcW w:type="dxa" w:w="26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shd w:fill="EEF1F5" w:color="auto" w:val="clear"/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Transport / mobilité</w:t>
            </w:r>
          </w:p>
        </w:tc>
      </w:tr>
      <w:tr>
        <w:trPr>
          <w:cantSplit/>
        </w:trPr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le ventilateur</w:t>
            </w: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la citerne</w:t>
            </w: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la radio</w:t>
            </w:r>
          </w:p>
        </w:tc>
        <w:tc>
          <w:tcPr>
            <w:tcW w:type="dxa" w:w="26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EXEMPLE — la pirogue</w:t>
            </w:r>
          </w:p>
        </w:tc>
      </w:tr>
      <w:tr>
        <w:trPr>
          <w:cantSplit/>
          <w:trHeight w:val="595" w:hRule="atLeast"/>
        </w:trPr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6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</w:tr>
      <w:tr>
        <w:trPr>
          <w:cantSplit/>
          <w:trHeight w:val="595" w:hRule="atLeast"/>
        </w:trPr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617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  <w:tc>
          <w:tcPr>
            <w:tcW w:type="dxa" w:w="2615"/>
            <w:tcBorders>
              <w:top w:val="single" w:color="AEB7C3" w:sz="4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50"/>
              <w:left w:type="dxa" w:w="110"/>
              <w:bottom w:type="dxa" w:w="50"/>
              <w:right w:type="dxa" w:w="110"/>
            </w:tcMar>
            <w:vAlign w:val="center"/>
          </w:tcPr>
          <w:p>
            <w:pPr>
              <w:keepNext/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…………………………</w:t>
            </w:r>
          </w:p>
        </w:tc>
      </w:tr>
    </w:tbl>
    <w:p>
      <w:pPr>
        <w:keepNext/>
        <w:pBdr>
          <w:bottom w:val="single" w:color="11223D" w:sz="6" w:space="4"/>
        </w:pBdr>
        <w:spacing w:after="100" w:before="280"/>
      </w:pPr>
      <w:r>
        <w:rPr>
          <w:rFonts w:ascii="Arial" w:cs="Arial" w:eastAsia="Arial" w:hAnsi="Arial"/>
          <w:b/>
          <w:bCs/>
          <w:color w:val="FFFFFF"/>
          <w:sz w:val="26"/>
          <w:szCs w:val="26"/>
          <w:shd w:fill="11223D" w:color="auto" w:val="clear"/>
        </w:rPr>
        <w:t xml:space="preserve"> 5 </w:t>
      </w:r>
      <w:r>
        <w:rPr>
          <w:rFonts w:ascii="Arial" w:cs="Arial" w:eastAsia="Arial" w:hAnsi="Arial"/>
          <w:b/>
          <w:bCs/>
          <w:color w:val="11223D"/>
          <w:sz w:val="26"/>
          <w:szCs w:val="26"/>
        </w:rPr>
        <w:t xml:space="preserve">   Ce que j'ai compris</w:t>
      </w:r>
    </w:p>
    <w:p>
      <w:pPr>
        <w:keepNext/>
        <w:keepLines/>
        <w:spacing w:after="60" w:before="60"/>
      </w:pPr>
      <w:r>
        <w:rPr>
          <w:rFonts w:ascii="Arial" w:cs="Arial" w:eastAsia="Arial" w:hAnsi="Arial"/>
          <w:b/>
          <w:bCs/>
          <w:color w:val="11223D"/>
          <w:sz w:val="22"/>
          <w:szCs w:val="22"/>
        </w:rPr>
        <w:t xml:space="preserve">▸ </w:t>
      </w:r>
      <w:r>
        <w:rPr>
          <w:rFonts w:ascii="Arial" w:cs="Arial" w:eastAsia="Arial" w:hAnsi="Arial"/>
          <w:color w:val="000000"/>
          <w:sz w:val="22"/>
          <w:szCs w:val="22"/>
        </w:rPr>
        <w:t xml:space="preserve">Complète la phrase. Une seule phrase suffit : c'est la seule rédaction de la fiche.</w:t>
      </w:r>
    </w:p>
    <w:p>
      <w:pPr>
        <w:keepNext w:val="false"/>
        <w:keepLines/>
        <w:spacing w:after="6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Un même objet peut être indispensable en tribu et inutile en ville, parce que …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67" w:hRule="exact"/>
        </w:trPr>
        <w:tc>
          <w:tcPr>
            <w:tcW w:type="dxa" w:w="10466"/>
            <w:tcBorders>
              <w:top w:val="none" w:color="FFFFFF" w:sz="0"/>
              <w:left w:val="none" w:color="FFFFFF" w:sz="0"/>
              <w:bottom w:val="dotted" w:color="8A94A3" w:sz="6"/>
              <w:right w:val="none" w:color="FFFFFF" w:sz="0"/>
            </w:tcBorders>
            <w:tcMar>
              <w:top w:type="dxa" w:w="0"/>
              <w:left w:type="dxa" w:w="110"/>
              <w:bottom w:type="dxa" w:w="0"/>
              <w:right w:type="dxa" w:w="110"/>
            </w:tcMar>
            <w:vAlign w:val="center"/>
          </w:tcPr>
          <w:p>
            <w:pPr>
              <w:keepLines/>
              <w:spacing w:after="0" w:before="0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/>
            </w:r>
          </w:p>
        </w:tc>
      </w:tr>
    </w:tbl>
    <w:p>
      <w:pPr>
        <w:keepLines/>
        <w:spacing w:after="120" w:before="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rPr>
          <w:cantSplit/>
        </w:trPr>
        <w:tc>
          <w:tcPr>
            <w:tcW w:type="dxa" w:w="10466"/>
            <w:tcBorders>
              <w:top w:val="single" w:color="11223D" w:sz="12"/>
              <w:left w:val="single" w:color="AEB7C3" w:sz="4"/>
              <w:bottom w:val="single" w:color="AEB7C3" w:sz="4"/>
              <w:right w:val="single" w:color="AEB7C3" w:sz="4"/>
            </w:tcBorders>
            <w:tcMar>
              <w:top w:type="dxa" w:w="110"/>
              <w:left w:type="dxa" w:w="110"/>
              <w:bottom w:type="dxa" w:w="110"/>
              <w:right w:type="dxa" w:w="110"/>
            </w:tcMar>
            <w:vAlign w:val="top"/>
          </w:tcPr>
          <w:p>
            <w:pPr>
              <w:keepNext/>
              <w:keepLines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1223D"/>
                <w:sz w:val="20"/>
                <w:szCs w:val="20"/>
              </w:rPr>
              <w:t xml:space="preserve">JE RETIENS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La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dit ce que l'objet doit faire ; les FC disent ce qu'il doit respecter.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Trois flux traversent un objet technique : M,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et I.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Un flux qui entre n'est pas toujours de la même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que celui qui sort.</w:t>
            </w:r>
          </w:p>
          <w:p>
            <w:pPr>
              <w:keepLines/>
              <w:spacing w:after="20" w:before="0" w:line="567" w:lineRule="atLeast"/>
            </w:pP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Le même objet peut avoir un 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……………</w:t>
            </w:r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 différent selon qui l'utilise.</w:t>
            </w:r>
          </w:p>
        </w:tc>
      </w:tr>
    </w:tbl>
    <w:sectPr>
      <w:pgSz w:w="11906" w:h="16838" w:orient="portrait"/>
      <w:pgMar w:top="560" w:right="720" w:bottom="56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da834336239a00c0a6b14868cb6410bd2cb37f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2026-10-29T08:58:43.362Z</dcterms:created>
  <dcterms:modified xsi:type="dcterms:W3CDTF">2026-10-29T08:58:43.362Z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