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4200"/>
        <w:gridCol w:w="3666"/>
        <w:gridCol w:w="1300"/>
      </w:tblGrid>
      <w:tr>
        <w:trPr>
          <w:cantSplit/>
        </w:trPr>
        <w:tc>
          <w:tcPr>
            <w:tcW w:type="dxa" w:w="1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59055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055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keepLines/>
              <w:spacing w:after="2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ACADÉMIE TECHNOLOGIQUE</w:t>
            </w:r>
          </w:p>
          <w:p>
            <w:pPr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Technologie — Classe de 5ème</w:t>
            </w:r>
          </w:p>
          <w:p>
            <w:pPr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Salle 207 TEC 3</w:t>
            </w:r>
          </w:p>
        </w:tc>
        <w:tc>
          <w:tcPr>
            <w:tcW w:type="dxa" w:w="36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keepLines/>
              <w:spacing w:after="1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SÉQUENCE 05 — CONCEPTION</w:t>
            </w:r>
          </w:p>
          <w:p>
            <w:pPr>
              <w:keepLines/>
              <w:spacing w:after="10" w:before="0"/>
            </w:pP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ACTIVITÉ N°04</w:t>
            </w:r>
          </w:p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Sweet Home 3D (2) : meubles</w:t>
            </w:r>
          </w:p>
        </w:tc>
        <w:tc>
          <w:tcPr>
            <w:tcW w:type="dxa" w:w="1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533400" cy="5334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" cy="533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Lines/>
        <w:spacing w:after="160" w:before="100" w:line="400" w:lineRule="atLeast"/>
      </w:pPr>
      <w:r>
        <w:rPr>
          <w:rFonts w:ascii="Arial" w:cs="Arial" w:eastAsia="Arial" w:hAnsi="Arial"/>
          <w:color w:val="5B6675"/>
          <w:sz w:val="18"/>
          <w:szCs w:val="18"/>
        </w:rPr>
        <w:t xml:space="preserve">Prénom : </w:t>
      </w:r>
      <w:r>
        <w:rPr>
          <w:rFonts w:ascii="Arial" w:cs="Arial" w:eastAsia="Arial" w:hAnsi="Arial"/>
          <w:color w:val="AEB7C3"/>
          <w:sz w:val="18"/>
          <w:szCs w:val="18"/>
        </w:rPr>
        <w:t xml:space="preserve">…………………………………………………………</w:t>
      </w:r>
      <w:r>
        <w:rPr>
          <w:rFonts w:ascii="Arial" w:cs="Arial" w:eastAsia="Arial" w:hAnsi="Arial"/>
          <w:color w:val="5B6675"/>
          <w:sz w:val="18"/>
          <w:szCs w:val="18"/>
        </w:rPr>
        <w:t xml:space="preserve">      Classe : </w:t>
      </w:r>
      <w:r>
        <w:rPr>
          <w:rFonts w:ascii="Arial" w:cs="Arial" w:eastAsia="Arial" w:hAnsi="Arial"/>
          <w:color w:val="AEB7C3"/>
          <w:sz w:val="18"/>
          <w:szCs w:val="18"/>
        </w:rPr>
        <w:t xml:space="preserve">……………………</w:t>
      </w:r>
      <w:r>
        <w:rPr>
          <w:rFonts w:ascii="Arial" w:cs="Arial" w:eastAsia="Arial" w:hAnsi="Arial"/>
          <w:color w:val="5B6675"/>
          <w:sz w:val="18"/>
          <w:szCs w:val="18"/>
        </w:rPr>
        <w:t xml:space="preserve">      Date : </w:t>
      </w:r>
      <w:r>
        <w:rPr>
          <w:rFonts w:ascii="Arial" w:cs="Arial" w:eastAsia="Arial" w:hAnsi="Arial"/>
          <w:color w:val="AEB7C3"/>
          <w:sz w:val="18"/>
          <w:szCs w:val="18"/>
        </w:rPr>
        <w:t xml:space="preserve">…………………………</w:t>
      </w:r>
    </w:p>
    <w:p>
      <w:pPr>
        <w:keepNext/>
        <w:keepLines/>
        <w:spacing w:after="100" w:before="0"/>
      </w:pPr>
      <w:r>
        <w:rPr>
          <w:rFonts w:ascii="Arial" w:cs="Arial" w:eastAsia="Arial" w:hAnsi="Arial"/>
          <w:b/>
          <w:bCs/>
          <w:color w:val="11223D"/>
          <w:sz w:val="30"/>
          <w:szCs w:val="30"/>
        </w:rPr>
        <w:t xml:space="preserve">SWEET HOME 3D (2) : OUVERTURES, MEUBLES ET VUES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rPr>
          <w:cantSplit/>
        </w:trPr>
        <w:tc>
          <w:tcPr>
            <w:tcW w:type="dxa" w:w="10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EF1F5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5B6675"/>
                <w:sz w:val="18"/>
                <w:szCs w:val="18"/>
              </w:rPr>
              <w:t xml:space="preserve">À LA FIN, 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tu sauras poser portes et fenêtres, puis produire ton dossier client.</w:t>
            </w:r>
          </w:p>
        </w:tc>
      </w:tr>
    </w:tbl>
    <w:p>
      <w:pPr>
        <w:keepLines/>
        <w:spacing w:after="80" w:before="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Des murs nus, personne n'y habite ! Aujourd'hui : portes, fenêtres, meubles… puis la visite en 3D. À la fin, tu livres ton dossier au client : vues 2D et 3D commentées.</w:t>
      </w:r>
    </w:p>
    <w:p>
      <w:pPr>
        <w:keepNext/>
        <w:keepLines/>
        <w:spacing w:after="120" w:before="0"/>
      </w:pPr>
      <w:r>
        <w:rPr>
          <w:rFonts w:ascii="Arial" w:cs="Arial" w:eastAsia="Arial" w:hAnsi="Arial"/>
          <w:b/>
          <w:bCs/>
          <w:color w:val="11223D"/>
          <w:sz w:val="30"/>
          <w:szCs w:val="30"/>
        </w:rPr>
        <w:t xml:space="preserve">?  </w:t>
      </w: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Comment finaliser et présenter ma maquette numérique ?</w:t>
      </w:r>
    </w:p>
    <w:p>
      <w:pPr>
        <w:keepNext w:val="false"/>
        <w:keepLines/>
        <w:spacing w:after="60" w:before="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RESSOURCE 1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— Sweet Home 3D · Logiciel libre · à installer sur le poste→ www.sweethome3d.com/fr</w:t>
      </w:r>
    </w:p>
    <w:p>
      <w:pPr>
        <w:keepNext/>
        <w:pBdr>
          <w:bottom w:val="single" w:color="11223D" w:sz="6" w:space="4"/>
        </w:pBdr>
        <w:spacing w:after="100" w:before="280"/>
      </w:pPr>
      <w:r>
        <w:rPr>
          <w:rFonts w:ascii="Arial" w:cs="Arial" w:eastAsia="Arial" w:hAnsi="Arial"/>
          <w:b/>
          <w:bCs/>
          <w:color w:val="FFFFFF"/>
          <w:sz w:val="26"/>
          <w:szCs w:val="26"/>
          <w:shd w:fill="11223D" w:color="auto" w:val="clear"/>
        </w:rPr>
        <w:t xml:space="preserve"> 1 </w:t>
      </w:r>
      <w:r>
        <w:rPr>
          <w:rFonts w:ascii="Arial" w:cs="Arial" w:eastAsia="Arial" w:hAnsi="Arial"/>
          <w:b/>
          <w:bCs/>
          <w:color w:val="11223D"/>
          <w:sz w:val="26"/>
          <w:szCs w:val="26"/>
        </w:rPr>
        <w:t xml:space="preserve">   Portes, fenêtres, meubles  (séance en groupe)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6"/>
        <w:gridCol w:w="9460"/>
      </w:tblGrid>
      <w:tr>
        <w:trPr>
          <w:cantSplit/>
          <w:tblHeader/>
        </w:trPr>
        <w:tc>
          <w:tcPr>
            <w:tcW w:type="dxa" w:w="100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Fait</w:t>
            </w:r>
          </w:p>
        </w:tc>
        <w:tc>
          <w:tcPr>
            <w:tcW w:type="dxa" w:w="946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Étape</w:t>
            </w:r>
          </w:p>
        </w:tc>
      </w:tr>
      <w:tr>
        <w:trPr>
          <w:cantSplit/>
        </w:trPr>
        <w:tc>
          <w:tcPr>
            <w:tcW w:type="dxa" w:w="100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6"/>
                <w:szCs w:val="26"/>
              </w:rPr>
              <w:t xml:space="preserve">☐</w:t>
            </w: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 1</w:t>
            </w:r>
          </w:p>
        </w:tc>
        <w:tc>
          <w:tcPr>
            <w:tcW w:type="dxa" w:w="946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Bibliothèque → « Portes et fenêtres » : fais GLISSER une porte sur un mur (elle s'aimante). Place toutes tes portes.</w:t>
            </w:r>
          </w:p>
        </w:tc>
      </w:tr>
      <w:tr>
        <w:trPr>
          <w:cantSplit/>
        </w:trPr>
        <w:tc>
          <w:tcPr>
            <w:tcW w:type="dxa" w:w="100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6"/>
                <w:szCs w:val="26"/>
              </w:rPr>
              <w:t xml:space="preserve">☐</w:t>
            </w: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 2</w:t>
            </w:r>
          </w:p>
        </w:tc>
        <w:tc>
          <w:tcPr>
            <w:tcW w:type="dxa" w:w="946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Place tes fenêtres : au moins UNE par pièce de vie (lumière + ventilation — souviens-toi du CDC : alizés !).</w:t>
            </w:r>
          </w:p>
        </w:tc>
      </w:tr>
      <w:tr>
        <w:trPr>
          <w:cantSplit/>
        </w:trPr>
        <w:tc>
          <w:tcPr>
            <w:tcW w:type="dxa" w:w="100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6"/>
                <w:szCs w:val="26"/>
              </w:rPr>
              <w:t xml:space="preserve">☐</w:t>
            </w: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 3</w:t>
            </w:r>
          </w:p>
        </w:tc>
        <w:tc>
          <w:tcPr>
            <w:tcW w:type="dxa" w:w="946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Bibliothèque → choisis la catégorie de pièce (Chambre, Cuisine…) et glisse les meubles essentiels dans chaque pièce.</w:t>
            </w:r>
          </w:p>
        </w:tc>
      </w:tr>
      <w:tr>
        <w:trPr>
          <w:cantSplit/>
        </w:trPr>
        <w:tc>
          <w:tcPr>
            <w:tcW w:type="dxa" w:w="100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6"/>
                <w:szCs w:val="26"/>
              </w:rPr>
              <w:t xml:space="preserve">☐</w:t>
            </w: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 4</w:t>
            </w:r>
          </w:p>
        </w:tc>
        <w:tc>
          <w:tcPr>
            <w:tcW w:type="dxa" w:w="946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Zone 4 : fais tourner la vue 3D. Vérifie qu'on peut circuler (aucun meuble ne bloque une porte).</w:t>
            </w:r>
          </w:p>
        </w:tc>
      </w:tr>
    </w:tbl>
    <w:p>
      <w:pPr>
        <w:keepNext/>
        <w:pageBreakBefore/>
        <w:pBdr>
          <w:bottom w:val="single" w:color="11223D" w:sz="6" w:space="4"/>
        </w:pBdr>
        <w:spacing w:after="100" w:before="0"/>
      </w:pPr>
      <w:r>
        <w:rPr>
          <w:rFonts w:ascii="Arial" w:cs="Arial" w:eastAsia="Arial" w:hAnsi="Arial"/>
          <w:b/>
          <w:bCs/>
          <w:color w:val="FFFFFF"/>
          <w:sz w:val="26"/>
          <w:szCs w:val="26"/>
          <w:shd w:fill="11223D" w:color="auto" w:val="clear"/>
        </w:rPr>
        <w:t xml:space="preserve"> 2 </w:t>
      </w:r>
      <w:r>
        <w:rPr>
          <w:rFonts w:ascii="Arial" w:cs="Arial" w:eastAsia="Arial" w:hAnsi="Arial"/>
          <w:b/>
          <w:bCs/>
          <w:color w:val="11223D"/>
          <w:sz w:val="26"/>
          <w:szCs w:val="26"/>
        </w:rPr>
        <w:t xml:space="preserve">   Je livre mon dossier client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6"/>
        <w:gridCol w:w="9460"/>
      </w:tblGrid>
      <w:tr>
        <w:trPr>
          <w:cantSplit/>
          <w:tblHeader/>
        </w:trPr>
        <w:tc>
          <w:tcPr>
            <w:tcW w:type="dxa" w:w="100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Fait</w:t>
            </w:r>
          </w:p>
        </w:tc>
        <w:tc>
          <w:tcPr>
            <w:tcW w:type="dxa" w:w="946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Étape</w:t>
            </w:r>
          </w:p>
        </w:tc>
      </w:tr>
      <w:tr>
        <w:trPr>
          <w:cantSplit/>
        </w:trPr>
        <w:tc>
          <w:tcPr>
            <w:tcW w:type="dxa" w:w="100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6"/>
                <w:szCs w:val="26"/>
              </w:rPr>
              <w:t xml:space="preserve">☐</w:t>
            </w: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 5</w:t>
            </w:r>
          </w:p>
        </w:tc>
        <w:tc>
          <w:tcPr>
            <w:tcW w:type="dxa" w:w="946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Capture d'écran de la vue 2D (plan) → colle-la dans un document texte NOM_S5A04.</w:t>
            </w:r>
          </w:p>
        </w:tc>
      </w:tr>
      <w:tr>
        <w:trPr>
          <w:cantSplit/>
        </w:trPr>
        <w:tc>
          <w:tcPr>
            <w:tcW w:type="dxa" w:w="100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6"/>
                <w:szCs w:val="26"/>
              </w:rPr>
              <w:t xml:space="preserve">☐</w:t>
            </w: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 6</w:t>
            </w:r>
          </w:p>
        </w:tc>
        <w:tc>
          <w:tcPr>
            <w:tcW w:type="dxa" w:w="946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Capture de la vue 3D → colle-la dessous. Réduis les images si besoin (poignées d'angle).</w:t>
            </w:r>
          </w:p>
        </w:tc>
      </w:tr>
      <w:tr>
        <w:trPr>
          <w:cantSplit/>
        </w:trPr>
        <w:tc>
          <w:tcPr>
            <w:tcW w:type="dxa" w:w="100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6"/>
                <w:szCs w:val="26"/>
              </w:rPr>
              <w:t xml:space="preserve">☐</w:t>
            </w: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 7</w:t>
            </w:r>
          </w:p>
        </w:tc>
        <w:tc>
          <w:tcPr>
            <w:tcW w:type="dxa" w:w="946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Enregistre le document dans TECHNO/SEQ05. ✋ Vérification professeur.</w:t>
            </w:r>
          </w:p>
        </w:tc>
      </w:tr>
    </w:tbl>
    <w:p>
      <w:pPr>
        <w:keepNext/>
        <w:pBdr>
          <w:bottom w:val="single" w:color="11223D" w:sz="6" w:space="4"/>
        </w:pBdr>
        <w:spacing w:after="100" w:before="280"/>
      </w:pPr>
      <w:r>
        <w:rPr>
          <w:rFonts w:ascii="Arial" w:cs="Arial" w:eastAsia="Arial" w:hAnsi="Arial"/>
          <w:b/>
          <w:bCs/>
          <w:color w:val="FFFFFF"/>
          <w:sz w:val="26"/>
          <w:szCs w:val="26"/>
          <w:shd w:fill="11223D" w:color="auto" w:val="clear"/>
        </w:rPr>
        <w:t xml:space="preserve"> 3 </w:t>
      </w:r>
      <w:r>
        <w:rPr>
          <w:rFonts w:ascii="Arial" w:cs="Arial" w:eastAsia="Arial" w:hAnsi="Arial"/>
          <w:b/>
          <w:bCs/>
          <w:color w:val="11223D"/>
          <w:sz w:val="26"/>
          <w:szCs w:val="26"/>
        </w:rPr>
        <w:t xml:space="preserve">   Auto-critique de l'architecte</w:t>
      </w:r>
    </w:p>
    <w:p>
      <w:pPr>
        <w:keepNext w:val="false"/>
        <w:keepLines/>
        <w:spacing w:after="60" w:before="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3a. Deux défauts que je vois dans ma construction :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rPr>
          <w:cantSplit/>
          <w:trHeight w:val="567" w:hRule="exact"/>
        </w:trPr>
        <w:tc>
          <w:tcPr>
            <w:tcW w:type="dxa" w:w="10466"/>
            <w:tcBorders>
              <w:top w:val="none" w:color="FFFFFF" w:sz="0"/>
              <w:left w:val="none" w:color="FFFFFF" w:sz="0"/>
              <w:bottom w:val="dotted" w:color="8A94A3" w:sz="6"/>
              <w:right w:val="none" w:color="FFFFFF" w:sz="0"/>
            </w:tcBorders>
            <w:tcMar>
              <w:top w:type="dxa" w:w="0"/>
              <w:left w:type="dxa" w:w="110"/>
              <w:bottom w:type="dxa" w:w="0"/>
              <w:right w:type="dxa" w:w="110"/>
            </w:tcMar>
            <w:vAlign w:val="center"/>
          </w:tcPr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567" w:hRule="exact"/>
        </w:trPr>
        <w:tc>
          <w:tcPr>
            <w:tcW w:type="dxa" w:w="10466"/>
            <w:tcBorders>
              <w:top w:val="none" w:color="FFFFFF" w:sz="0"/>
              <w:left w:val="none" w:color="FFFFFF" w:sz="0"/>
              <w:bottom w:val="dotted" w:color="8A94A3" w:sz="6"/>
              <w:right w:val="none" w:color="FFFFFF" w:sz="0"/>
            </w:tcBorders>
            <w:tcMar>
              <w:top w:type="dxa" w:w="0"/>
              <w:left w:type="dxa" w:w="110"/>
              <w:bottom w:type="dxa" w:w="0"/>
              <w:right w:type="dxa" w:w="110"/>
            </w:tcMar>
            <w:vAlign w:val="center"/>
          </w:tcPr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/>
            </w:r>
          </w:p>
        </w:tc>
      </w:tr>
    </w:tbl>
    <w:p>
      <w:pPr>
        <w:keepNext w:val="false"/>
        <w:keepLines/>
        <w:spacing w:after="60" w:before="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3b. L'amélioration que je ferais en premier, et pourquoi :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rPr>
          <w:cantSplit/>
          <w:trHeight w:val="567" w:hRule="exact"/>
        </w:trPr>
        <w:tc>
          <w:tcPr>
            <w:tcW w:type="dxa" w:w="10466"/>
            <w:tcBorders>
              <w:top w:val="none" w:color="FFFFFF" w:sz="0"/>
              <w:left w:val="none" w:color="FFFFFF" w:sz="0"/>
              <w:bottom w:val="dotted" w:color="8A94A3" w:sz="6"/>
              <w:right w:val="none" w:color="FFFFFF" w:sz="0"/>
            </w:tcBorders>
            <w:tcMar>
              <w:top w:type="dxa" w:w="0"/>
              <w:left w:type="dxa" w:w="110"/>
              <w:bottom w:type="dxa" w:w="0"/>
              <w:right w:type="dxa" w:w="110"/>
            </w:tcMar>
            <w:vAlign w:val="center"/>
          </w:tcPr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/>
            </w:r>
          </w:p>
        </w:tc>
      </w:tr>
    </w:tbl>
    <w:p>
      <w:pPr>
        <w:keepLines/>
        <w:spacing w:after="120" w:before="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/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rPr>
          <w:cantSplit/>
        </w:trPr>
        <w:tc>
          <w:tcPr>
            <w:tcW w:type="dxa" w:w="10466"/>
            <w:tcBorders>
              <w:top w:val="single" w:color="11223D" w:sz="12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110"/>
              <w:left w:type="dxa" w:w="110"/>
              <w:bottom w:type="dxa" w:w="110"/>
              <w:right w:type="dxa" w:w="110"/>
            </w:tcMar>
            <w:vAlign w:val="top"/>
          </w:tcPr>
          <w:p>
            <w:pPr>
              <w:keepNext/>
              <w:keepLines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1223D"/>
                <w:sz w:val="20"/>
                <w:szCs w:val="20"/>
              </w:rPr>
              <w:t xml:space="preserve">JE RETIENS</w:t>
            </w:r>
          </w:p>
          <w:p>
            <w:pPr>
              <w:keepLines/>
              <w:spacing w:after="20" w:before="0" w:line="567" w:lineRule="atLeast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Les portes et fenêtres se posent en les faisant 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…………………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 sur un mur.</w:t>
            </w:r>
          </w:p>
          <w:p>
            <w:pPr>
              <w:keepLines/>
              <w:spacing w:after="20" w:before="0" w:line="567" w:lineRule="atLeast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La vue 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…………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 sert à dessiner, la vue 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…………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 sert à vérifier et à présenter.</w:t>
            </w:r>
          </w:p>
          <w:p>
            <w:pPr>
              <w:keepLines/>
              <w:spacing w:after="20" w:before="0" w:line="567" w:lineRule="atLeast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Un bon architecte sait repérer les 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…………………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 de sa propre construction.</w:t>
            </w:r>
          </w:p>
        </w:tc>
      </w:tr>
    </w:tbl>
    <w:sectPr>
      <w:pgSz w:w="11906" w:h="16838" w:orient="portrait"/>
      <w:pgMar w:top="560" w:right="720" w:bottom="56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c3bce2370671c2071e74859b6e608ea3dab85dc0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2026-10-29T08:58:45.647Z</dcterms:created>
  <dcterms:modified xsi:type="dcterms:W3CDTF">2026-10-29T08:58:45.647Z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