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5ᵉ   ·   SÉQUENCE 02 — USAGES   ·   ACTIVITÉ 09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4"/>
          <w:szCs w:val="34"/>
        </w:rPr>
        <w:t xml:space="preserve">Le mini-ventilateur : le chemin de l'énergie</w:t>
      </w:r>
    </w:p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Il fait chaud dans la salle. Ce petit ventilateur tient dans la main et fonctionne sans être branché. Tu appuies sur un bouton : l'hélice tourne et l'air se met à bouger. Rien ne bouge tout seul : il faut de l'énergie.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l'énergie cachée dans les piles devient-elle un courant d'air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nommer les éléments de la chaîne d'énergie d'un ventilateur et dire quelle énergie entre et sort de chacun.</w:t>
            </w:r>
          </w:p>
        </w:tc>
      </w:tr>
    </w:tbl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J'observe mon ventilateur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en main, fais chaque geste puis coche la case.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J'appuie sur le bouton : l'hélice tourne. J'appuie de nouveau : elle s'arrête.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ÉTEINT, j'ouvre la trappe sous la poignée. Je compte les piles : ………………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Je referme la trappe. Je n'ouvre rien d'autre.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numéro du schéma devant chaque élément. Un élément de la liste n'existe pas sur ton ventilateur : écris une croix ✗ devant cet intrus.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966"/>
      </w:tblGrid>
      <w:tr>
        <w:trPr>
          <w:cantSplit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280987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tbl>
            <w:tblPr>
              <w:tblW w:type="dxa" w:w="59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66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2"/>
                      <w:szCs w:val="22"/>
                    </w:rPr>
                    <w:t xml:space="preserve">Élément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2"/>
                      <w:szCs w:val="22"/>
                    </w:rPr>
                    <w:t xml:space="preserve">N° ou ✗</w:t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les piles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l'interrupteur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 moteur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l'hélice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la grille de protection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37" w:hRule="atLeast"/>
              </w:trPr>
              <w:tc>
                <w:tcPr>
                  <w:tcW w:type="dxa" w:w="39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le capteur de température</w:t>
                  </w:r>
                </w:p>
              </w:tc>
              <w:tc>
                <w:tcPr>
                  <w:tcW w:type="dxa" w:w="20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Qui fait quoi dans la chaîne d'énergie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Voici la chaîne d'énergie du ventilateur. Écris dans chaque case l'élément qui réalise la fonction. La première case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315"/>
        <w:gridCol w:w="2380"/>
        <w:gridCol w:w="315"/>
        <w:gridCol w:w="2380"/>
        <w:gridCol w:w="315"/>
        <w:gridCol w:w="2381"/>
      </w:tblGrid>
      <w:tr>
        <w:trPr>
          <w:cantSplit/>
          <w:trHeight w:val="1077" w:hRule="atLeast"/>
        </w:trPr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ALIMENTER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>les piles</w:t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DISTRIBUER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CONVERTIR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  <w:tc>
          <w:tcPr>
            <w:tcW w:type="dxa" w:w="3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11223D"/>
                <w:sz w:val="28"/>
                <w:szCs w:val="28"/>
              </w:rPr>
              <w:t xml:space="preserve">➜</w:t>
            </w:r>
          </w:p>
        </w:tc>
        <w:tc>
          <w:tcPr>
            <w:tcW w:type="dxa" w:w="23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Lines/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1223D"/>
                <w:sz w:val="18"/>
                <w:szCs w:val="18"/>
              </w:rPr>
              <w:t xml:space="preserve">TRANSMETTRE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5B6675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grille n'est dans aucune case. Coche pourquoi.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Elle protège les doigts : elle ne transforme pas l'énergie et ne la transmet pas.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elle qui fait tourner l'hélice.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C'est elle qui garde l'énergie en réserve.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Quelle énergie entre, quelle énergie sort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avec ces mots : électrique — mécanique (un mouvement).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cantSplit/>
          <w:tblHeader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Élément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ENTRE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Énergie qui SORT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les piles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chimique (stockée)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électrique</w:t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l'interrupteur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moteur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95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l'hélice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Ventilateur éteint après 5 minutes de marche, pose un doigt sur le moteur : il est tiède. Complète.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 plus du mouvement, le moteur produit un peu d'énergie ………………………………………… 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C'est la seule rédaction de la fiche.</w:t>
      </w:r>
    </w:p>
    <w:p>
      <w:pPr>
        <w:keepNext/>
        <w:keepLines/>
        <w:spacing w:after="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j'enlève les piles, l'hélice ne tourne plus,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chaîne d'énergie montre le ……………………………… que suit l'énergie dans un objet.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piles ……………………………… l'objet : elles fournissent l'énergie.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L'interrupteur ……………………………… l'énergie ou la coupe.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moteur ……………………………… l'énergie électrique en énergie ………………………………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L'hélice ……………………………… le mouvement à l'air.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39c8ca4c9d8f0a1793230909b973c6bf5668936.png"/><Relationship Id="rId9" Type="http://schemas.openxmlformats.org/officeDocument/2006/relationships/image" Target="media/9ada9fb27e6f13df8050c475e6b219f19740966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2026-10-29T08:28:53.927Z</dcterms:created>
  <dcterms:modified xsi:type="dcterms:W3CDTF">2026-10-29T08:28:53.927Z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