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5ème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SÉQUENCE 01 — INFO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ACTIVITÉ N°04  ·  S9  ·  EBEP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4"/>
                <w:szCs w:val="44"/>
              </w:rPr>
              <w:t xml:space="preserve">LES PÉRIPHÉRIQUES</w:t>
            </w:r>
          </w:p>
        </w:tc>
      </w:tr>
    </w:tbl>
    <w:p>
      <w:pPr>
        <w:keepNext/>
        <w:keepLines/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keepNext/>
              <w:keepLines/>
              <w:spacing w:after="8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40"/>
                <w:szCs w:val="40"/>
              </w:rPr>
              <w:t xml:space="preserve">Tout ce qui se branche autour de l'unité centrale est un périphérique.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❓ L'information entre, ou elle sort ?</w:t>
            </w:r>
          </w:p>
        </w:tc>
      </w:tr>
    </w:tbl>
    <w:p>
      <w:pPr>
        <w:keepNext/>
        <w:keepLines/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1 — Avec ton AESH :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pose la main sur le clavier de mon poste.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tape une lettre : elle apparaît à l'écran.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montre le clavier : il ENVOIE l'information.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montre l'écran : il REÇOIT l'information.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branche une clé USB et je la retire.</w:t>
      </w:r>
    </w:p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2 — Entoure ta réponse.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Le clavier est un périphérique d'entrée ?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OUI  /  NON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L'écran est un périphérique d'entrée ?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OUI  /  NON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La clé USB donne et reçoit ?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OUI  /  NON</w:t>
      </w:r>
    </w:p>
    <w:p>
      <w:pPr>
        <w:spacing w:after="120"/>
      </w:pPr>
    </w:p>
    <w:p>
      <w:pPr>
        <w:spacing w:after="120" w:before="120"/>
      </w:pPr>
      <w:r>
        <w:rPr>
          <w:rFonts w:ascii="Arial" w:cs="Arial" w:eastAsia="Arial" w:hAnsi="Arial"/>
          <w:b/>
          <w:bCs/>
          <w:i w:val="false"/>
          <w:iCs w:val="false"/>
          <w:sz w:val="40"/>
          <w:szCs w:val="40"/>
        </w:rPr>
        <w:t xml:space="preserve">BILAN : le clavier est un périphérique d'.............. .</w:t>
      </w:r>
    </w:p>
    <w:sectPr>
      <w:pgSz w:w="11906" w:h="16838" w:orient="portrait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40"/>
        <w:szCs w:val="4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png"/><Relationship Id="rId8" Type="http://schemas.openxmlformats.org/officeDocument/2006/relationships/image" Target="media/f7d8101a95967f243c4a01393948d58cb66fdb74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2026-08-22T00:22:19.449Z</dcterms:created>
  <dcterms:modified xsi:type="dcterms:W3CDTF">2026-08-22T00:22:19.449Z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