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creuser une encoche, poser les cotes et exporter ton dossier.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fonctions du produit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le dossier de fabrication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Revue de conception : mon modèle face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