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4ème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01 — INFO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N°06  ·  S12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LE CAHIER DES CHARGES PROFESSIONNEL — QUANTIFIER UNE EXIGENCE</w:t>
            </w:r>
          </w:p>
        </w:tc>
      </w:tr>
    </w:tbl>
    <w:p>
      <w:pPr>
        <w:keepNext/>
        <w:keepLines/>
        <w:spacing w:after="12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« L'ordinateur doit démarrer vite. » Deux techniciens lisent cette phrase, et l'un livre une machine qui met dix secondes, l'autre une machine qui en met quatre-vingt-dix. Aucun des deux n'a menti.</w:t>
            </w:r>
          </w:p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Un cahier des charges professionnel ajoute donc deux colonnes à celui de 5ème : COMMENT on vérifie, et À PARTIR DE QUELLE VALEUR c'est accepté.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6"/>
                <w:szCs w:val="26"/>
              </w:rPr>
              <w:t xml:space="preserve">❓ Comment écrire ce qu'on attend d'un objet, d'une façon que tout le monde comprenne pareil ?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1 — Les quatre colonnes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FONCTION — ce que le système doit faire.  ·  CONTRAINTE — la limite à respecter.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CRITÈRE D'ÉVALUATION — comment on MESURE ou on TESTE la contrainte.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NIVEAU EXIGÉ — la valeur à partir de laquelle c'est accepté, avec son unité.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Écris dans quelle colonne va chaque phrase. La première ligne est un exemple.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Banque de mots (un mot peut servir plusieurs fois, un mot peut ne pas servir) : niveau exigé · critère d'évaluation · contrainte · fonction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760"/>
        <w:gridCol w:w="3600"/>
      </w:tblGrid>
      <w:tr>
        <w:trPr>
          <w:cantSplit/>
        </w:trPr>
        <w:tc>
          <w:tcPr>
            <w:tcW w:type="dxa" w:w="5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La phrase</w:t>
            </w: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Sa colonne</w:t>
            </w:r>
          </w:p>
        </w:tc>
      </w:tr>
      <w:tr>
        <w:trPr>
          <w:cantSplit/>
        </w:trPr>
        <w:tc>
          <w:tcPr>
            <w:tcW w:type="dxa" w:w="5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« donner accès aux ressources numériques »</w:t>
            </w: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fonction</w:t>
            </w:r>
          </w:p>
        </w:tc>
      </w:tr>
      <w:tr>
        <w:trPr>
          <w:cantSplit/>
        </w:trPr>
        <w:tc>
          <w:tcPr>
            <w:tcW w:type="dxa" w:w="5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« ≥ 10 Mbit/s par poste »</w:t>
            </w: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</w:t>
            </w:r>
          </w:p>
        </w:tc>
      </w:tr>
      <w:tr>
        <w:trPr>
          <w:cantSplit/>
        </w:trPr>
        <w:tc>
          <w:tcPr>
            <w:tcW w:type="dxa" w:w="5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« la connexion doit rester stable »</w:t>
            </w: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</w:t>
            </w:r>
          </w:p>
        </w:tc>
      </w:tr>
      <w:tr>
        <w:trPr>
          <w:cantSplit/>
        </w:trPr>
        <w:tc>
          <w:tcPr>
            <w:tcW w:type="dxa" w:w="5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« mesure du débit descendant avec un test en ligne »</w:t>
            </w: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2 — Quantifier, ou ne pas quantifier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Coche l'exigence VÉRIFIABLE dans chaque paire.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 « l'écran doit être assez grand »        ☐  « l'écran doit mesurer au moins 24 pouces »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 « le poste doit consommer moins de 65 W en veille »        ☐  « le poste doit être économe »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 « le clavier doit être solide »        ☐  « le clavier doit supporter 10 millions de frappes »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Entoure la bonne réponse.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Une exigence non chiffrée est :   plus souple   /   invérifiable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3 — Le CDC du réseau de la salle 207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Complète les trois lignes vides. Les deux premières sont données comme modèle.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60"/>
        <w:gridCol w:w="3400"/>
        <w:gridCol w:w="2400"/>
      </w:tblGrid>
      <w:tr>
        <w:trPr>
          <w:cantSplit/>
        </w:trPr>
        <w:tc>
          <w:tcPr>
            <w:tcW w:type="dxa" w:w="3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Fonction / Contrainte</w:t>
            </w:r>
          </w:p>
        </w:tc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Critère d'évaluation</w:t>
            </w:r>
          </w:p>
        </w:tc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Niveau exigé</w:t>
            </w:r>
          </w:p>
        </w:tc>
      </w:tr>
      <w:tr>
        <w:trPr>
          <w:cantSplit/>
        </w:trPr>
        <w:tc>
          <w:tcPr>
            <w:tcW w:type="dxa" w:w="3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FP — accès aux ressources numériques</w:t>
            </w:r>
          </w:p>
        </w:tc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débit descendant mesuré</w:t>
            </w:r>
          </w:p>
        </w:tc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≥ 10 Mbit/s par poste</w:t>
            </w:r>
          </w:p>
        </w:tc>
      </w:tr>
      <w:tr>
        <w:trPr>
          <w:cantSplit/>
        </w:trPr>
        <w:tc>
          <w:tcPr>
            <w:tcW w:type="dxa" w:w="3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FC — sécurité des données</w:t>
            </w:r>
          </w:p>
        </w:tc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test d'accès aux fichiers d'un autre élève</w:t>
            </w:r>
          </w:p>
        </w:tc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accès refusé</w:t>
            </w:r>
          </w:p>
        </w:tc>
      </w:tr>
      <w:tr>
        <w:trPr>
          <w:cantSplit/>
        </w:trPr>
        <w:tc>
          <w:tcPr>
            <w:tcW w:type="dxa" w:w="3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FC — ..........................</w:t>
            </w:r>
          </w:p>
        </w:tc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</w:t>
            </w:r>
          </w:p>
        </w:tc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</w:t>
            </w:r>
          </w:p>
        </w:tc>
      </w:tr>
      <w:tr>
        <w:trPr>
          <w:cantSplit/>
        </w:trPr>
        <w:tc>
          <w:tcPr>
            <w:tcW w:type="dxa" w:w="3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FC — ..........................</w:t>
            </w:r>
          </w:p>
        </w:tc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</w:t>
            </w:r>
          </w:p>
        </w:tc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</w:t>
            </w:r>
          </w:p>
        </w:tc>
      </w:tr>
      <w:tr>
        <w:trPr>
          <w:cantSplit/>
        </w:trPr>
        <w:tc>
          <w:tcPr>
            <w:tcW w:type="dxa" w:w="3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FC — ..........................</w:t>
            </w:r>
          </w:p>
        </w:tc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</w:t>
            </w:r>
          </w:p>
        </w:tc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</w:t>
            </w:r>
          </w:p>
        </w:tc>
      </w:tr>
    </w:tbl>
    <w:p>
      <w:pPr>
        <w:spacing w:after="60"/>
      </w:pP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Un niveau exigé porte toujours une unité : Mbit/s, W, °C, secondes, francs.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4 — Mon CDC — un système technique de Nouvelle-Calédonie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Choisis un système technique autre que le réseau, puis écris deux lignes de son CDC.</w:t>
      </w:r>
    </w:p>
    <w:p>
      <w:pPr>
        <w:spacing w:after="230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Le système que je choisis : ................................................................................................</w:t>
      </w:r>
    </w:p>
    <w:p>
      <w:pPr>
        <w:spacing w:after="230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Sa fonction principale : ......................................................................................................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60"/>
        <w:gridCol w:w="3400"/>
        <w:gridCol w:w="2400"/>
      </w:tblGrid>
      <w:tr>
        <w:trPr>
          <w:cantSplit/>
        </w:trPr>
        <w:tc>
          <w:tcPr>
            <w:tcW w:type="dxa" w:w="3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Contrainte</w:t>
            </w:r>
          </w:p>
        </w:tc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Critère d'évaluation</w:t>
            </w:r>
          </w:p>
        </w:tc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Niveau exigé</w:t>
            </w:r>
          </w:p>
        </w:tc>
      </w:tr>
      <w:tr>
        <w:trPr>
          <w:cantSplit/>
        </w:trPr>
        <w:tc>
          <w:tcPr>
            <w:tcW w:type="dxa" w:w="3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</w:t>
            </w:r>
          </w:p>
        </w:tc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</w:t>
            </w:r>
          </w:p>
        </w:tc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</w:t>
            </w:r>
          </w:p>
        </w:tc>
      </w:tr>
      <w:tr>
        <w:trPr>
          <w:cantSplit/>
        </w:trPr>
        <w:tc>
          <w:tcPr>
            <w:tcW w:type="dxa" w:w="3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</w:t>
            </w:r>
          </w:p>
        </w:tc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</w:t>
            </w:r>
          </w:p>
        </w:tc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5 — Ce que j'ai compris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Complète la phrase. Une seule phrase suffit : c'est la seule rédaction de la fiche.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« Le poste doit démarrer vite » ne suffit pas dans un cahier des charges professionnel, parce que …</w:t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</w:t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BILAN — ce que je retiens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Un CDC professionnel a quatre colonnes : fonction, contrainte, .......................... , niveau.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Le critère d'évaluation dit comment on ................ la contrainte.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Un niveau exigé porte toujours une .............. 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........................ une contrainte, c'est la rendre vérifiable.</w:t>
            </w:r>
          </w:p>
        </w:tc>
      </w:tr>
    </w:tbl>
    <w:p>
      <w:pPr>
        <w:spacing w:after="0" w:before="8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Quantifier une contrainte, c'est la rendre vérifiable. »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6e3ea6739dfbfd71061052509bb08720b343958d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2026-08-21T10:25:59.142Z</dcterms:created>
  <dcterms:modified xsi:type="dcterms:W3CDTF">2026-08-21T10:25:59.142Z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