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règles du croquis coté  (exemple annoté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3 solutions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choix argumenté : retour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