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  ·  S28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DÉVELOPPÉ DU CÔNE : PYTHAGORE PUIS PROPORTION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pavillon est un cône. La découpeuse laser, elle, ne sait travailler qu'à plat. Il faut donc trouver la forme plate qui, une fois roulée, donnera exactement ce cône.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Cette forme est un secteur de disque. Deux calculs la définissent, et dans cet ordre : d'abord son rayon, ensuite son angle.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Quelle forme à plat faut-il découper pour obtenir le pavillon voulu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La génératrice, par Pythagore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Observe le schéma, puis complète le calcul. La ligne EXEMPLE est entièrement faite.</w:t>
      </w:r>
    </w:p>
    <w:p>
      <w:pPr>
        <w:spacing w:after="100" w:before="60"/>
        <w:jc w:val="center"/>
      </w:pPr>
      <w:r>
        <w:drawing>
          <wp:inline distT="0" distB="0" distL="0" distR="0">
            <wp:extent cx="5715000" cy="2457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560"/>
      </w:tblGrid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EXEMPLE (r = 45 mm, h = 108 mm)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Mon calcul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 deux données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 = 45 mm  ·  h = 108 mm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 = .......... mm  ·  h = .......... mm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 × r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45 × 45 = 2 025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 × ........ = ..........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 × h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108 × 108 = 11 664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 × ........ = ..........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 × g = somme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2 025 + 11 664 = 13 689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+ .......... = ..........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 = racine carrée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√13 689 = 117 mm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√.......... = .......... mm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L'angle du secteur, par proportion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calcul avec TES valeurs. Attention à l'ordre : la génératrice g vient du calcul 1.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θ = 360° × r ÷ g = 360 × .......... ÷ .......... = .......... °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contrôle de vraisemblance.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Mon angle est compris entre 0° et 360° :   ☐ oui, je continue   ☐ non, je refais le calcul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trace en CAO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étape une fois faite.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8260"/>
      </w:tblGrid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 Je trace un cercle de rayon g (la valeur du calcul 1).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2. Je découpe le secteur d'angle θ (la valeur du calcul 2).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3. J'ajoute une languette de 15 mm le long d'un rayon, pour le collage.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4. J'exporte le développé en DXF pour le laser.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5. Je modélise l'embout d'adaptation au téléphone et je l'exporte en STL.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Il faut calculer g AVANT θ parce que la formule de l'angle 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Dans un triangle rectangle, g × g = r × r + h × h : c'est le théorème de ....................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L'angle du secteur se calcule par θ = 360° × r ÷ 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développé d'un cône est un ...................... de disque, jamais un rectangle.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Une forme courbe bien calculée se découpe à plat, du premier coup.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20abc2edb536d37ca928f6ef6c4a70722bc50499.png"/><Relationship Id="rId9" Type="http://schemas.openxmlformats.org/officeDocument/2006/relationships/image" Target="media/schema_cone-developp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2026-08-20T03:31:41.256Z</dcterms:created>
  <dcterms:modified xsi:type="dcterms:W3CDTF">2026-08-20T03:31:41.256Z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