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3ème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SÉQUENCE 01 — NUMÉRIQUE ET IA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N°04  ·  EBEP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L'IA qui reconnaît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44"/>
                <w:szCs w:val="44"/>
              </w:rPr>
              <w:t xml:space="preserve">L'IA QUI RECONNAÎT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40"/>
                <w:szCs w:val="40"/>
              </w:rPr>
              <w:t xml:space="preserve">Une caméra et une IA trient des pièces à l'usine.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40"/>
                <w:szCs w:val="40"/>
              </w:rPr>
              <w:t xml:space="preserve">❓ </w:t>
            </w:r>
            <w:r>
              <w:rPr>
                <w:rFonts w:ascii="Arial" w:cs="Arial" w:eastAsia="Arial" w:hAnsi="Arial"/>
                <w:b/>
                <w:bCs/>
                <w:color w:val="000000"/>
                <w:sz w:val="40"/>
                <w:szCs w:val="40"/>
              </w:rPr>
              <w:t xml:space="preserve">L'IA peut-elle se tromper ?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☐  Je lis le texte de la partie 1 avec mon AESH.</w:t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☐  Je montre ce que les humains donnent à l'IA (des images).</w:t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☐  Je montre une erreur possible.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L'IA apprend avec :   des images  /  des sons</w:t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L'IA peut se tromper ?   OUI  /  NON</w:t>
      </w:r>
    </w:p>
    <w:p>
      <w:pPr>
        <w:spacing w:after="90" w:before="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L'IA consomme de l'électricité ?   OUI  /  NON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/>
      </w:r>
    </w:p>
    <w:p>
      <w:pPr>
        <w:spacing w:after="90" w:before="12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BILAN : une IA apprend à partir de beaucoup d'......................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60d57026199d6bf6ab47e1fe008996c18952b50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2026-10-29T12:33:12.368Z</dcterms:created>
  <dcterms:modified xsi:type="dcterms:W3CDTF">2026-10-29T12:33:12.368Z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