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D5C7" w14:textId="709F7D8B" w:rsidR="001E7902" w:rsidRDefault="001E7902" w:rsidP="005F2A21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HYBRID INVERTERS</w:t>
      </w:r>
    </w:p>
    <w:p w14:paraId="67585CA4" w14:textId="77777777" w:rsidR="005F2A21" w:rsidRDefault="005F2A21" w:rsidP="005F2A21">
      <w:pPr>
        <w:jc w:val="center"/>
        <w:rPr>
          <w:b/>
          <w:bCs/>
          <w:u w:val="single"/>
          <w:lang w:val="en-US"/>
        </w:rPr>
      </w:pPr>
    </w:p>
    <w:p w14:paraId="2BCF8808" w14:textId="474AC073" w:rsidR="001E7902" w:rsidRPr="000854B5" w:rsidRDefault="001E7902" w:rsidP="001E7902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 w:rsidRPr="000854B5">
        <w:rPr>
          <w:b/>
          <w:bCs/>
          <w:sz w:val="22"/>
          <w:szCs w:val="22"/>
          <w:lang w:val="en-US"/>
        </w:rPr>
        <w:t>ORI-OG7-EH1P(3-6)K02-NV-YD-L</w:t>
      </w:r>
    </w:p>
    <w:p w14:paraId="7DFD1115" w14:textId="50E9F99D" w:rsidR="00FB08E9" w:rsidRPr="000854B5" w:rsidRDefault="00FB08E9" w:rsidP="00FB08E9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Max. PV Input Voltage-</w:t>
      </w:r>
      <w:r w:rsidR="007B632D">
        <w:rPr>
          <w:sz w:val="22"/>
          <w:szCs w:val="22"/>
          <w:lang w:val="en-US"/>
        </w:rPr>
        <w:t xml:space="preserve"> 500V</w:t>
      </w:r>
    </w:p>
    <w:p w14:paraId="21251574" w14:textId="7D1DD34D" w:rsidR="00FB08E9" w:rsidRPr="000854B5" w:rsidRDefault="00FB08E9" w:rsidP="00FB08E9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Rated AC Output Power-</w:t>
      </w:r>
      <w:r w:rsidR="007B632D">
        <w:rPr>
          <w:sz w:val="22"/>
          <w:szCs w:val="22"/>
          <w:lang w:val="en-US"/>
        </w:rPr>
        <w:t xml:space="preserve"> 3-6 kW</w:t>
      </w:r>
    </w:p>
    <w:p w14:paraId="375A72DB" w14:textId="7F5E04ED" w:rsidR="00FB08E9" w:rsidRPr="000854B5" w:rsidRDefault="00FB08E9" w:rsidP="00FB08E9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Rated AC Voltage-</w:t>
      </w:r>
      <w:r w:rsidR="002A6634" w:rsidRPr="000854B5">
        <w:rPr>
          <w:sz w:val="22"/>
          <w:szCs w:val="22"/>
          <w:lang w:val="en-US"/>
        </w:rPr>
        <w:t xml:space="preserve"> </w:t>
      </w:r>
      <w:r w:rsidR="007B632D">
        <w:rPr>
          <w:sz w:val="22"/>
          <w:szCs w:val="22"/>
          <w:lang w:val="en-US"/>
        </w:rPr>
        <w:t>230V</w:t>
      </w:r>
    </w:p>
    <w:p w14:paraId="46F553F4" w14:textId="007B50D9" w:rsidR="00622DA8" w:rsidRPr="00CA606F" w:rsidRDefault="00FB08E9" w:rsidP="00FB08E9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 xml:space="preserve">Max. Efficiency- </w:t>
      </w:r>
      <w:r w:rsidR="007B632D">
        <w:rPr>
          <w:sz w:val="22"/>
          <w:szCs w:val="22"/>
          <w:lang w:val="en-US"/>
        </w:rPr>
        <w:t>96.2%</w:t>
      </w:r>
    </w:p>
    <w:p w14:paraId="18AEB970" w14:textId="77777777" w:rsidR="00CA606F" w:rsidRDefault="00CA606F" w:rsidP="00CA606F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Advantages:</w:t>
      </w:r>
    </w:p>
    <w:p w14:paraId="020CB763" w14:textId="77777777" w:rsidR="00CA606F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PV input up to 160% of the inverter's rated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 xml:space="preserve">DC power, maximizing solar </w:t>
      </w:r>
      <w:r>
        <w:rPr>
          <w:sz w:val="20"/>
          <w:szCs w:val="20"/>
          <w:lang w:val="en-US"/>
        </w:rPr>
        <w:t>utilization</w:t>
      </w:r>
    </w:p>
    <w:p w14:paraId="3CE3FF32" w14:textId="77777777" w:rsidR="00CA606F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up to 21A PV input current, compatible wit</w:t>
      </w:r>
      <w:r>
        <w:rPr>
          <w:sz w:val="20"/>
          <w:szCs w:val="20"/>
          <w:lang w:val="en-US"/>
        </w:rPr>
        <w:t xml:space="preserve">h </w:t>
      </w:r>
      <w:r w:rsidRPr="0076252A">
        <w:rPr>
          <w:sz w:val="20"/>
          <w:szCs w:val="20"/>
          <w:lang w:val="en-US"/>
        </w:rPr>
        <w:t>future higher-power PV modules</w:t>
      </w:r>
    </w:p>
    <w:p w14:paraId="11C1FDC8" w14:textId="77777777" w:rsidR="00CA606F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200% overload for 10s in off-grid mode, ensuring stable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startup of motors, water pumps and air conditioners</w:t>
      </w:r>
    </w:p>
    <w:p w14:paraId="5A319940" w14:textId="77777777" w:rsidR="00CA606F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Seamless on/off-grid switching in under 10ms,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guaranteeing an uninterrupted power supply</w:t>
      </w:r>
    </w:p>
    <w:p w14:paraId="3BD123E9" w14:textId="38E16CA3" w:rsidR="00CA606F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More battery options, compatible with any battery (between 40V-60V)</w:t>
      </w:r>
    </w:p>
    <w:p w14:paraId="615B7E8E" w14:textId="35E0BC0D" w:rsidR="00CA606F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Supports existing PV grid-tied power connection for export control and off-grid use</w:t>
      </w:r>
    </w:p>
    <w:p w14:paraId="0E12F06B" w14:textId="77777777" w:rsidR="00CA606F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Multiple methods of generator connection and auto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control, enabling flexible local deployment</w:t>
      </w:r>
    </w:p>
    <w:p w14:paraId="079E02C1" w14:textId="77777777" w:rsidR="00CA606F" w:rsidRPr="0076252A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 max 6 units in parallel, expanding system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capacity</w:t>
      </w:r>
    </w:p>
    <w:p w14:paraId="53DC5D56" w14:textId="735D7F3A" w:rsidR="00CA606F" w:rsidRPr="0076252A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Smart Load management,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extending backup time for critical loads</w:t>
      </w:r>
    </w:p>
    <w:p w14:paraId="47F58110" w14:textId="77777777" w:rsidR="00CA606F" w:rsidRPr="0076252A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Customizable battery backup level for uninterrupted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power</w:t>
      </w:r>
    </w:p>
    <w:p w14:paraId="30650DF8" w14:textId="77777777" w:rsidR="00CA606F" w:rsidRPr="0076252A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PV-only off-grid operation, reducing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upfront costs</w:t>
      </w:r>
    </w:p>
    <w:p w14:paraId="2FD59DB0" w14:textId="77777777" w:rsidR="00CA606F" w:rsidRPr="0076252A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7-inch industrial-grade touchscreen, providing a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larger, user-friendly interface for local operation</w:t>
      </w:r>
    </w:p>
    <w:p w14:paraId="310F446D" w14:textId="77777777" w:rsidR="00CA606F" w:rsidRPr="0076252A" w:rsidRDefault="00CA606F" w:rsidP="00CA606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Ingress protection IP66, for operation in harsh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conditions</w:t>
      </w:r>
    </w:p>
    <w:p w14:paraId="25FDE7B4" w14:textId="77777777" w:rsidR="00CA606F" w:rsidRPr="000854B5" w:rsidRDefault="00CA606F" w:rsidP="00CA606F">
      <w:pPr>
        <w:pStyle w:val="ListParagraph"/>
        <w:ind w:left="1080"/>
        <w:rPr>
          <w:b/>
          <w:bCs/>
          <w:sz w:val="22"/>
          <w:szCs w:val="22"/>
          <w:lang w:val="en-US"/>
        </w:rPr>
      </w:pPr>
    </w:p>
    <w:p w14:paraId="163AB043" w14:textId="77777777" w:rsidR="00622DA8" w:rsidRPr="000854B5" w:rsidRDefault="00622DA8" w:rsidP="00622DA8">
      <w:pPr>
        <w:pStyle w:val="ListParagraph"/>
        <w:rPr>
          <w:b/>
          <w:bCs/>
          <w:sz w:val="22"/>
          <w:szCs w:val="22"/>
          <w:lang w:val="en-US"/>
        </w:rPr>
      </w:pPr>
    </w:p>
    <w:p w14:paraId="53819883" w14:textId="0E871C30" w:rsidR="00622DA8" w:rsidRPr="000854B5" w:rsidRDefault="00622DA8" w:rsidP="001E7902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 w:rsidRPr="000854B5">
        <w:rPr>
          <w:b/>
          <w:bCs/>
          <w:sz w:val="22"/>
          <w:szCs w:val="22"/>
          <w:lang w:val="en-US"/>
        </w:rPr>
        <w:t>ORI-OG7-EH1P(8-12)K02-NV-YD-L</w:t>
      </w:r>
    </w:p>
    <w:p w14:paraId="4E4BBBC4" w14:textId="50EC049D" w:rsidR="00FB08E9" w:rsidRPr="000854B5" w:rsidRDefault="00FB08E9" w:rsidP="00FB08E9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Max. PV Input Voltage-</w:t>
      </w:r>
      <w:r w:rsidR="00CA606F">
        <w:rPr>
          <w:sz w:val="22"/>
          <w:szCs w:val="22"/>
          <w:lang w:val="en-US"/>
        </w:rPr>
        <w:t xml:space="preserve"> 500V</w:t>
      </w:r>
    </w:p>
    <w:p w14:paraId="4A6F1E4D" w14:textId="47D44DAC" w:rsidR="00FB08E9" w:rsidRPr="000854B5" w:rsidRDefault="00FB08E9" w:rsidP="00FB08E9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Rated AC Output Power-</w:t>
      </w:r>
      <w:r w:rsidR="00CA606F">
        <w:rPr>
          <w:sz w:val="22"/>
          <w:szCs w:val="22"/>
          <w:lang w:val="en-US"/>
        </w:rPr>
        <w:t xml:space="preserve"> 8-12 kW</w:t>
      </w:r>
    </w:p>
    <w:p w14:paraId="23EA507B" w14:textId="1EF9509C" w:rsidR="00FB08E9" w:rsidRPr="000854B5" w:rsidRDefault="00FB08E9" w:rsidP="00FB08E9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Rated AC Voltage-</w:t>
      </w:r>
      <w:r w:rsidR="00CA606F">
        <w:rPr>
          <w:sz w:val="22"/>
          <w:szCs w:val="22"/>
          <w:lang w:val="en-US"/>
        </w:rPr>
        <w:t xml:space="preserve"> 230V</w:t>
      </w:r>
    </w:p>
    <w:p w14:paraId="6F1E56B9" w14:textId="523B759B" w:rsidR="00FB08E9" w:rsidRPr="00B154CD" w:rsidRDefault="00FB08E9" w:rsidP="00FB08E9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 xml:space="preserve">Max. Efficiency- </w:t>
      </w:r>
      <w:r w:rsidR="00CA606F">
        <w:rPr>
          <w:sz w:val="22"/>
          <w:szCs w:val="22"/>
          <w:lang w:val="en-US"/>
        </w:rPr>
        <w:t>96.2%</w:t>
      </w:r>
    </w:p>
    <w:p w14:paraId="74DAB3BE" w14:textId="77777777" w:rsidR="00B154CD" w:rsidRDefault="00B154CD" w:rsidP="00B154C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Advantages:</w:t>
      </w:r>
    </w:p>
    <w:p w14:paraId="052E6568" w14:textId="77777777" w:rsidR="00B154CD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PV input up to 160% of the inverter's rated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 xml:space="preserve">DC power, maximizing solar </w:t>
      </w:r>
      <w:r>
        <w:rPr>
          <w:sz w:val="20"/>
          <w:szCs w:val="20"/>
          <w:lang w:val="en-US"/>
        </w:rPr>
        <w:t>utilization</w:t>
      </w:r>
    </w:p>
    <w:p w14:paraId="5FF4F11D" w14:textId="77777777" w:rsidR="00B154CD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up to 21A PV input current, compatible wit</w:t>
      </w:r>
      <w:r>
        <w:rPr>
          <w:sz w:val="20"/>
          <w:szCs w:val="20"/>
          <w:lang w:val="en-US"/>
        </w:rPr>
        <w:t xml:space="preserve">h </w:t>
      </w:r>
      <w:r w:rsidRPr="0076252A">
        <w:rPr>
          <w:sz w:val="20"/>
          <w:szCs w:val="20"/>
          <w:lang w:val="en-US"/>
        </w:rPr>
        <w:t>future higher-power PV modules</w:t>
      </w:r>
    </w:p>
    <w:p w14:paraId="52D2D76D" w14:textId="77777777" w:rsidR="00B154CD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200% overload for 10s in off-grid mode, ensuring stable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startup of motors, water pumps and air conditioners</w:t>
      </w:r>
    </w:p>
    <w:p w14:paraId="7D9F4E08" w14:textId="77777777" w:rsidR="00B154CD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Seamless on/off-grid switching in under 10ms,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guaranteeing an uninterrupted power supply</w:t>
      </w:r>
    </w:p>
    <w:p w14:paraId="63817626" w14:textId="77777777" w:rsidR="00B154CD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More battery options, compatible with any battery (between 40V-60V)</w:t>
      </w:r>
    </w:p>
    <w:p w14:paraId="789E89B6" w14:textId="77777777" w:rsidR="00B154CD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Supports existing PV grid-tied power connection for export control and off-grid use</w:t>
      </w:r>
    </w:p>
    <w:p w14:paraId="7515F942" w14:textId="77777777" w:rsidR="00B154CD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Multiple methods of generator connection and auto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control, enabling flexible local deployment</w:t>
      </w:r>
    </w:p>
    <w:p w14:paraId="670859C7" w14:textId="77777777" w:rsidR="00B154CD" w:rsidRPr="0076252A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 max 6 units in parallel, expanding system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capacity</w:t>
      </w:r>
    </w:p>
    <w:p w14:paraId="46690A6C" w14:textId="77777777" w:rsidR="00B154CD" w:rsidRPr="0076252A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Smart Load management,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extending backup time for critical loads</w:t>
      </w:r>
    </w:p>
    <w:p w14:paraId="46C1B6FD" w14:textId="77777777" w:rsidR="00B154CD" w:rsidRPr="0076252A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Customizable battery backup level for uninterrupted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power</w:t>
      </w:r>
    </w:p>
    <w:p w14:paraId="1095D504" w14:textId="77777777" w:rsidR="00B154CD" w:rsidRPr="0076252A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PV-only off-grid operation, reducing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upfront costs</w:t>
      </w:r>
    </w:p>
    <w:p w14:paraId="5F19AA68" w14:textId="77777777" w:rsidR="00B154CD" w:rsidRPr="0076252A" w:rsidRDefault="00B154CD" w:rsidP="00B154C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lastRenderedPageBreak/>
        <w:t>7-inch industrial-grade touchscreen, providing a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larger, user-friendly interface for local operation</w:t>
      </w:r>
    </w:p>
    <w:p w14:paraId="303B7A97" w14:textId="46B552EB" w:rsidR="00B154CD" w:rsidRPr="00B154CD" w:rsidRDefault="00B154CD" w:rsidP="00756153">
      <w:pPr>
        <w:pStyle w:val="ListParagraph"/>
        <w:numPr>
          <w:ilvl w:val="0"/>
          <w:numId w:val="3"/>
        </w:numPr>
        <w:tabs>
          <w:tab w:val="left" w:pos="6379"/>
        </w:tabs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Ingress protection IP66, for operation in harsh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conditions</w:t>
      </w:r>
    </w:p>
    <w:p w14:paraId="1244D109" w14:textId="77777777" w:rsidR="00FB08E9" w:rsidRPr="000854B5" w:rsidRDefault="00FB08E9" w:rsidP="00FB08E9">
      <w:pPr>
        <w:pStyle w:val="ListParagraph"/>
        <w:rPr>
          <w:b/>
          <w:bCs/>
          <w:sz w:val="22"/>
          <w:szCs w:val="22"/>
          <w:lang w:val="en-US"/>
        </w:rPr>
      </w:pPr>
    </w:p>
    <w:p w14:paraId="6975A89F" w14:textId="43ED28CD" w:rsidR="00622DA8" w:rsidRPr="000854B5" w:rsidRDefault="00622DA8" w:rsidP="001E7902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 w:rsidRPr="000854B5">
        <w:rPr>
          <w:b/>
          <w:bCs/>
          <w:sz w:val="22"/>
          <w:szCs w:val="22"/>
          <w:lang w:val="en-US"/>
        </w:rPr>
        <w:t>ORI-OG6-EH3P(8-18)K02-NV-YD-L</w:t>
      </w:r>
    </w:p>
    <w:p w14:paraId="53B6C79A" w14:textId="7A280CFE" w:rsidR="004943EC" w:rsidRPr="000854B5" w:rsidRDefault="004943EC" w:rsidP="004943EC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Max. PV Input Voltage-</w:t>
      </w:r>
      <w:r w:rsidR="00B25EB8" w:rsidRPr="000854B5">
        <w:rPr>
          <w:sz w:val="22"/>
          <w:szCs w:val="22"/>
          <w:lang w:val="en-US"/>
        </w:rPr>
        <w:t xml:space="preserve"> 1000 V</w:t>
      </w:r>
    </w:p>
    <w:p w14:paraId="261431F8" w14:textId="5340C9F7" w:rsidR="004943EC" w:rsidRPr="000854B5" w:rsidRDefault="004943EC" w:rsidP="004943EC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Rated AC Output Power-</w:t>
      </w:r>
      <w:r w:rsidR="00B25EB8" w:rsidRPr="000854B5">
        <w:rPr>
          <w:sz w:val="22"/>
          <w:szCs w:val="22"/>
          <w:lang w:val="en-US"/>
        </w:rPr>
        <w:t xml:space="preserve"> 8-18kW</w:t>
      </w:r>
    </w:p>
    <w:p w14:paraId="6FCDB475" w14:textId="53106F49" w:rsidR="004943EC" w:rsidRPr="000854B5" w:rsidRDefault="004943EC" w:rsidP="004943EC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Rated AC Voltage-</w:t>
      </w:r>
      <w:r w:rsidR="005C1F95">
        <w:rPr>
          <w:sz w:val="22"/>
          <w:szCs w:val="22"/>
          <w:lang w:val="en-US"/>
        </w:rPr>
        <w:t xml:space="preserve"> 380-400 V</w:t>
      </w:r>
    </w:p>
    <w:p w14:paraId="1737D36D" w14:textId="3AD50A9F" w:rsidR="004943EC" w:rsidRPr="000854B5" w:rsidRDefault="004943EC" w:rsidP="004943EC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 xml:space="preserve">Max. Efficiency- </w:t>
      </w:r>
      <w:r w:rsidR="00B25EB8" w:rsidRPr="000854B5">
        <w:rPr>
          <w:sz w:val="22"/>
          <w:szCs w:val="22"/>
          <w:lang w:val="en-US"/>
        </w:rPr>
        <w:t>97.5%</w:t>
      </w:r>
    </w:p>
    <w:p w14:paraId="098BA660" w14:textId="3CE7978D" w:rsidR="0076252A" w:rsidRDefault="0076252A" w:rsidP="0076252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Advantages:</w:t>
      </w:r>
    </w:p>
    <w:p w14:paraId="4068C229" w14:textId="492F484B" w:rsid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PV input up to 160% of the inverter's rated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 xml:space="preserve">DC power, </w:t>
      </w:r>
      <w:r w:rsidRPr="0076252A">
        <w:rPr>
          <w:sz w:val="20"/>
          <w:szCs w:val="20"/>
          <w:lang w:val="en-US"/>
        </w:rPr>
        <w:t>maximizing</w:t>
      </w:r>
      <w:r w:rsidRPr="0076252A">
        <w:rPr>
          <w:sz w:val="20"/>
          <w:szCs w:val="20"/>
          <w:lang w:val="en-US"/>
        </w:rPr>
        <w:t xml:space="preserve"> solar </w:t>
      </w:r>
      <w:r>
        <w:rPr>
          <w:sz w:val="20"/>
          <w:szCs w:val="20"/>
          <w:lang w:val="en-US"/>
        </w:rPr>
        <w:t>utilization</w:t>
      </w:r>
    </w:p>
    <w:p w14:paraId="04D380C1" w14:textId="77777777" w:rsid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up to 21A PV input current, compatible wit</w:t>
      </w:r>
      <w:r>
        <w:rPr>
          <w:sz w:val="20"/>
          <w:szCs w:val="20"/>
          <w:lang w:val="en-US"/>
        </w:rPr>
        <w:t xml:space="preserve">h </w:t>
      </w:r>
      <w:r w:rsidRPr="0076252A">
        <w:rPr>
          <w:sz w:val="20"/>
          <w:szCs w:val="20"/>
          <w:lang w:val="en-US"/>
        </w:rPr>
        <w:t>future higher-power PV modules</w:t>
      </w:r>
    </w:p>
    <w:p w14:paraId="55B2E639" w14:textId="77777777" w:rsid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200% overload for 10s in off-grid mode, ensuring stable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startup of motors, water pumps and air conditioners</w:t>
      </w:r>
    </w:p>
    <w:p w14:paraId="1F0DD2EC" w14:textId="77777777" w:rsid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Seamless on/off-grid switching in under 10ms,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guaranteeing an uninterrupted power supply</w:t>
      </w:r>
    </w:p>
    <w:p w14:paraId="2AC4F20A" w14:textId="77777777" w:rsid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 three-phase unbalanced output, each phase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supports output max. 50% rated inverter power</w:t>
      </w:r>
    </w:p>
    <w:p w14:paraId="250BDB3F" w14:textId="77777777" w:rsid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both DC and AC coupling—making it easy to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expand PV, charge batteries, and power loads reliably,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even in off-grid conditions</w:t>
      </w:r>
    </w:p>
    <w:p w14:paraId="76253F0D" w14:textId="56B78736" w:rsid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Multiple methods of generator connection and auto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control, enabling flexible local deployment</w:t>
      </w:r>
    </w:p>
    <w:p w14:paraId="7645A559" w14:textId="57881E03" w:rsidR="0076252A" w:rsidRP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 max 6 units in parallel, expanding system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capacity</w:t>
      </w:r>
    </w:p>
    <w:p w14:paraId="3CCE3D59" w14:textId="1E174E6E" w:rsidR="0076252A" w:rsidRP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 xml:space="preserve">Smart Load management with </w:t>
      </w:r>
      <w:r w:rsidRPr="0076252A">
        <w:rPr>
          <w:sz w:val="20"/>
          <w:szCs w:val="20"/>
          <w:lang w:val="en-US"/>
        </w:rPr>
        <w:t>prioritization</w:t>
      </w:r>
      <w:r w:rsidRPr="0076252A">
        <w:rPr>
          <w:sz w:val="20"/>
          <w:szCs w:val="20"/>
          <w:lang w:val="en-US"/>
        </w:rPr>
        <w:t>,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extending backup time for critical loads</w:t>
      </w:r>
    </w:p>
    <w:p w14:paraId="597FEC3C" w14:textId="1349265B" w:rsidR="0076252A" w:rsidRP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Customizable battery backup level for uninterrupted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power</w:t>
      </w:r>
    </w:p>
    <w:p w14:paraId="7C34742A" w14:textId="04D2895F" w:rsidR="0076252A" w:rsidRP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Supports PV-only off-grid operation, reducing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upfront costs</w:t>
      </w:r>
    </w:p>
    <w:p w14:paraId="533EF8DF" w14:textId="09689AA5" w:rsidR="0076252A" w:rsidRP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7-inch industrial-grade touchscreen, providing a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larger, user-friendly interface for local operation</w:t>
      </w:r>
    </w:p>
    <w:p w14:paraId="5E35044A" w14:textId="7078D959" w:rsidR="0076252A" w:rsidRPr="0076252A" w:rsidRDefault="0076252A" w:rsidP="0076252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76252A">
        <w:rPr>
          <w:sz w:val="20"/>
          <w:szCs w:val="20"/>
          <w:lang w:val="en-US"/>
        </w:rPr>
        <w:t>Ingress protection IP66, for operation in harsh</w:t>
      </w:r>
      <w:r>
        <w:rPr>
          <w:sz w:val="20"/>
          <w:szCs w:val="20"/>
          <w:lang w:val="en-US"/>
        </w:rPr>
        <w:t xml:space="preserve"> </w:t>
      </w:r>
      <w:r w:rsidRPr="0076252A">
        <w:rPr>
          <w:sz w:val="20"/>
          <w:szCs w:val="20"/>
          <w:lang w:val="en-US"/>
        </w:rPr>
        <w:t>conditions</w:t>
      </w:r>
    </w:p>
    <w:p w14:paraId="4CEDD2DC" w14:textId="77777777" w:rsidR="00DE3E24" w:rsidRPr="000854B5" w:rsidRDefault="00DE3E24" w:rsidP="000854B5">
      <w:pPr>
        <w:rPr>
          <w:b/>
          <w:bCs/>
          <w:lang w:val="en-US"/>
        </w:rPr>
      </w:pPr>
    </w:p>
    <w:p w14:paraId="1CFD305A" w14:textId="47787693" w:rsidR="00617474" w:rsidRPr="000854B5" w:rsidRDefault="00622DA8" w:rsidP="00617474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 w:rsidRPr="000854B5">
        <w:rPr>
          <w:b/>
          <w:bCs/>
          <w:sz w:val="22"/>
          <w:szCs w:val="22"/>
          <w:lang w:val="en-US"/>
        </w:rPr>
        <w:t>ORI-OG6-EH3P(30-60)K-H(21A)</w:t>
      </w:r>
    </w:p>
    <w:p w14:paraId="50FFC202" w14:textId="100EA5D9" w:rsidR="00617474" w:rsidRPr="000854B5" w:rsidRDefault="00617474" w:rsidP="00617474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Max. PV Input Voltage- 1000 V</w:t>
      </w:r>
    </w:p>
    <w:p w14:paraId="7EC2B099" w14:textId="46E941E9" w:rsidR="00617474" w:rsidRPr="000854B5" w:rsidRDefault="00617474" w:rsidP="00617474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 xml:space="preserve">Rated AC Output Power- </w:t>
      </w:r>
      <w:r w:rsidRPr="000854B5">
        <w:rPr>
          <w:sz w:val="22"/>
          <w:szCs w:val="22"/>
          <w:lang w:val="en-US"/>
        </w:rPr>
        <w:t>3</w:t>
      </w:r>
      <w:r w:rsidRPr="000854B5">
        <w:rPr>
          <w:sz w:val="22"/>
          <w:szCs w:val="22"/>
          <w:lang w:val="en-US"/>
        </w:rPr>
        <w:t>0-</w:t>
      </w:r>
      <w:r w:rsidRPr="000854B5">
        <w:rPr>
          <w:sz w:val="22"/>
          <w:szCs w:val="22"/>
          <w:lang w:val="en-US"/>
        </w:rPr>
        <w:t>60</w:t>
      </w:r>
      <w:r w:rsidRPr="000854B5">
        <w:rPr>
          <w:sz w:val="22"/>
          <w:szCs w:val="22"/>
          <w:lang w:val="en-US"/>
        </w:rPr>
        <w:t>kW</w:t>
      </w:r>
    </w:p>
    <w:p w14:paraId="0DFDD0AD" w14:textId="426637D2" w:rsidR="00617474" w:rsidRPr="000854B5" w:rsidRDefault="00617474" w:rsidP="00617474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Rated AC Voltage-</w:t>
      </w:r>
      <w:r w:rsidR="005C1F95">
        <w:rPr>
          <w:sz w:val="22"/>
          <w:szCs w:val="22"/>
          <w:lang w:val="en-US"/>
        </w:rPr>
        <w:t xml:space="preserve"> 380-400V</w:t>
      </w:r>
    </w:p>
    <w:p w14:paraId="3603CBE3" w14:textId="4E8201BE" w:rsidR="002A6634" w:rsidRPr="000854B5" w:rsidRDefault="00617474" w:rsidP="00617474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0854B5">
        <w:rPr>
          <w:sz w:val="22"/>
          <w:szCs w:val="22"/>
          <w:lang w:val="en-US"/>
        </w:rPr>
        <w:t>Max. Efficiency- 9</w:t>
      </w:r>
      <w:r w:rsidRPr="000854B5">
        <w:rPr>
          <w:sz w:val="22"/>
          <w:szCs w:val="22"/>
          <w:lang w:val="en-US"/>
        </w:rPr>
        <w:t>8.1</w:t>
      </w:r>
      <w:r w:rsidRPr="000854B5">
        <w:rPr>
          <w:sz w:val="22"/>
          <w:szCs w:val="22"/>
          <w:lang w:val="en-US"/>
        </w:rPr>
        <w:t>%</w:t>
      </w:r>
    </w:p>
    <w:p w14:paraId="1B1A67DF" w14:textId="77777777" w:rsidR="004943EC" w:rsidRPr="004943EC" w:rsidRDefault="004943EC" w:rsidP="004943EC">
      <w:pPr>
        <w:pStyle w:val="ListParagraph"/>
        <w:ind w:left="1080"/>
        <w:rPr>
          <w:b/>
          <w:bCs/>
          <w:lang w:val="en-US"/>
        </w:rPr>
      </w:pPr>
      <w:r w:rsidRPr="004943EC">
        <w:rPr>
          <w:b/>
          <w:bCs/>
          <w:lang w:val="en-US"/>
        </w:rPr>
        <w:t>Advantages</w:t>
      </w:r>
      <w:r>
        <w:rPr>
          <w:lang w:val="en-US"/>
        </w:rPr>
        <w:t>:</w:t>
      </w:r>
    </w:p>
    <w:p w14:paraId="5F0F9E2B" w14:textId="0F777727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 xml:space="preserve">Supports </w:t>
      </w:r>
      <w:r w:rsidRPr="00B25EB8">
        <w:rPr>
          <w:sz w:val="20"/>
          <w:szCs w:val="20"/>
          <w:lang w:val="en-US"/>
        </w:rPr>
        <w:t>PV input up to 100kW, maximizing solar utilization.</w:t>
      </w:r>
    </w:p>
    <w:p w14:paraId="5AB5F2D7" w14:textId="377E607A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Supports a maximum string input current of 21A, ensuring compatibility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with high-power PV modules</w:t>
      </w:r>
    </w:p>
    <w:p w14:paraId="11320B15" w14:textId="77777777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Compatible with 100</w:t>
      </w:r>
      <w:r w:rsidRPr="00B25EB8">
        <w:rPr>
          <w:rFonts w:ascii="Aptos" w:hAnsi="Aptos" w:cs="Aptos"/>
          <w:sz w:val="20"/>
          <w:szCs w:val="20"/>
          <w:lang w:val="en-US"/>
        </w:rPr>
        <w:t>–</w:t>
      </w:r>
      <w:r w:rsidRPr="00B25EB8">
        <w:rPr>
          <w:sz w:val="20"/>
          <w:szCs w:val="20"/>
          <w:lang w:val="en-US"/>
        </w:rPr>
        <w:t>314Ah battery modules, reducing overall system costs</w:t>
      </w:r>
    </w:p>
    <w:p w14:paraId="47DFEA76" w14:textId="21A83335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 xml:space="preserve">Supports fast battery charging with a maximum charging current of </w:t>
      </w:r>
      <w:r w:rsidRPr="00B25EB8">
        <w:rPr>
          <w:sz w:val="20"/>
          <w:szCs w:val="20"/>
          <w:lang w:val="en-US"/>
        </w:rPr>
        <w:t>168</w:t>
      </w:r>
      <w:r w:rsidRPr="00B25EB8">
        <w:rPr>
          <w:sz w:val="20"/>
          <w:szCs w:val="20"/>
          <w:lang w:val="en-US"/>
        </w:rPr>
        <w:t>A</w:t>
      </w:r>
    </w:p>
    <w:p w14:paraId="53A98049" w14:textId="618E4EDC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Two independent battery ports for flexible configurations and easy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capacity expansion</w:t>
      </w:r>
    </w:p>
    <w:p w14:paraId="4EDA76E3" w14:textId="7CFC34FE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Delivers 160% overload for 2s in off-grid mode, ensuring stable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startup of heavy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loads</w:t>
      </w:r>
    </w:p>
    <w:p w14:paraId="2BC09922" w14:textId="632E3167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Offers flexible control for weak grid and genset-hybrid scenarios,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reducing investment costs</w:t>
      </w:r>
    </w:p>
    <w:p w14:paraId="483FE7AF" w14:textId="6BEB0480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Integrates PV and storage for demand management and anti-reverse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flow functions</w:t>
      </w:r>
    </w:p>
    <w:p w14:paraId="56A812A5" w14:textId="77777777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Provides dynamic reactive power compensation to improve grid power</w:t>
      </w:r>
    </w:p>
    <w:p w14:paraId="08E01744" w14:textId="77777777" w:rsidR="004943EC" w:rsidRPr="00B25EB8" w:rsidRDefault="004943EC" w:rsidP="004943EC">
      <w:pPr>
        <w:pStyle w:val="ListParagraph"/>
        <w:ind w:left="1080"/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factor and reduce reactive power charges</w:t>
      </w:r>
    </w:p>
    <w:p w14:paraId="17E93E95" w14:textId="77777777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lastRenderedPageBreak/>
        <w:t>Utility bypass function allows direct grid supply to backup loads</w:t>
      </w:r>
    </w:p>
    <w:p w14:paraId="6A129A6A" w14:textId="77777777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Patented cooling technology ensures reliable operation even under high-</w:t>
      </w:r>
    </w:p>
    <w:p w14:paraId="66BACEDD" w14:textId="77777777" w:rsidR="004943EC" w:rsidRPr="00B25EB8" w:rsidRDefault="004943EC" w:rsidP="004943EC">
      <w:pPr>
        <w:pStyle w:val="ListParagraph"/>
        <w:ind w:left="1080"/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temperature conditions</w:t>
      </w:r>
    </w:p>
    <w:p w14:paraId="0A43F801" w14:textId="08D2196E" w:rsidR="00B25EB8" w:rsidRPr="00B25EB8" w:rsidRDefault="004943EC" w:rsidP="00B25EB8">
      <w:pPr>
        <w:pStyle w:val="ListParagraph"/>
        <w:ind w:left="1080"/>
        <w:rPr>
          <w:b/>
          <w:bCs/>
          <w:lang w:val="en-US"/>
        </w:rPr>
      </w:pPr>
      <w:r w:rsidRPr="004943EC">
        <w:rPr>
          <w:sz w:val="22"/>
          <w:szCs w:val="22"/>
          <w:lang w:val="en-US"/>
        </w:rPr>
        <w:drawing>
          <wp:inline distT="0" distB="0" distL="0" distR="0" wp14:anchorId="15E5AA4E" wp14:editId="26C32357">
            <wp:extent cx="1854295" cy="2121009"/>
            <wp:effectExtent l="0" t="0" r="0" b="0"/>
            <wp:docPr id="19088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2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BD64" w14:textId="29D2E0D3" w:rsidR="00622DA8" w:rsidRDefault="00622DA8" w:rsidP="001E790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22DA8">
        <w:rPr>
          <w:b/>
          <w:bCs/>
          <w:lang w:val="en-US"/>
        </w:rPr>
        <w:t>ORI-OG6-EH3P(80-125)K10-NV-YD-H</w:t>
      </w:r>
    </w:p>
    <w:p w14:paraId="2A1AF59C" w14:textId="4DE90255" w:rsidR="00622DA8" w:rsidRPr="00EC6C51" w:rsidRDefault="00622DA8" w:rsidP="00EC6C5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Max. PV Input Voltage- 1000 V</w:t>
      </w:r>
    </w:p>
    <w:p w14:paraId="7CDD4CD8" w14:textId="0F3DA10F" w:rsidR="00622DA8" w:rsidRPr="002A6634" w:rsidRDefault="002A6634" w:rsidP="00622DA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Rated AC Output Power-</w:t>
      </w:r>
      <w:r w:rsidR="005F5AED">
        <w:rPr>
          <w:lang w:val="en-US"/>
        </w:rPr>
        <w:t xml:space="preserve"> 80-125kW</w:t>
      </w:r>
    </w:p>
    <w:p w14:paraId="297D506E" w14:textId="2CB8A6E3" w:rsidR="002A6634" w:rsidRPr="00622DA8" w:rsidRDefault="002A6634" w:rsidP="00622DA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Rated AC Voltage-</w:t>
      </w:r>
      <w:r w:rsidR="005C1F95">
        <w:rPr>
          <w:lang w:val="en-US"/>
        </w:rPr>
        <w:t xml:space="preserve"> 380-400V</w:t>
      </w:r>
    </w:p>
    <w:p w14:paraId="6801F793" w14:textId="450ABDEE" w:rsidR="00622DA8" w:rsidRPr="004943EC" w:rsidRDefault="00622DA8" w:rsidP="00622DA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Max. Efficiency</w:t>
      </w:r>
      <w:r w:rsidR="004C4183">
        <w:rPr>
          <w:lang w:val="en-US"/>
        </w:rPr>
        <w:t>- 97.6%</w:t>
      </w:r>
    </w:p>
    <w:p w14:paraId="2A2C2393" w14:textId="4BFBEFDE" w:rsidR="004943EC" w:rsidRPr="004943EC" w:rsidRDefault="004943EC" w:rsidP="004943EC">
      <w:pPr>
        <w:pStyle w:val="ListParagraph"/>
        <w:ind w:left="1080"/>
        <w:rPr>
          <w:b/>
          <w:bCs/>
          <w:lang w:val="en-US"/>
        </w:rPr>
      </w:pPr>
      <w:r w:rsidRPr="004943EC">
        <w:rPr>
          <w:b/>
          <w:bCs/>
          <w:lang w:val="en-US"/>
        </w:rPr>
        <w:t>Advantages</w:t>
      </w:r>
      <w:r>
        <w:rPr>
          <w:lang w:val="en-US"/>
        </w:rPr>
        <w:t>:</w:t>
      </w:r>
    </w:p>
    <w:p w14:paraId="7795E20A" w14:textId="43EED64A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Supports up to 2x rated PV input, maximizing solar energy utilization</w:t>
      </w:r>
    </w:p>
    <w:p w14:paraId="3F43EA64" w14:textId="37A88FDA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Supports a maximum string input current of 21A, ensuring compatibility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with high-power PV modules</w:t>
      </w:r>
    </w:p>
    <w:p w14:paraId="2B83D519" w14:textId="106C99D1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Compatible with 100</w:t>
      </w:r>
      <w:r w:rsidRPr="00B25EB8">
        <w:rPr>
          <w:rFonts w:ascii="Aptos" w:hAnsi="Aptos" w:cs="Aptos"/>
          <w:sz w:val="20"/>
          <w:szCs w:val="20"/>
          <w:lang w:val="en-US"/>
        </w:rPr>
        <w:t>–</w:t>
      </w:r>
      <w:r w:rsidRPr="00B25EB8">
        <w:rPr>
          <w:sz w:val="20"/>
          <w:szCs w:val="20"/>
          <w:lang w:val="en-US"/>
        </w:rPr>
        <w:t>314Ah battery modules, reducing overall system costs</w:t>
      </w:r>
    </w:p>
    <w:p w14:paraId="7B92E098" w14:textId="67D2A8E6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Supports fast battery charging with a maximum charging current of 200A</w:t>
      </w:r>
    </w:p>
    <w:p w14:paraId="58DA3420" w14:textId="583D1431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Two independent battery ports for flexible configurations and easy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capacity expansion</w:t>
      </w:r>
    </w:p>
    <w:p w14:paraId="3903F1A6" w14:textId="5DB5DC8F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Delivers 160% overload for 200ms in off-grid mode, ensuring stable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startup of heavy loads</w:t>
      </w:r>
    </w:p>
    <w:p w14:paraId="74BDAA2D" w14:textId="21DD64DF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Offers flexible control for weak grid and genset-hybrid scenarios,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reducing investment costs</w:t>
      </w:r>
    </w:p>
    <w:p w14:paraId="657E2C80" w14:textId="1776815D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Integrates PV and storage for demand management and anti-reverse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flow functions</w:t>
      </w:r>
    </w:p>
    <w:p w14:paraId="6610FA62" w14:textId="0EE2BF48" w:rsidR="004943EC" w:rsidRPr="00B25EB8" w:rsidRDefault="004943EC" w:rsidP="00B25EB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Provides dynamic reactive power compensation to improve grid power</w:t>
      </w:r>
      <w:r w:rsidR="00B25EB8" w:rsidRPr="00B25EB8">
        <w:rPr>
          <w:sz w:val="20"/>
          <w:szCs w:val="20"/>
          <w:lang w:val="en-US"/>
        </w:rPr>
        <w:t xml:space="preserve"> </w:t>
      </w:r>
      <w:r w:rsidRPr="00B25EB8">
        <w:rPr>
          <w:sz w:val="20"/>
          <w:szCs w:val="20"/>
          <w:lang w:val="en-US"/>
        </w:rPr>
        <w:t>factor and reduce reactive power charges</w:t>
      </w:r>
    </w:p>
    <w:p w14:paraId="3096BE20" w14:textId="4912030F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Utility bypass function allows direct grid supply to backup loads</w:t>
      </w:r>
    </w:p>
    <w:p w14:paraId="244CF0A5" w14:textId="20E27BE6" w:rsidR="004943EC" w:rsidRPr="00B25EB8" w:rsidRDefault="004943EC" w:rsidP="004943E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Patented cooling technology ensures reliable operation even under high-</w:t>
      </w:r>
    </w:p>
    <w:p w14:paraId="61278EFF" w14:textId="36B8C248" w:rsidR="004943EC" w:rsidRPr="00B25EB8" w:rsidRDefault="004943EC" w:rsidP="004943EC">
      <w:pPr>
        <w:pStyle w:val="ListParagraph"/>
        <w:ind w:left="1080"/>
        <w:rPr>
          <w:sz w:val="20"/>
          <w:szCs w:val="20"/>
          <w:lang w:val="en-US"/>
        </w:rPr>
      </w:pPr>
      <w:r w:rsidRPr="00B25EB8">
        <w:rPr>
          <w:sz w:val="20"/>
          <w:szCs w:val="20"/>
          <w:lang w:val="en-US"/>
        </w:rPr>
        <w:t>temperature conditions</w:t>
      </w:r>
    </w:p>
    <w:p w14:paraId="511885B7" w14:textId="3BD84AE3" w:rsidR="004943EC" w:rsidRDefault="004943EC" w:rsidP="004943EC">
      <w:pPr>
        <w:pStyle w:val="ListParagraph"/>
        <w:ind w:left="1080"/>
        <w:rPr>
          <w:sz w:val="22"/>
          <w:szCs w:val="22"/>
          <w:lang w:val="en-US"/>
        </w:rPr>
      </w:pPr>
      <w:r w:rsidRPr="004943EC">
        <w:rPr>
          <w:sz w:val="22"/>
          <w:szCs w:val="22"/>
          <w:lang w:val="en-US"/>
        </w:rPr>
        <w:drawing>
          <wp:inline distT="0" distB="0" distL="0" distR="0" wp14:anchorId="73BDB8CF" wp14:editId="5241C9DC">
            <wp:extent cx="1854295" cy="2121009"/>
            <wp:effectExtent l="0" t="0" r="0" b="0"/>
            <wp:docPr id="139244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2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D13B" w14:textId="11941850" w:rsidR="00C11548" w:rsidRDefault="00C11548" w:rsidP="005F2A21">
      <w:pPr>
        <w:jc w:val="center"/>
        <w:rPr>
          <w:sz w:val="22"/>
          <w:szCs w:val="22"/>
          <w:lang w:val="en-US"/>
        </w:rPr>
      </w:pPr>
    </w:p>
    <w:p w14:paraId="5804DBAC" w14:textId="13CF64C8" w:rsidR="005F2A21" w:rsidRDefault="005F2A21" w:rsidP="005F2A21">
      <w:pPr>
        <w:jc w:val="center"/>
        <w:rPr>
          <w:b/>
          <w:bCs/>
          <w:u w:val="single"/>
          <w:lang w:val="en-US"/>
        </w:rPr>
      </w:pPr>
      <w:r w:rsidRPr="005F2A21">
        <w:rPr>
          <w:b/>
          <w:bCs/>
          <w:u w:val="single"/>
          <w:lang w:val="en-US"/>
        </w:rPr>
        <w:t>UTILITY INVERTER</w:t>
      </w:r>
    </w:p>
    <w:p w14:paraId="1639C4B9" w14:textId="582810F4" w:rsidR="005F2A21" w:rsidRDefault="005F2A21" w:rsidP="005F2A2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5F2A21">
        <w:rPr>
          <w:b/>
          <w:bCs/>
          <w:lang w:val="en-US"/>
        </w:rPr>
        <w:t>ORI-OG6-GU3P350K06-EV-ND</w:t>
      </w:r>
    </w:p>
    <w:p w14:paraId="2E873BB0" w14:textId="221DCBE5" w:rsidR="000854B5" w:rsidRDefault="000854B5" w:rsidP="000854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Tech specs.-</w:t>
      </w:r>
    </w:p>
    <w:p w14:paraId="1509912D" w14:textId="7B6B2B56" w:rsidR="000854B5" w:rsidRDefault="000854B5" w:rsidP="000854B5">
      <w:pPr>
        <w:pStyle w:val="ListParagraph"/>
        <w:rPr>
          <w:lang w:val="en-US"/>
        </w:rPr>
      </w:pPr>
      <w:r>
        <w:rPr>
          <w:lang w:val="en-US"/>
        </w:rPr>
        <w:t>Max. PV Input Voltage- 1</w:t>
      </w:r>
      <w:r w:rsidR="003E625F">
        <w:rPr>
          <w:lang w:val="en-US"/>
        </w:rPr>
        <w:t>50</w:t>
      </w:r>
      <w:r>
        <w:rPr>
          <w:lang w:val="en-US"/>
        </w:rPr>
        <w:t>0 v</w:t>
      </w:r>
    </w:p>
    <w:p w14:paraId="2B1334B4" w14:textId="10AC167C" w:rsidR="000854B5" w:rsidRDefault="000854B5" w:rsidP="000854B5">
      <w:pPr>
        <w:pStyle w:val="ListParagraph"/>
        <w:rPr>
          <w:lang w:val="en-US"/>
        </w:rPr>
      </w:pPr>
      <w:r>
        <w:rPr>
          <w:lang w:val="en-US"/>
        </w:rPr>
        <w:t xml:space="preserve">Rated AC Output Power- </w:t>
      </w:r>
      <w:r w:rsidR="003E625F">
        <w:rPr>
          <w:lang w:val="en-US"/>
        </w:rPr>
        <w:t>350</w:t>
      </w:r>
      <w:r>
        <w:rPr>
          <w:lang w:val="en-US"/>
        </w:rPr>
        <w:t>kW</w:t>
      </w:r>
    </w:p>
    <w:p w14:paraId="1AD9B090" w14:textId="362256EA" w:rsidR="000854B5" w:rsidRDefault="000854B5" w:rsidP="000854B5">
      <w:pPr>
        <w:pStyle w:val="ListParagraph"/>
        <w:rPr>
          <w:lang w:val="en-US"/>
        </w:rPr>
      </w:pPr>
      <w:r>
        <w:rPr>
          <w:lang w:val="en-US"/>
        </w:rPr>
        <w:t xml:space="preserve">Rated AC Voltage- </w:t>
      </w:r>
      <w:r w:rsidR="003E625F">
        <w:rPr>
          <w:lang w:val="en-US"/>
        </w:rPr>
        <w:t>800</w:t>
      </w:r>
      <w:r>
        <w:rPr>
          <w:lang w:val="en-US"/>
        </w:rPr>
        <w:t>v</w:t>
      </w:r>
    </w:p>
    <w:p w14:paraId="4D897BE1" w14:textId="12AD075F" w:rsidR="000854B5" w:rsidRPr="000854B5" w:rsidRDefault="000854B5" w:rsidP="000854B5">
      <w:pPr>
        <w:pStyle w:val="ListParagraph"/>
        <w:rPr>
          <w:lang w:val="en-US"/>
        </w:rPr>
      </w:pPr>
      <w:r>
        <w:rPr>
          <w:lang w:val="en-US"/>
        </w:rPr>
        <w:t>Max. Efficiency- 9</w:t>
      </w:r>
      <w:r w:rsidR="007063CA">
        <w:rPr>
          <w:lang w:val="en-US"/>
        </w:rPr>
        <w:t>9</w:t>
      </w:r>
      <w:r>
        <w:rPr>
          <w:lang w:val="en-US"/>
        </w:rPr>
        <w:t>.</w:t>
      </w:r>
      <w:r w:rsidR="007063CA">
        <w:rPr>
          <w:lang w:val="en-US"/>
        </w:rPr>
        <w:t>0</w:t>
      </w:r>
      <w:r>
        <w:rPr>
          <w:lang w:val="en-US"/>
        </w:rPr>
        <w:t>%</w:t>
      </w:r>
    </w:p>
    <w:p w14:paraId="745F017C" w14:textId="77777777" w:rsidR="005F2A21" w:rsidRDefault="005F2A21" w:rsidP="005F2A21">
      <w:pPr>
        <w:pStyle w:val="ListParagraph"/>
        <w:rPr>
          <w:b/>
          <w:bCs/>
          <w:lang w:val="en-US"/>
        </w:rPr>
      </w:pPr>
    </w:p>
    <w:p w14:paraId="0C051E84" w14:textId="032259B6" w:rsidR="005F2A21" w:rsidRPr="005F2A21" w:rsidRDefault="005F2A21" w:rsidP="005F2A21">
      <w:pPr>
        <w:pStyle w:val="ListParagraph"/>
        <w:rPr>
          <w:b/>
          <w:bCs/>
          <w:lang w:val="en-US"/>
        </w:rPr>
      </w:pPr>
      <w:r w:rsidRPr="005F2A21">
        <w:rPr>
          <w:b/>
          <w:bCs/>
          <w:lang w:val="en-US"/>
        </w:rPr>
        <w:drawing>
          <wp:inline distT="0" distB="0" distL="0" distR="0" wp14:anchorId="57D85C4E" wp14:editId="2C8182C5">
            <wp:extent cx="4356100" cy="2812209"/>
            <wp:effectExtent l="0" t="0" r="6350" b="7620"/>
            <wp:docPr id="28745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51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846" cy="281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30A6" w14:textId="2F73743A" w:rsidR="00C11548" w:rsidRDefault="00C11548" w:rsidP="00C11548">
      <w:pPr>
        <w:rPr>
          <w:sz w:val="22"/>
          <w:szCs w:val="22"/>
          <w:lang w:val="en-US"/>
        </w:rPr>
      </w:pPr>
    </w:p>
    <w:p w14:paraId="161B46AF" w14:textId="76CA8CA9" w:rsidR="00DE3E24" w:rsidRPr="00C11548" w:rsidRDefault="00C11548" w:rsidP="00C11548">
      <w:pPr>
        <w:jc w:val="center"/>
        <w:rPr>
          <w:b/>
          <w:bCs/>
          <w:u w:val="single"/>
          <w:lang w:val="en-US"/>
        </w:rPr>
      </w:pPr>
      <w:r w:rsidRPr="00C11548">
        <w:rPr>
          <w:b/>
          <w:bCs/>
          <w:sz w:val="22"/>
          <w:szCs w:val="22"/>
          <w:lang w:val="en-US"/>
        </w:rPr>
        <w:br w:type="page"/>
      </w:r>
      <w:r w:rsidRPr="00C11548">
        <w:rPr>
          <w:b/>
          <w:bCs/>
          <w:u w:val="single"/>
          <w:lang w:val="en-US"/>
        </w:rPr>
        <w:lastRenderedPageBreak/>
        <w:t>BESS</w:t>
      </w:r>
    </w:p>
    <w:p w14:paraId="6775D867" w14:textId="194C7AC8" w:rsidR="00C11548" w:rsidRDefault="00C11548" w:rsidP="00C11548">
      <w:pPr>
        <w:jc w:val="center"/>
        <w:rPr>
          <w:b/>
          <w:bCs/>
          <w:u w:val="single"/>
          <w:lang w:val="en-US"/>
        </w:rPr>
      </w:pPr>
      <w:r w:rsidRPr="00C11548">
        <w:rPr>
          <w:b/>
          <w:bCs/>
          <w:u w:val="single"/>
          <w:lang w:val="en-US"/>
        </w:rPr>
        <w:t>ORIANA BESS Home</w:t>
      </w:r>
    </w:p>
    <w:p w14:paraId="0CE2A094" w14:textId="77777777" w:rsidR="00C11548" w:rsidRPr="00C11548" w:rsidRDefault="00C11548" w:rsidP="00C11548">
      <w:pPr>
        <w:rPr>
          <w:b/>
          <w:bCs/>
          <w:lang w:val="en-US"/>
        </w:rPr>
      </w:pPr>
    </w:p>
    <w:p w14:paraId="37AA226D" w14:textId="77777777" w:rsidR="00784517" w:rsidRDefault="00C11548" w:rsidP="0078451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11548">
        <w:rPr>
          <w:b/>
          <w:bCs/>
          <w:lang w:val="en-US"/>
        </w:rPr>
        <w:t>ORIANA-BESS Home-(5-16)kWh</w:t>
      </w:r>
    </w:p>
    <w:p w14:paraId="78740517" w14:textId="77A95EE3" w:rsidR="00C11548" w:rsidRPr="00784517" w:rsidRDefault="00C11548" w:rsidP="00784517">
      <w:pPr>
        <w:pStyle w:val="ListParagraph"/>
        <w:rPr>
          <w:b/>
          <w:bCs/>
          <w:lang w:val="en-US"/>
        </w:rPr>
      </w:pPr>
      <w:r w:rsidRPr="00C11548">
        <w:rPr>
          <w:lang w:eastAsia="en-IN"/>
        </w:rPr>
        <w:t>Low Voltage Batteries</w:t>
      </w:r>
    </w:p>
    <w:p w14:paraId="15F441C3" w14:textId="2B1DC89F" w:rsidR="00C11548" w:rsidRPr="00C11548" w:rsidRDefault="00C11548" w:rsidP="00C11548">
      <w:pPr>
        <w:pStyle w:val="ListParagraph"/>
        <w:numPr>
          <w:ilvl w:val="0"/>
          <w:numId w:val="2"/>
        </w:numPr>
        <w:rPr>
          <w:lang w:eastAsia="en-IN"/>
        </w:rPr>
      </w:pPr>
      <w:r w:rsidRPr="00C11548">
        <w:rPr>
          <w:lang w:eastAsia="en-IN"/>
        </w:rPr>
        <w:t>Battery type: LiFePO4</w:t>
      </w:r>
    </w:p>
    <w:p w14:paraId="568B99CC" w14:textId="5DD783DF" w:rsidR="00C11548" w:rsidRPr="00C11548" w:rsidRDefault="00C11548" w:rsidP="00C11548">
      <w:pPr>
        <w:pStyle w:val="ListParagraph"/>
        <w:numPr>
          <w:ilvl w:val="0"/>
          <w:numId w:val="2"/>
        </w:numPr>
        <w:rPr>
          <w:lang w:eastAsia="en-IN"/>
        </w:rPr>
      </w:pPr>
      <w:r w:rsidRPr="00C11548">
        <w:rPr>
          <w:lang w:eastAsia="en-IN"/>
        </w:rPr>
        <w:t>Nominal capacity: 5kWh / 10kWh</w:t>
      </w:r>
      <w:r>
        <w:rPr>
          <w:lang w:eastAsia="en-IN"/>
        </w:rPr>
        <w:t xml:space="preserve"> / 16KWh</w:t>
      </w:r>
    </w:p>
    <w:p w14:paraId="44981DA5" w14:textId="190C957D" w:rsidR="00C11548" w:rsidRPr="00C11548" w:rsidRDefault="00C11548" w:rsidP="00C11548">
      <w:pPr>
        <w:pStyle w:val="ListParagraph"/>
        <w:numPr>
          <w:ilvl w:val="0"/>
          <w:numId w:val="2"/>
        </w:numPr>
        <w:rPr>
          <w:lang w:eastAsia="en-IN"/>
        </w:rPr>
      </w:pPr>
      <w:r w:rsidRPr="00C11548">
        <w:rPr>
          <w:lang w:eastAsia="en-IN"/>
        </w:rPr>
        <w:t>Operating voltage: 44.8 - 57.6V</w:t>
      </w:r>
    </w:p>
    <w:p w14:paraId="1AB62A6C" w14:textId="3BCB652C" w:rsidR="00C11548" w:rsidRPr="00C11548" w:rsidRDefault="00C11548" w:rsidP="00C11548">
      <w:pPr>
        <w:pStyle w:val="ListParagraph"/>
        <w:numPr>
          <w:ilvl w:val="0"/>
          <w:numId w:val="2"/>
        </w:numPr>
        <w:rPr>
          <w:lang w:eastAsia="en-IN"/>
        </w:rPr>
      </w:pPr>
      <w:r w:rsidRPr="00C11548">
        <w:rPr>
          <w:lang w:eastAsia="en-IN"/>
        </w:rPr>
        <w:t>Cell capacity: 100Ah / 314 Ah</w:t>
      </w:r>
    </w:p>
    <w:p w14:paraId="59861ECA" w14:textId="5505127C" w:rsidR="00C11548" w:rsidRPr="00C11548" w:rsidRDefault="00C11548" w:rsidP="00C11548">
      <w:pPr>
        <w:pStyle w:val="ListParagraph"/>
        <w:numPr>
          <w:ilvl w:val="0"/>
          <w:numId w:val="2"/>
        </w:numPr>
        <w:rPr>
          <w:lang w:eastAsia="en-IN"/>
        </w:rPr>
      </w:pPr>
      <w:r w:rsidRPr="00C11548">
        <w:rPr>
          <w:lang w:eastAsia="en-IN"/>
        </w:rPr>
        <w:t>Recommended charge/discharge current: 50A  / 100A / 157A</w:t>
      </w:r>
    </w:p>
    <w:p w14:paraId="09581602" w14:textId="568907AB" w:rsidR="00C11548" w:rsidRPr="00C11548" w:rsidRDefault="00C11548" w:rsidP="00C11548">
      <w:pPr>
        <w:pStyle w:val="ListParagraph"/>
        <w:numPr>
          <w:ilvl w:val="0"/>
          <w:numId w:val="2"/>
        </w:numPr>
        <w:rPr>
          <w:lang w:eastAsia="en-IN"/>
        </w:rPr>
      </w:pPr>
      <w:r w:rsidRPr="00C11548">
        <w:rPr>
          <w:lang w:eastAsia="en-IN"/>
        </w:rPr>
        <w:t>Cycle life: ≥6000</w:t>
      </w:r>
    </w:p>
    <w:p w14:paraId="1351106A" w14:textId="0F728D64" w:rsidR="00C11548" w:rsidRPr="00C11548" w:rsidRDefault="00C11548" w:rsidP="00C11548">
      <w:pPr>
        <w:pStyle w:val="ListParagraph"/>
        <w:numPr>
          <w:ilvl w:val="0"/>
          <w:numId w:val="2"/>
        </w:numPr>
        <w:rPr>
          <w:lang w:eastAsia="en-IN"/>
        </w:rPr>
      </w:pPr>
      <w:r w:rsidRPr="00C11548">
        <w:rPr>
          <w:lang w:eastAsia="en-IN"/>
        </w:rPr>
        <w:t>Ingress protection: IP66</w:t>
      </w:r>
    </w:p>
    <w:p w14:paraId="77AFA788" w14:textId="28E69C56" w:rsidR="00C11548" w:rsidRDefault="00457CC5" w:rsidP="00C11548">
      <w:pPr>
        <w:rPr>
          <w:lang w:val="en-US"/>
        </w:rPr>
      </w:pPr>
      <w:r w:rsidRPr="00457CC5">
        <w:rPr>
          <w:lang w:val="en-US"/>
        </w:rPr>
        <w:drawing>
          <wp:inline distT="0" distB="0" distL="0" distR="0" wp14:anchorId="32085E98" wp14:editId="27D8CD0F">
            <wp:extent cx="6214439" cy="2108200"/>
            <wp:effectExtent l="0" t="0" r="0" b="6350"/>
            <wp:docPr id="20641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56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575" cy="210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ABF9" w14:textId="77777777" w:rsidR="00457CC5" w:rsidRDefault="00457CC5" w:rsidP="00C11548">
      <w:pPr>
        <w:rPr>
          <w:lang w:val="en-US"/>
        </w:rPr>
      </w:pPr>
    </w:p>
    <w:p w14:paraId="7225D500" w14:textId="6EAD830D" w:rsidR="00457CC5" w:rsidRPr="00457CC5" w:rsidRDefault="00457CC5" w:rsidP="00457CC5">
      <w:pPr>
        <w:jc w:val="center"/>
        <w:rPr>
          <w:b/>
          <w:bCs/>
          <w:u w:val="single"/>
          <w:lang w:val="en-US"/>
        </w:rPr>
      </w:pPr>
      <w:r w:rsidRPr="00457CC5">
        <w:rPr>
          <w:b/>
          <w:bCs/>
          <w:u w:val="single"/>
          <w:lang w:val="en-US"/>
        </w:rPr>
        <w:t>ORIANA BESS C&amp;I</w:t>
      </w:r>
    </w:p>
    <w:p w14:paraId="056203B4" w14:textId="77777777" w:rsidR="00784517" w:rsidRDefault="00457CC5" w:rsidP="0078451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457CC5">
        <w:rPr>
          <w:b/>
          <w:bCs/>
          <w:lang w:val="en-US"/>
        </w:rPr>
        <w:t>ORIANA-BESS C&amp;I-(60-261)kWh</w:t>
      </w:r>
    </w:p>
    <w:p w14:paraId="7C00993E" w14:textId="77777777" w:rsidR="00784517" w:rsidRDefault="00784517" w:rsidP="00784517">
      <w:pPr>
        <w:pStyle w:val="ListParagraph"/>
        <w:rPr>
          <w:lang w:eastAsia="en-IN"/>
        </w:rPr>
      </w:pPr>
      <w:r w:rsidRPr="00784517">
        <w:rPr>
          <w:lang w:eastAsia="en-IN"/>
        </w:rPr>
        <w:t>High Voltage Batteries</w:t>
      </w:r>
    </w:p>
    <w:p w14:paraId="3D866229" w14:textId="3A1CA8BB" w:rsidR="00784517" w:rsidRPr="00784517" w:rsidRDefault="00784517" w:rsidP="0078451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784517">
        <w:rPr>
          <w:lang w:eastAsia="en-IN"/>
        </w:rPr>
        <w:t xml:space="preserve">Battery pack model: </w:t>
      </w:r>
      <w:r w:rsidRPr="00784517">
        <w:rPr>
          <w:lang w:eastAsia="en-IN"/>
        </w:rPr>
        <w:t>ORIANA-BESS C&amp;I-20kWh-8K</w:t>
      </w:r>
    </w:p>
    <w:p w14:paraId="3FC41AFF" w14:textId="77777777" w:rsidR="00784517" w:rsidRPr="00784517" w:rsidRDefault="00784517" w:rsidP="0078451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784517">
        <w:rPr>
          <w:lang w:eastAsia="en-IN"/>
        </w:rPr>
        <w:t>Battery type: LFP</w:t>
      </w:r>
    </w:p>
    <w:p w14:paraId="3935B101" w14:textId="77777777" w:rsidR="00784517" w:rsidRPr="00784517" w:rsidRDefault="00784517" w:rsidP="0078451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784517">
        <w:rPr>
          <w:lang w:eastAsia="en-IN"/>
        </w:rPr>
        <w:t>Battery cell: 314 Ah</w:t>
      </w:r>
    </w:p>
    <w:p w14:paraId="7194034C" w14:textId="2E5976F7" w:rsidR="00784517" w:rsidRPr="00404E46" w:rsidRDefault="00784517" w:rsidP="0078451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784517">
        <w:rPr>
          <w:lang w:eastAsia="en-IN"/>
        </w:rPr>
        <w:t>Cell cycle life: 25±2°C, 0.5P, EOL70%≥8000</w:t>
      </w:r>
    </w:p>
    <w:p w14:paraId="0696B107" w14:textId="6D27F787" w:rsidR="00404E46" w:rsidRDefault="00404E46" w:rsidP="00404E46">
      <w:pPr>
        <w:rPr>
          <w:b/>
          <w:bCs/>
          <w:lang w:val="en-US"/>
        </w:rPr>
      </w:pPr>
      <w:r>
        <w:rPr>
          <w:b/>
          <w:bCs/>
          <w:lang w:val="en-US"/>
        </w:rPr>
        <w:t>Leading Features:</w:t>
      </w:r>
    </w:p>
    <w:p w14:paraId="19DDAF59" w14:textId="45EA4743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Unified monitoring platform with OTA update capability</w:t>
      </w:r>
    </w:p>
    <w:p w14:paraId="689CAC3E" w14:textId="691936F0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 xml:space="preserve">Over 100 third-party VPP/EMS manufacturers on-boarded or being on-boarded, </w:t>
      </w:r>
    </w:p>
    <w:p w14:paraId="5D88A83A" w14:textId="731CAA22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Oriana</w:t>
      </w:r>
      <w:r w:rsidRPr="00404E46">
        <w:rPr>
          <w:sz w:val="22"/>
          <w:szCs w:val="22"/>
        </w:rPr>
        <w:t xml:space="preserve"> AI smart energy management</w:t>
      </w:r>
    </w:p>
    <w:p w14:paraId="5EAAB3E0" w14:textId="57BBFF32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Uses A+ grade cells, ≥8,000+ cycle life</w:t>
      </w:r>
    </w:p>
    <w:p w14:paraId="55C38D69" w14:textId="5BD9C1C9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Intelligent BMS with real-time cell monitoring and fault state recovery</w:t>
      </w:r>
    </w:p>
    <w:p w14:paraId="4A14EAB5" w14:textId="73FC5818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lastRenderedPageBreak/>
        <w:t>Five-level safety configuration (distributed temperature sampling + ceramic insulation pad between battery cells+ directional vent channel +aerosol module + mica insulation sheet)</w:t>
      </w:r>
    </w:p>
    <w:p w14:paraId="1F7CFB5F" w14:textId="25F736FA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Vertical stacking structure, quick installationp (A single Pack weighs only 151 kg)</w:t>
      </w:r>
    </w:p>
    <w:p w14:paraId="18C42848" w14:textId="0E81A741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Modular design, single module 20kWh, maximum single cluster 260kWh, supports up to 6 clusters in parallel, 1560kWh</w:t>
      </w:r>
    </w:p>
    <w:p w14:paraId="384A118C" w14:textId="631F871B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The high-voltage control box is designed with dual DC output ports, allowing multiple clusters to be connected in parallel without the need for a combiner box</w:t>
      </w:r>
    </w:p>
    <w:p w14:paraId="0C8FF4F7" w14:textId="7E578B7C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7 inch LCD display and bluetooth for quick commissioning, with automatic battery recognition</w:t>
      </w:r>
    </w:p>
    <w:p w14:paraId="09B557B0" w14:textId="2B5F6C65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Top brand fans</w:t>
      </w:r>
      <w:r w:rsidRPr="00404E46">
        <w:rPr>
          <w:rFonts w:ascii="MS Gothic" w:eastAsia="MS Gothic" w:hAnsi="MS Gothic" w:cs="MS Gothic" w:hint="eastAsia"/>
          <w:sz w:val="22"/>
          <w:szCs w:val="22"/>
        </w:rPr>
        <w:t>，</w:t>
      </w:r>
      <w:r w:rsidRPr="00404E46">
        <w:rPr>
          <w:sz w:val="22"/>
          <w:szCs w:val="22"/>
        </w:rPr>
        <w:t>with 10 years of maintenance-free operation,</w:t>
      </w:r>
    </w:p>
    <w:p w14:paraId="0CF1B802" w14:textId="063C7FEA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BMS automatically identifies the Pack and quickly locates the faulty Pack</w:t>
      </w:r>
    </w:p>
    <w:p w14:paraId="302CD9A1" w14:textId="0A3FF695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Integrated four-in-one power electronics (PV+PCS+STS+EMS)</w:t>
      </w:r>
    </w:p>
    <w:p w14:paraId="43A5B21B" w14:textId="64CE2B06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Supports 200% PV oversizing, maximizing solar energy utilization</w:t>
      </w:r>
    </w:p>
    <w:p w14:paraId="46AE8DA0" w14:textId="23762EC0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Supports a max. 21A string input current, perfectly matching high-power PV modules</w:t>
      </w:r>
    </w:p>
    <w:p w14:paraId="317C0878" w14:textId="75795DAE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Supports seamless on-grid and off-grid switching with a transfer time of &lt;10ms</w:t>
      </w:r>
    </w:p>
    <w:p w14:paraId="7E5DB929" w14:textId="73588560" w:rsidR="00404E46" w:rsidRP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Supports 160% overload for 200ms in off-grid mode</w:t>
      </w:r>
    </w:p>
    <w:p w14:paraId="6C95445E" w14:textId="5013815A" w:rsidR="00404E46" w:rsidRDefault="00404E46" w:rsidP="00404E4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04E46">
        <w:rPr>
          <w:sz w:val="22"/>
          <w:szCs w:val="22"/>
        </w:rPr>
        <w:t>Smart port enables multiple energy source inputs, including grid-tied inverters, generators, and AC wind inverters.</w:t>
      </w:r>
    </w:p>
    <w:p w14:paraId="3F5F8455" w14:textId="77777777" w:rsidR="00404E46" w:rsidRDefault="00404E46" w:rsidP="00404E46">
      <w:pPr>
        <w:rPr>
          <w:sz w:val="22"/>
          <w:szCs w:val="22"/>
        </w:rPr>
      </w:pPr>
    </w:p>
    <w:p w14:paraId="71AE9E85" w14:textId="77777777" w:rsidR="00404E46" w:rsidRPr="00404E46" w:rsidRDefault="00404E46" w:rsidP="00404E46">
      <w:pPr>
        <w:rPr>
          <w:sz w:val="22"/>
          <w:szCs w:val="22"/>
        </w:rPr>
      </w:pPr>
    </w:p>
    <w:p w14:paraId="49B4F341" w14:textId="4AF37FCE" w:rsidR="00404E46" w:rsidRPr="00457CC5" w:rsidRDefault="00404E46" w:rsidP="00404E46">
      <w:pPr>
        <w:jc w:val="center"/>
        <w:rPr>
          <w:b/>
          <w:bCs/>
          <w:u w:val="single"/>
          <w:lang w:val="en-US"/>
        </w:rPr>
      </w:pPr>
      <w:r w:rsidRPr="00457CC5">
        <w:rPr>
          <w:b/>
          <w:bCs/>
          <w:u w:val="single"/>
          <w:lang w:val="en-US"/>
        </w:rPr>
        <w:t xml:space="preserve">ORIANA BESS </w:t>
      </w:r>
      <w:r>
        <w:rPr>
          <w:b/>
          <w:bCs/>
          <w:u w:val="single"/>
          <w:lang w:val="en-US"/>
        </w:rPr>
        <w:t>Core</w:t>
      </w:r>
    </w:p>
    <w:p w14:paraId="5605A92F" w14:textId="77777777" w:rsidR="00F60EF1" w:rsidRDefault="00770A69" w:rsidP="00F60EF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770A69">
        <w:rPr>
          <w:b/>
          <w:bCs/>
          <w:lang w:val="en-US"/>
        </w:rPr>
        <w:t>ORIANA-BESS Core-(100-261)kWh</w:t>
      </w:r>
    </w:p>
    <w:p w14:paraId="35FB7D69" w14:textId="7DBCFB67" w:rsidR="00F60EF1" w:rsidRPr="00F60EF1" w:rsidRDefault="00F60EF1" w:rsidP="00F60EF1">
      <w:pPr>
        <w:pStyle w:val="ListParagraph"/>
        <w:rPr>
          <w:b/>
          <w:bCs/>
          <w:lang w:val="en-US"/>
        </w:rPr>
      </w:pPr>
      <w:r w:rsidRPr="00F60EF1">
        <w:rPr>
          <w:lang w:eastAsia="en-IN"/>
        </w:rPr>
        <w:t>100-261kWh System</w:t>
      </w:r>
    </w:p>
    <w:p w14:paraId="0C06F8B1" w14:textId="30716C03" w:rsidR="00F60EF1" w:rsidRPr="00F60EF1" w:rsidRDefault="00F60EF1" w:rsidP="00F60EF1">
      <w:pPr>
        <w:pStyle w:val="ListParagraph"/>
        <w:numPr>
          <w:ilvl w:val="0"/>
          <w:numId w:val="2"/>
        </w:numPr>
        <w:rPr>
          <w:lang w:eastAsia="en-IN"/>
        </w:rPr>
      </w:pPr>
      <w:r w:rsidRPr="00F60EF1">
        <w:rPr>
          <w:lang w:eastAsia="en-IN"/>
        </w:rPr>
        <w:t>Rated energy capacity: 100.48kWh / 120.57kWh / 261.24kWh</w:t>
      </w:r>
    </w:p>
    <w:p w14:paraId="027F6616" w14:textId="58DDC7A4" w:rsidR="00F60EF1" w:rsidRPr="00F60EF1" w:rsidRDefault="00F60EF1" w:rsidP="00F60EF1">
      <w:pPr>
        <w:pStyle w:val="ListParagraph"/>
        <w:numPr>
          <w:ilvl w:val="0"/>
          <w:numId w:val="2"/>
        </w:numPr>
        <w:rPr>
          <w:lang w:eastAsia="en-IN"/>
        </w:rPr>
      </w:pPr>
      <w:r w:rsidRPr="00F60EF1">
        <w:rPr>
          <w:lang w:eastAsia="en-IN"/>
        </w:rPr>
        <w:t>Inverter power rating: 50kW / 60kW / 125kW</w:t>
      </w:r>
    </w:p>
    <w:p w14:paraId="6C7C0DEA" w14:textId="508F7B68" w:rsidR="00F60EF1" w:rsidRPr="00F60EF1" w:rsidRDefault="00F60EF1" w:rsidP="00F60EF1">
      <w:pPr>
        <w:pStyle w:val="ListParagraph"/>
        <w:numPr>
          <w:ilvl w:val="0"/>
          <w:numId w:val="2"/>
        </w:numPr>
        <w:rPr>
          <w:lang w:eastAsia="en-IN"/>
        </w:rPr>
      </w:pPr>
      <w:r w:rsidRPr="00F60EF1">
        <w:rPr>
          <w:lang w:eastAsia="en-IN"/>
        </w:rPr>
        <w:t>Cell type: LFP 3.2V / 314Ah</w:t>
      </w:r>
    </w:p>
    <w:p w14:paraId="6E2EC57D" w14:textId="4DBF5015" w:rsidR="00F60EF1" w:rsidRPr="00F60EF1" w:rsidRDefault="00F60EF1" w:rsidP="00F60EF1">
      <w:pPr>
        <w:pStyle w:val="ListParagraph"/>
        <w:numPr>
          <w:ilvl w:val="0"/>
          <w:numId w:val="2"/>
        </w:numPr>
        <w:rPr>
          <w:lang w:eastAsia="en-IN"/>
        </w:rPr>
      </w:pPr>
      <w:r w:rsidRPr="00F60EF1">
        <w:rPr>
          <w:lang w:eastAsia="en-IN"/>
        </w:rPr>
        <w:t>Cell cycle life: 8000</w:t>
      </w:r>
    </w:p>
    <w:p w14:paraId="135B4A84" w14:textId="0288B7DD" w:rsidR="00F60EF1" w:rsidRDefault="00F60EF1" w:rsidP="00F60EF1">
      <w:pPr>
        <w:pStyle w:val="ListParagraph"/>
        <w:numPr>
          <w:ilvl w:val="0"/>
          <w:numId w:val="2"/>
        </w:numPr>
        <w:rPr>
          <w:lang w:eastAsia="en-IN"/>
        </w:rPr>
      </w:pPr>
      <w:r w:rsidRPr="00F60EF1">
        <w:rPr>
          <w:lang w:eastAsia="en-IN"/>
        </w:rPr>
        <w:t>Anti-corrosion class: IP55(Cabinet)+IP66(Inverter)</w:t>
      </w:r>
    </w:p>
    <w:p w14:paraId="520CF852" w14:textId="2A8209FF" w:rsidR="003A65F5" w:rsidRPr="003A65F5" w:rsidRDefault="003A65F5" w:rsidP="003A65F5">
      <w:pPr>
        <w:rPr>
          <w:b/>
          <w:bCs/>
          <w:lang w:eastAsia="en-IN"/>
        </w:rPr>
      </w:pPr>
      <w:r>
        <w:rPr>
          <w:b/>
          <w:bCs/>
          <w:lang w:eastAsia="en-IN"/>
        </w:rPr>
        <w:t>Leading Features:</w:t>
      </w:r>
    </w:p>
    <w:p w14:paraId="7C3E5D9D" w14:textId="1DB549BE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Four-layer separation (structural, safety, thermal and protective) enables safer operation and true plug-and play installation</w:t>
      </w:r>
    </w:p>
    <w:p w14:paraId="7F9A47D8" w14:textId="0BBF2D0F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Supports both AC and DC expansion, scalable up to 1.25MW / 15.66MWh</w:t>
      </w:r>
    </w:p>
    <w:p w14:paraId="5CC31464" w14:textId="2AB2BF4E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PCS, PV, STS and EMS integrated into one module with a single centralised controller</w:t>
      </w:r>
    </w:p>
    <w:p w14:paraId="42F221F6" w14:textId="6CF4F0BA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&lt;10 ms backup switching with reduced failure points and no additional equipment required</w:t>
      </w:r>
    </w:p>
    <w:p w14:paraId="5E0DA7D7" w14:textId="4D620E1D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IP66 inverter, IP55 cabinet and C5 anti-corrosion protection for demanding sites</w:t>
      </w:r>
    </w:p>
    <w:p w14:paraId="4CECDC44" w14:textId="1049DCDF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Hybrid air duct design delivers up to 30% improved thermal management efficiency</w:t>
      </w:r>
    </w:p>
    <w:p w14:paraId="35CAEB87" w14:textId="4C55B826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Separated, air-cooled architecture reduces system complexity and service time</w:t>
      </w:r>
    </w:p>
    <w:p w14:paraId="44BA772E" w14:textId="232D68CA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Industrial-grade components designed for long-term, maintenance-free operation</w:t>
      </w:r>
    </w:p>
    <w:p w14:paraId="407AF115" w14:textId="44F53F36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lastRenderedPageBreak/>
        <w:t>15-level protection system from cell to cabinet to full system level</w:t>
      </w:r>
    </w:p>
    <w:p w14:paraId="477F9682" w14:textId="1D9E0282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Layered detection and isolation designed to contain and manage extreme scenarios</w:t>
      </w:r>
    </w:p>
    <w:p w14:paraId="04BDD7F1" w14:textId="39D81751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R</w:t>
      </w:r>
      <w:r w:rsidRPr="003A65F5">
        <w:rPr>
          <w:sz w:val="22"/>
          <w:szCs w:val="22"/>
          <w:lang w:eastAsia="en-IN"/>
        </w:rPr>
        <w:t>emote monitoring, digitalised O&amp;M and wireless updates</w:t>
      </w:r>
    </w:p>
    <w:p w14:paraId="0211DC72" w14:textId="226B8CA9" w:rsidR="003A65F5" w:rsidRPr="003A65F5" w:rsidRDefault="003A65F5" w:rsidP="003A65F5">
      <w:pPr>
        <w:pStyle w:val="ListParagraph"/>
        <w:numPr>
          <w:ilvl w:val="0"/>
          <w:numId w:val="2"/>
        </w:numPr>
        <w:rPr>
          <w:sz w:val="22"/>
          <w:szCs w:val="22"/>
          <w:lang w:eastAsia="en-IN"/>
        </w:rPr>
      </w:pPr>
      <w:r w:rsidRPr="003A65F5">
        <w:rPr>
          <w:sz w:val="22"/>
          <w:szCs w:val="22"/>
          <w:lang w:eastAsia="en-IN"/>
        </w:rPr>
        <w:t>Supports forecasting, intelligent dispatch and revenue optimisation, with broad EMS/VPP compatibility</w:t>
      </w:r>
    </w:p>
    <w:p w14:paraId="478BD6F8" w14:textId="77777777" w:rsidR="003A65F5" w:rsidRPr="00F60EF1" w:rsidRDefault="003A65F5" w:rsidP="003A65F5">
      <w:pPr>
        <w:rPr>
          <w:lang w:eastAsia="en-IN"/>
        </w:rPr>
      </w:pPr>
    </w:p>
    <w:p w14:paraId="3D28B01E" w14:textId="77777777" w:rsidR="00F60EF1" w:rsidRPr="00F60EF1" w:rsidRDefault="00F60EF1" w:rsidP="00F60EF1">
      <w:pPr>
        <w:rPr>
          <w:lang w:val="en-US"/>
        </w:rPr>
      </w:pPr>
    </w:p>
    <w:p w14:paraId="7B4CC051" w14:textId="77777777" w:rsidR="00784517" w:rsidRPr="00784517" w:rsidRDefault="00784517" w:rsidP="00784517">
      <w:pPr>
        <w:rPr>
          <w:lang w:val="en-US"/>
        </w:rPr>
      </w:pPr>
    </w:p>
    <w:sectPr w:rsidR="00784517" w:rsidRPr="00784517" w:rsidSect="00F81D2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27B7"/>
    <w:multiLevelType w:val="hybridMultilevel"/>
    <w:tmpl w:val="E0E8E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47C09"/>
    <w:multiLevelType w:val="hybridMultilevel"/>
    <w:tmpl w:val="BD1A1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51764"/>
    <w:multiLevelType w:val="hybridMultilevel"/>
    <w:tmpl w:val="DB281998"/>
    <w:lvl w:ilvl="0" w:tplc="6ABACAB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7929C6"/>
    <w:multiLevelType w:val="hybridMultilevel"/>
    <w:tmpl w:val="F33C0554"/>
    <w:lvl w:ilvl="0" w:tplc="EBBC46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B0E1F"/>
    <w:multiLevelType w:val="hybridMultilevel"/>
    <w:tmpl w:val="BD1A10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B860B3"/>
    <w:multiLevelType w:val="hybridMultilevel"/>
    <w:tmpl w:val="05C25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E59BF"/>
    <w:multiLevelType w:val="hybridMultilevel"/>
    <w:tmpl w:val="8B90BADC"/>
    <w:lvl w:ilvl="0" w:tplc="053419D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0686299">
    <w:abstractNumId w:val="5"/>
  </w:num>
  <w:num w:numId="2" w16cid:durableId="188104075">
    <w:abstractNumId w:val="2"/>
  </w:num>
  <w:num w:numId="3" w16cid:durableId="164561192">
    <w:abstractNumId w:val="6"/>
  </w:num>
  <w:num w:numId="4" w16cid:durableId="745031620">
    <w:abstractNumId w:val="1"/>
  </w:num>
  <w:num w:numId="5" w16cid:durableId="2099324055">
    <w:abstractNumId w:val="4"/>
  </w:num>
  <w:num w:numId="6" w16cid:durableId="624963976">
    <w:abstractNumId w:val="0"/>
  </w:num>
  <w:num w:numId="7" w16cid:durableId="2064863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3B"/>
    <w:rsid w:val="000854B5"/>
    <w:rsid w:val="00094C66"/>
    <w:rsid w:val="000C773B"/>
    <w:rsid w:val="000D2476"/>
    <w:rsid w:val="001E7902"/>
    <w:rsid w:val="00213D1A"/>
    <w:rsid w:val="002A6634"/>
    <w:rsid w:val="003A65F5"/>
    <w:rsid w:val="003E625F"/>
    <w:rsid w:val="00404E46"/>
    <w:rsid w:val="00457CC5"/>
    <w:rsid w:val="004943EC"/>
    <w:rsid w:val="004C4183"/>
    <w:rsid w:val="005C1F95"/>
    <w:rsid w:val="005F2A21"/>
    <w:rsid w:val="005F5AED"/>
    <w:rsid w:val="00617474"/>
    <w:rsid w:val="00622C3C"/>
    <w:rsid w:val="00622DA8"/>
    <w:rsid w:val="007063CA"/>
    <w:rsid w:val="00756153"/>
    <w:rsid w:val="0076252A"/>
    <w:rsid w:val="00770A69"/>
    <w:rsid w:val="00784517"/>
    <w:rsid w:val="007B632D"/>
    <w:rsid w:val="009F056B"/>
    <w:rsid w:val="00B154CD"/>
    <w:rsid w:val="00B25EB8"/>
    <w:rsid w:val="00C11548"/>
    <w:rsid w:val="00CA606F"/>
    <w:rsid w:val="00DE3E24"/>
    <w:rsid w:val="00EC6C51"/>
    <w:rsid w:val="00F60EF1"/>
    <w:rsid w:val="00F81D2E"/>
    <w:rsid w:val="00FB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153B"/>
  <w15:chartTrackingRefBased/>
  <w15:docId w15:val="{24D60EF1-599E-4DFB-90EB-A45366CF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1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7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OSG Coordinator</dc:creator>
  <cp:keywords/>
  <dc:description/>
  <cp:lastModifiedBy>OSG Coordinator</cp:lastModifiedBy>
  <cp:revision>68</cp:revision>
  <dcterms:created xsi:type="dcterms:W3CDTF">2026-09-07T06:51:00Z</dcterms:created>
  <dcterms:modified xsi:type="dcterms:W3CDTF">2026-09-08T06:08:00Z</dcterms:modified>
</cp:coreProperties>
</file>