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left="0" w:right="0"/>
        <w:jc w:val="center"/>
        <w:rPr/>
      </w:pPr>
      <w:r>
        <w:rPr>
          <w:rStyle w:val="Strong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  <w:u w:val="single"/>
        </w:rPr>
        <w:t>Guía técnica avanzada</w:t>
      </w:r>
      <w:r>
        <w:rPr>
          <w:rFonts w:ascii="Bahnschrift Light" w:hAnsi="Bahnschrift Light"/>
          <w:b/>
          <w:bCs/>
          <w:caps w:val="false"/>
          <w:smallCaps w:val="false"/>
          <w:color w:val="000000"/>
          <w:spacing w:val="0"/>
          <w:sz w:val="40"/>
          <w:szCs w:val="40"/>
          <w:u w:val="single"/>
        </w:rPr>
        <w:t> 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  <w:u w:val="single"/>
        </w:rPr>
        <w:t>sobre la integración</w:t>
      </w:r>
    </w:p>
    <w:p>
      <w:pPr>
        <w:pStyle w:val="Normal"/>
        <w:widowControl/>
        <w:bidi w:val="0"/>
        <w:ind w:hanging="0" w:left="0" w:right="0"/>
        <w:jc w:val="center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  <w:u w:val="single"/>
        </w:rPr>
        <w:t>de la inteligencia artificial en el desarrollo</w:t>
      </w:r>
    </w:p>
    <w:p>
      <w:pPr>
        <w:pStyle w:val="Normal"/>
        <w:widowControl/>
        <w:bidi w:val="0"/>
        <w:ind w:hanging="0" w:left="0" w:right="0"/>
        <w:jc w:val="center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  <w:u w:val="single"/>
        </w:rPr>
        <w:t>de software moderno</w:t>
      </w:r>
    </w:p>
    <w:p>
      <w:pPr>
        <w:pStyle w:val="Normal"/>
        <w:widowControl/>
        <w:bidi w:val="0"/>
        <w:ind w:hanging="0" w:left="0" w:right="0"/>
        <w:jc w:val="center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Normal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  <w:t>I. LOS FUNDAMENTOS: LO QUE DEBES SABER PARA AUDITAR</w:t>
      </w:r>
    </w:p>
    <w:p>
      <w:pPr>
        <w:pStyle w:val="Normal"/>
        <w:bidi w:val="0"/>
        <w:spacing w:before="0" w:after="283"/>
        <w:ind w:hanging="0" w:left="0" w:right="0"/>
        <w:jc w:val="left"/>
        <w:rPr>
          <w:rFonts w:ascii="Bahnschrift Light" w:hAnsi="Bahnschrift Light"/>
          <w:color w:val="000000"/>
          <w:spacing w:val="0"/>
          <w:sz w:val="20"/>
          <w:szCs w:val="20"/>
        </w:rPr>
      </w:pPr>
      <w:r>
        <w:rPr>
          <w:rFonts w:ascii="Bahnschrift Light" w:hAnsi="Bahnschrift Light"/>
          <w:color w:val="000000"/>
          <w:spacing w:val="0"/>
          <w:sz w:val="20"/>
          <w:szCs w:val="20"/>
        </w:rPr>
        <w:t>La IA genera código rápido, pero no entiende tu negocio ni las ramificaciones de seguridad. Para ser un orquestador, no necesitas "picar" código, pero sí validar estos tres pilares: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Arquitectura de Software: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Es el plano de la casa. En 2026, usamos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Clean Architecture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o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MVVM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para separar la lógica del negocio de la interfaz visual. Esto permite que si la IA falla en una parte, no rompa todo el sistema.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Patrones de Diseño: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Son soluciones estándar a problemas comunes. Debes exigir a la IA que use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tipado estricto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(evita errores de datos) y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lógica modular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(piezas de código pequeñas y reutilizables).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Seguridad (El Escudo):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La IA puede introducir vulnerabilidades como inyecciones SQL o datos expuestos. Tu trabajo es auditar que cada "entrada de usuario" sea validada y que las contraseñas nunca se guarden en texto plano.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--------------------------------------------------</w:t>
      </w:r>
    </w:p>
    <w:p>
      <w:pPr>
        <w:pStyle w:val="Normal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  <w:t>II. METODOLOGÍA: SPEC-DRIVEN DEVELOPMENT (SDD)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El SDD devuelve el control al humano: tú validas la intención y la IA genera el artefacto (código). El flujo es: Diseñar → Construir → Depurar → Revisar → Optimizar → Testear → Documentar.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Fase 1: El Arquitecto (Definición del Plano)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/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Antes de escribir código, creas el archivo </w:t>
      </w:r>
      <w:r>
        <w:rPr>
          <w:rStyle w:val="Textooriginaluser"/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spec.md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Concepto clave: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El stack tecnológico (herramientas) debe estar justificado por su escalabilidad y seguridad, no por moda.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Formulario 1: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Proyecto: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[Propósito claro].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Usuarios: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[Quién lo usa y cuándo].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Riesgos: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 xml:space="preserve"> [¿Qué puede fallar? ej: batería, pérdida de datos].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left="0" w:right="0"/>
        <w:jc w:val="both"/>
        <w:rPr/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Fase 2: El Cerebro (</w:t>
      </w:r>
      <w:r>
        <w:rPr>
          <w:rStyle w:val="Textooriginaluser"/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Este archivo evita la "amnesia" de la IA y establece las reglas de oro del proyecto.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Formulario 2: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Stack: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Node.js, SQLite].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Reglas: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Prohibido usar librerías externas para X].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Memoria: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Configura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Engram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que la IA guarde lo aprendido en cada sesión.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Fase 3: Conectividad (MCP y Skills)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Usamos el Model Context Protocol (MCP) para que la IA "vea" tu base de datos o documentos externos sin salir del editor.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Skills: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Dividimos el conocimiento en módulos (ej: Experto en UI, Experto en Seguridad) para que la IA no se abrume con información irrelevante.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--------------------------------------------------</w:t>
      </w:r>
    </w:p>
    <w:p>
      <w:pPr>
        <w:pStyle w:val="Normal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  <w:t>III. EJECUCIÓN: HUMAN-IN-THE-LOOP (HITL)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Nunca dejes que la IA trabaje sola. Usa siempre el Plan Mode.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Planificación: La IA propone: "Voy a crear estos 3 archivos para el login".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Auditoría Humana: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Tú revisas el plan basado en tus bases de arquitectura.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Ejecución: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Solo tras tu "OK", la IA escribe el código.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--------------------------------------------------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r>
    </w:p>
    <w:p>
      <w:pPr>
        <w:pStyle w:val="Normal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8"/>
          <w:szCs w:val="28"/>
          <w:u w:val="single"/>
        </w:rPr>
        <w:t>IV. CALIDAD Y DESPLIEGUE (CI/CD)</w:t>
      </w:r>
    </w:p>
    <w:p>
      <w:pPr>
        <w:pStyle w:val="BodyText"/>
        <w:widowControl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  <w:t>El código generado por IA sin tests es deuda técnica invisible.</w:t>
      </w:r>
    </w:p>
    <w:p>
      <w:pPr>
        <w:pStyle w:val="BodyText"/>
        <w:widowControl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  <w:t>Testing Obligatorio: La IA escribe el test, pero tú defines los escenarios (ej: "¿Qué pasa si el usuario mete un email vacío?").</w:t>
      </w:r>
    </w:p>
    <w:p>
      <w:pPr>
        <w:pStyle w:val="BodyText"/>
        <w:widowControl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  <w:t>GitHub Actions: Automatiza que, en cada cambio, una IA revise la seguridad y pase los tests antes de que el código llegue a producción.</w:t>
      </w:r>
    </w:p>
    <w:p>
      <w:pPr>
        <w:pStyle w:val="BodyText"/>
        <w:widowControl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u w:val="single"/>
        </w:rPr>
        <w:t>Release Please: Deja que la IA redacte las notas de versión y gestione la burocracia de las actualizaciones.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--------------------------------------------------</w:t>
      </w:r>
    </w:p>
    <w:p>
      <w:pPr>
        <w:pStyle w:val="BodyText"/>
        <w:bidi w:val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32"/>
          <w:szCs w:val="32"/>
          <w:u w:val="single"/>
        </w:rPr>
        <w:t>EJEMPLO PRÁCTICO: "OmniBookmark" (Gestor de Marcadores)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Fase 1 (Arquitecto):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Defines que use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SQLite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local para privacidad y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MCP FileSystem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leer tus perfiles de Chrome.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Fase 2 (Reglas):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Creas un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que prohíba borrar marcadores originales; solo puede crear una base de datos nueva.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Fase 3 (Construcción):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Plan Mode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, le pides: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"Detecta duplicados por URL y agrúpalos por tema usando IA"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 Revisas su lógica de de-duplicación antes de ejecutar.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Fase 4 (Escudo):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Pides tests que validen que si una URL es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google.com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y la otra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google.com/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las detecte como iguales.</w:t>
      </w:r>
    </w:p>
    <w:p>
      <w:pPr>
        <w:pStyle w:val="BodyText"/>
        <w:widowControl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Conclusión: Este manual te permite liderar a la "Legión" de agentes, asegurando que el software sea profesional, seguro y sostenible.</w:t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color w:val="000000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  <w:br/>
      </w:r>
      <w:r>
        <w:rPr>
          <w:rFonts w:ascii="Bahnschrift Light" w:hAnsi="Bahnschrift Light"/>
          <w:b/>
          <w:bCs/>
          <w:color w:val="000000"/>
          <w:spacing w:val="0"/>
        </w:rPr>
        <w:t>MÓDULO I: FUNDAMENTOS TÉCNICOS (LO QUE DEBES SABER)</w:t>
      </w:r>
    </w:p>
    <w:p>
      <w:pPr>
        <w:pStyle w:val="Normal"/>
        <w:bidi w:val="0"/>
        <w:spacing w:before="0" w:after="283"/>
        <w:ind w:hanging="0" w:left="0" w:right="0"/>
        <w:jc w:val="left"/>
        <w:rPr>
          <w:rFonts w:ascii="Bahnschrift Light" w:hAnsi="Bahnschrift Light"/>
          <w:color w:val="000000"/>
          <w:spacing w:val="0"/>
        </w:rPr>
      </w:pPr>
      <w:r>
        <w:rPr>
          <w:rFonts w:ascii="Bahnschrift Light" w:hAnsi="Bahnschrift Light"/>
          <w:color w:val="000000"/>
          <w:spacing w:val="0"/>
        </w:rPr>
        <w:t>Antes de usar la IA, debes entender cómo piensa para poder auditarla.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LLM (Modelo de Lenguaje):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una entidad matemática que no "razona", sino que predice la siguiente palabra o código basándose en probabilidades estadísticas.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Tokens: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Son las piezas de información (sílabas o letras) que la IA procesa. Cada interacción tiene un coste en tokens.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Ventana de Contexto: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la "memoria a corto plazo". Si le das demasiada información irrelevante, la IA empieza a "olvidar" los requisitos iniciales o a inventar datos (alucinaciones).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Vibe Coding vs. Ingeniería: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Vibe Coding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programar por intuición. La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Ingeniería de Orquestación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construir de forma sistemática con arquitectura, control y pruebas.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Human-in-the-Loop (HITL):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Tú eres el director. La IA ejecuta, pero tú validas cada paso antes de que se guarde en el proyecto real.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--------------------------------------------------</w:t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pacing w:val="0"/>
        </w:rPr>
      </w:pPr>
      <w:r>
        <w:rPr>
          <w:rFonts w:ascii="Bahnschrift Light" w:hAnsi="Bahnschrift Light"/>
          <w:b/>
          <w:bCs/>
          <w:color w:val="000000"/>
          <w:spacing w:val="0"/>
        </w:rPr>
        <w:t>MÓDULO II: FORMULARIOS DE ORQUESTACIÓN (CON EJEMPLOS)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 w:val="false"/>
          <w:bCs w:val="false"/>
          <w:color w:val="000000"/>
          <w:spacing w:val="0"/>
          <w:sz w:val="20"/>
          <w:szCs w:val="20"/>
          <w:u w:val="single"/>
        </w:rPr>
        <w:t>Para que la IA no entregue "basura", el prompt debe tener 5 ejes: Rol, Contexto, Tarea, Restricciones y Formato.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 w:val="false"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Formulario 1: La Fase de Arquitectura (El Arquitecto)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/>
          <w:color w:val="000000"/>
          <w:spacing w:val="0"/>
          <w:sz w:val="20"/>
          <w:szCs w:val="20"/>
          <w:u w:val="single"/>
        </w:rPr>
        <w:t>Este formulario genera el archivo spec.md</w:t>
      </w: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 xml:space="preserve"> </w:t>
      </w:r>
      <w:r>
        <w:rPr>
          <w:rFonts w:ascii="Bahnschrift Light" w:hAnsi="Bahnschrift Light"/>
          <w:b/>
          <w:bCs/>
          <w:i/>
          <w:color w:val="000000"/>
          <w:spacing w:val="0"/>
          <w:sz w:val="20"/>
          <w:szCs w:val="20"/>
          <w:u w:val="single"/>
        </w:rPr>
        <w:t>(la intención del proyecto).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1248"/>
        <w:gridCol w:w="2256"/>
        <w:gridCol w:w="6134"/>
      </w:tblGrid>
      <w:tr>
        <w:trPr/>
        <w:tc>
          <w:tcPr>
            <w:tcW w:w="1248" w:type="dxa"/>
            <w:tcBorders>
              <w:bottom w:val="single" w:sz="2" w:space="0" w:color="5E5E5E"/>
            </w:tcBorders>
            <w:vAlign w:val="center"/>
          </w:tcPr>
          <w:p>
            <w:pPr>
              <w:pStyle w:val="Ttulodelatablauser"/>
              <w:bidi w:val="0"/>
              <w:ind w:hanging="0" w:left="0" w:right="0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Campo</w:t>
            </w:r>
          </w:p>
        </w:tc>
        <w:tc>
          <w:tcPr>
            <w:tcW w:w="2256" w:type="dxa"/>
            <w:tcBorders>
              <w:bottom w:val="single" w:sz="2" w:space="0" w:color="5E5E5E"/>
            </w:tcBorders>
            <w:vAlign w:val="center"/>
          </w:tcPr>
          <w:p>
            <w:pPr>
              <w:pStyle w:val="Ttulodelatablauser"/>
              <w:bidi w:val="0"/>
              <w:ind w:hanging="0" w:left="0" w:right="0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Descripción</w:t>
            </w:r>
          </w:p>
        </w:tc>
        <w:tc>
          <w:tcPr>
            <w:tcW w:w="6134" w:type="dxa"/>
            <w:tcBorders>
              <w:bottom w:val="single" w:sz="2" w:space="0" w:color="5E5E5E"/>
            </w:tcBorders>
            <w:vAlign w:val="center"/>
          </w:tcPr>
          <w:p>
            <w:pPr>
              <w:pStyle w:val="Ttulodelatablauser"/>
              <w:bidi w:val="0"/>
              <w:ind w:hanging="0" w:left="0" w:right="0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Ejemplo Real (Gestor de Marcadores)</w:t>
            </w:r>
          </w:p>
        </w:tc>
      </w:tr>
      <w:tr>
        <w:trPr/>
        <w:tc>
          <w:tcPr>
            <w:tcW w:w="1248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Nombre</w:t>
            </w:r>
          </w:p>
        </w:tc>
        <w:tc>
          <w:tcPr>
            <w:tcW w:w="2256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Nombre del proyecto.</w:t>
            </w:r>
          </w:p>
        </w:tc>
        <w:tc>
          <w:tcPr>
            <w:tcW w:w="6134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"OmniBookmark"</w:t>
            </w:r>
          </w:p>
        </w:tc>
      </w:tr>
      <w:tr>
        <w:trPr/>
        <w:tc>
          <w:tcPr>
            <w:tcW w:w="1248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Problema</w:t>
            </w:r>
          </w:p>
        </w:tc>
        <w:tc>
          <w:tcPr>
            <w:tcW w:w="2256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Qué quieres resolver.</w:t>
            </w:r>
          </w:p>
        </w:tc>
        <w:tc>
          <w:tcPr>
            <w:tcW w:w="6134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"Tengo marcadores duplicados en 3 perfiles de Chrome y quiero unificarlos."</w:t>
            </w:r>
          </w:p>
        </w:tc>
      </w:tr>
      <w:tr>
        <w:trPr/>
        <w:tc>
          <w:tcPr>
            <w:tcW w:w="1248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Stack</w:t>
            </w:r>
          </w:p>
        </w:tc>
        <w:tc>
          <w:tcPr>
            <w:tcW w:w="2256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Tecnologías preferidas.</w:t>
            </w:r>
          </w:p>
        </w:tc>
        <w:tc>
          <w:tcPr>
            <w:tcW w:w="6134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"Node.js, SQLite local para privacidad."</w:t>
            </w:r>
          </w:p>
        </w:tc>
      </w:tr>
      <w:tr>
        <w:trPr/>
        <w:tc>
          <w:tcPr>
            <w:tcW w:w="1248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Regla Oro</w:t>
            </w:r>
          </w:p>
        </w:tc>
        <w:tc>
          <w:tcPr>
            <w:tcW w:w="2256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Lo que NO puede faltar.</w:t>
            </w:r>
          </w:p>
        </w:tc>
        <w:tc>
          <w:tcPr>
            <w:tcW w:w="6134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"De-duplicación por URL exacta y categorización por tema."</w:t>
            </w:r>
          </w:p>
        </w:tc>
      </w:tr>
    </w:tbl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  <w:t>Instrucción para la IA: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  <w:t xml:space="preserve">"Actúa como un Arquitecto Senior. Usa esta info para diseñar el </w:t>
      </w:r>
      <w:r>
        <w:rPr>
          <w:rStyle w:val="Textooriginaluser"/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  <w:t>spec.md</w:t>
      </w: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  <w:t>: justifica el stack, muestra el árbol de carpetas y el modelo de datos (URL, Título, Categoría)."ç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  <w:bdr w:val="single" w:sz="2" w:space="1" w:color="37383B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Formulario 2: Reglas de Comportamiento (</w:t>
      </w:r>
      <w:r>
        <w:rPr>
          <w:rStyle w:val="Textooriginaluser"/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AGENT.md</w:t>
      </w: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)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i/>
          <w:color w:val="000000"/>
          <w:spacing w:val="0"/>
          <w:sz w:val="20"/>
          <w:szCs w:val="20"/>
          <w:u w:val="single"/>
        </w:rPr>
        <w:t>Este archivo evita la amnesia de la IA y establece tus estándares.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1294"/>
        <w:gridCol w:w="2389"/>
        <w:gridCol w:w="5955"/>
      </w:tblGrid>
      <w:tr>
        <w:trPr/>
        <w:tc>
          <w:tcPr>
            <w:tcW w:w="1294" w:type="dxa"/>
            <w:tcBorders>
              <w:bottom w:val="single" w:sz="2" w:space="0" w:color="5E5E5E"/>
            </w:tcBorders>
            <w:vAlign w:val="center"/>
          </w:tcPr>
          <w:p>
            <w:pPr>
              <w:pStyle w:val="Ttulodelatablauser"/>
              <w:bidi w:val="0"/>
              <w:ind w:hanging="0" w:left="0" w:right="0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Campo</w:t>
            </w:r>
          </w:p>
        </w:tc>
        <w:tc>
          <w:tcPr>
            <w:tcW w:w="2389" w:type="dxa"/>
            <w:tcBorders>
              <w:bottom w:val="single" w:sz="2" w:space="0" w:color="5E5E5E"/>
            </w:tcBorders>
            <w:vAlign w:val="center"/>
          </w:tcPr>
          <w:p>
            <w:pPr>
              <w:pStyle w:val="Ttulodelatablauser"/>
              <w:bidi w:val="0"/>
              <w:ind w:hanging="0" w:left="0" w:right="0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Estándar deseado</w:t>
            </w:r>
          </w:p>
        </w:tc>
        <w:tc>
          <w:tcPr>
            <w:tcW w:w="5955" w:type="dxa"/>
            <w:tcBorders>
              <w:bottom w:val="single" w:sz="2" w:space="0" w:color="5E5E5E"/>
            </w:tcBorders>
            <w:vAlign w:val="center"/>
          </w:tcPr>
          <w:p>
            <w:pPr>
              <w:pStyle w:val="Ttulodelatablauser"/>
              <w:bidi w:val="0"/>
              <w:ind w:hanging="0" w:left="0" w:right="0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Ejemplo para la IA</w:t>
            </w:r>
          </w:p>
        </w:tc>
      </w:tr>
      <w:tr>
        <w:trPr/>
        <w:tc>
          <w:tcPr>
            <w:tcW w:w="1294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Estilo</w:t>
            </w:r>
          </w:p>
        </w:tc>
        <w:tc>
          <w:tcPr>
            <w:tcW w:w="2389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Cómo debe ser el código.</w:t>
            </w:r>
          </w:p>
        </w:tc>
        <w:tc>
          <w:tcPr>
            <w:tcW w:w="5955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"Tipado estricto (TypeScript), nada de 'any'."</w:t>
            </w:r>
          </w:p>
        </w:tc>
      </w:tr>
      <w:tr>
        <w:trPr/>
        <w:tc>
          <w:tcPr>
            <w:tcW w:w="1294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Seguridad</w:t>
            </w:r>
          </w:p>
        </w:tc>
        <w:tc>
          <w:tcPr>
            <w:tcW w:w="2389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Prohibiciones críticas.</w:t>
            </w:r>
          </w:p>
        </w:tc>
        <w:tc>
          <w:tcPr>
            <w:tcW w:w="5955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"Nunca borrar el JSON original de marcadores. Trabajar solo en la BD."</w:t>
            </w:r>
          </w:p>
        </w:tc>
      </w:tr>
      <w:tr>
        <w:trPr/>
        <w:tc>
          <w:tcPr>
            <w:tcW w:w="1294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b/>
                <w:color w:val="000000"/>
                <w:spacing w:val="0"/>
                <w:sz w:val="20"/>
                <w:szCs w:val="20"/>
              </w:rPr>
              <w:t>Memoria</w:t>
            </w:r>
          </w:p>
        </w:tc>
        <w:tc>
          <w:tcPr>
            <w:tcW w:w="2389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Uso de Engram.</w:t>
            </w:r>
          </w:p>
        </w:tc>
        <w:tc>
          <w:tcPr>
            <w:tcW w:w="5955" w:type="dxa"/>
            <w:tcBorders>
              <w:bottom w:val="single" w:sz="2" w:space="0" w:color="37383B"/>
            </w:tcBorders>
            <w:vAlign w:val="center"/>
          </w:tcPr>
          <w:p>
            <w:pPr>
              <w:pStyle w:val="Contenidodelatablauser"/>
              <w:bidi w:val="0"/>
              <w:ind w:hanging="0" w:left="0" w:right="0"/>
              <w:jc w:val="left"/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</w:pPr>
            <w:r>
              <w:rPr>
                <w:rFonts w:ascii="Bahnschrift Light" w:hAnsi="Bahnschrift Light"/>
                <w:color w:val="000000"/>
                <w:spacing w:val="0"/>
                <w:sz w:val="20"/>
                <w:szCs w:val="20"/>
              </w:rPr>
              <w:t>"Registra cada decisión de categorización en nuestra memoria persistente."</w:t>
            </w:r>
          </w:p>
        </w:tc>
      </w:tr>
    </w:tbl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--------------------------------------------------</w:t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pacing w:val="0"/>
        </w:rPr>
      </w:pPr>
      <w:r>
        <w:rPr>
          <w:rFonts w:ascii="Bahnschrift Light" w:hAnsi="Bahnschrift Light"/>
          <w:b/>
          <w:bCs/>
          <w:color w:val="000000"/>
          <w:spacing w:val="0"/>
        </w:rPr>
        <w:t>MÓDULO III: RECOPILACIÓN AUTOMÁTICA Y MEMORIA</w:t>
      </w:r>
    </w:p>
    <w:p>
      <w:pPr>
        <w:pStyle w:val="BodyText"/>
        <w:bidi w:val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Para que no tengas que rellenar formularios eternamente, la metodología propone la Recopilación Automática de Contexto mediante dos herramientas: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Engram (Cerebro Persistente):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un sistema que guarda automáticamente en una base de datos SQLite el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Qué, Por qué, Dónde y Qué aprendimos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 cada sesión. Al finalizar una tarea, le dices a la IA: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"/archive: resume lo aprendido hoy en Engram"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 Dinámico: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Al terminar de rellenar los formularios iniciales, instruye a la IA con este "detallazo":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--------------------------------------------------</w:t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pacing w:val="0"/>
        </w:rPr>
      </w:pPr>
      <w:r>
        <w:rPr>
          <w:rFonts w:ascii="Bahnschrift Light" w:hAnsi="Bahnschrift Light"/>
          <w:b/>
          <w:bCs/>
          <w:color w:val="000000"/>
          <w:spacing w:val="0"/>
        </w:rPr>
        <w:t>MÓDULO IV: FLUJO DE TRABAJO DIARIO (PASO A PASO)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/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Modo Plan: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Antes de escribir una sola línea, la IA debe decirte: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"Voy a crear el archivo X y modificar el Y para la de-duplicación. ¿Estás de acuerdo?"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Escudo (Testing):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Una vez generado el código, pides a la IA crear tests que cubran el "camino feliz" y los "casos de borde" (ej: ¿qué pasa si una URL no tiene título?).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Documentación (El Narrador):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Al final, la IA genera un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README.md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que permita a cualquier otra persona (o a ti en 6 meses) arrancar el proyecto en menos de 30 segundos.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Conclusión: Con este enfoque, el desarrollador "virgen" no necesita saber la sintaxis exacta de memoria, sino entender la arquitectura del proceso. Tú diseñas la intención (Formularios), la IA ejecuta la mecánica, y las herramientas de memoria (Engram/AGENT.md) aseguran que el conocimiento se recopile solo.</w:t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Normal"/>
        <w:bidi w:val="0"/>
        <w:spacing w:before="0" w:after="0"/>
        <w:jc w:val="both"/>
        <w:rPr>
          <w:i w:val="false"/>
          <w:caps w:val="false"/>
          <w:smallCaps w:val="false"/>
          <w:spacing w:val="0"/>
        </w:rPr>
      </w:pPr>
      <w:r>
        <w:rPr>
          <w:i w:val="false"/>
          <w:caps w:val="false"/>
          <w:smallCaps w:val="false"/>
          <w:spacing w:val="0"/>
        </w:rPr>
      </w:r>
    </w:p>
    <w:p>
      <w:pPr>
        <w:pStyle w:val="Normal"/>
        <w:bidi w:val="0"/>
        <w:spacing w:lineRule="auto" w:line="360" w:before="0" w:after="0"/>
        <w:ind w:hanging="0" w:left="0" w:right="0"/>
        <w:jc w:val="left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</w:rPr>
        <w:t>MÓDULO I: FUNDAMENTOS COGNITIVOS (EL MINDSET)</w:t>
      </w:r>
    </w:p>
    <w:p>
      <w:pPr>
        <w:pStyle w:val="Normal"/>
        <w:bidi w:val="0"/>
        <w:spacing w:lineRule="auto" w:line="360" w:before="0" w:after="0"/>
        <w:ind w:hanging="0" w:left="0" w:right="0"/>
        <w:jc w:val="left"/>
        <w:rPr>
          <w:rFonts w:ascii="Bahnschrift Light" w:hAnsi="Bahnschrift Light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Bahnschrift Light" w:hAnsi="Bahnschrift Light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Antes de rellenar los formularios, debes entender que la programación ha dejado de ser "escribir código" para convertirse en el </w:t>
      </w:r>
      <w:r>
        <w:rPr>
          <w:rFonts w:ascii="Bahnschrift Light" w:hAnsi="Bahnschrift Light"/>
          <w:b/>
          <w:i w:val="false"/>
          <w:caps w:val="false"/>
          <w:smallCaps w:val="false"/>
          <w:color w:val="000000"/>
          <w:spacing w:val="0"/>
          <w:sz w:val="21"/>
        </w:rPr>
        <w:t>lenguaje del control</w:t>
      </w:r>
      <w:r>
        <w:rPr>
          <w:rFonts w:ascii="Bahnschrift Light" w:hAnsi="Bahnschrift Light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. La IA es el motor de ejecución, pero tú eres el </w:t>
      </w:r>
      <w:r>
        <w:rPr>
          <w:rFonts w:ascii="Bahnschrift Light" w:hAnsi="Bahnschrift Light"/>
          <w:b/>
          <w:i w:val="false"/>
          <w:caps w:val="false"/>
          <w:smallCaps w:val="false"/>
          <w:color w:val="000000"/>
          <w:spacing w:val="0"/>
          <w:sz w:val="21"/>
        </w:rPr>
        <w:t>Director del Proceso</w:t>
      </w:r>
      <w:r>
        <w:rPr>
          <w:rFonts w:ascii="Bahnschrift Light" w:hAnsi="Bahnschrift Light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Vibe Coding vs. Ingeniería: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Vibe Coding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programar por intuición superficial. La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Ingeniería de Orquestación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construir sistemas sostenibles con arquitectura, pruebas y mantenimiento.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La Ventana de Contexto: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la memoria a corto plazo de la IA. Si envías demasiada información irrelevante, la IA sufre "compactación" y empieza a alucinar u olvidar requisitos.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Spec-Driven Development (SDD):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Metodología donde el foco se desplaza de la escritura de código a la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validación de la intención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 El código es solo un artefacto derivado de tus especificaciones.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-------------------------------------------------------------------------------- 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MÓDULO II: GUÍA DE FORMULARIOS (PASO A PASO)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Completa estos formularios y entrégalos secuencialmente a la IA.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Al finalizar los dos primeros, usa el "Comando de Compilación" para que la IA configure tu entorno sola.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Formulario 1: El Arquitecto (Fase de Intención)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Propósito: Generar el archivo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Nombre del Proyecto: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OmniBookmark]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Problema a resolver (2-3 frases):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Unificar marcadores duplicados de 3 perfiles de Chrome localmente].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Tipo de usuario: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Usuario técnico que valora la privacidad].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Restricciones Técnicas: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Debe ser una herramienta CLI en Node.js, usar SQLite local].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Funcionalidades Críticas: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1. Leer JSON de Chrome, 2. De-duplicar por URL, 3. Categorizar por tema].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Prompt 01 (El Arquitecto):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"Actúa como un Arquitecto de Software Senior. Diseña la arquitectura técnica basada en este formulario [pegar info]. Entrégame: Stack justificado, estructura de carpetas, modelo de datos y riesgos técnicos. Guarda el resultado en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spec.md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Formulario 2: Reglas de Comportamiento (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Propósito: Definir los estándares de calidad y evitar la "amnesia".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Stack Confirmado: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Node.js 22, TypeScript, SQLite].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Estilo de Código: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Clean Code, Tipado estricto, Programación Funcional].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Patrones Obligatorios: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Arquitectura Hexagonal o MVVM].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Prohibiciones: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Prohibido usar 'any' en TypeScript, prohibido borrar archivos originales].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Memoria (Engram):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Registra en nuestra memoria persistente cada decisión de arquitectura y error corregido].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Instrucción para la IA: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"Crea un archivo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(máximo 500 líneas) con estas reglas [pegar info]. Este será tu manual de instrucciones persistente para auto-corregirte en cada tarea"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-------------------------------------------------------------------------------- 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caps w:val="false"/>
          <w:smallCaps w:val="false"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aps w:val="false"/>
          <w:smallCaps w:val="false"/>
          <w:color w:val="000000"/>
          <w:spacing w:val="0"/>
          <w:sz w:val="40"/>
          <w:szCs w:val="40"/>
          <w:u w:val="single"/>
        </w:rPr>
        <w:t xml:space="preserve">🚀 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DETALLAZO: COMANDO DE RECOPILACIÓN AUTOMÁTICA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Una vez hayas pasado los dos formularios anteriores, pega esta instrucción a la IA: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</w:pP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"IA, basándote en los formularios de Arquitectura y Reglas que te acabo de dar,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compila automáticamente toda la información útil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. Genera la estructura inicial de carpetas del proyecto y confirma que has leído y asimilado el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AGENT.md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. A partir de ahora, solo trabajaremos en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Plan Mode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."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-------------------------------------------------------------------------------- 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MÓDULO III: IMPLEMENTACIÓN Y CALIDAD (EL CONSTRUCTOR Y EL ESCUDO)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Nunca permitas que la IA escriba código sin un plan previo.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Formulario 3: Ejecución de Tareas (Plan Mode)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Propósito: Mantener el Human-in-the-Loop (HITL).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Instrucción de Tarea: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"Implementa la lógica de de-duplicación según el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."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Planificación (IA):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agente dirá: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"Voy a modificar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src/logic/deduper.ts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y crear un test en </w:t>
      </w:r>
      <w:r>
        <w:rPr>
          <w:rFonts w:ascii="Bahnschrift Light" w:hAnsi="Bahnschrift Light"/>
          <w:b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tests/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Validación Humana: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Tú revisas el plan. Si es lógico, respondes: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"OK, procede"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.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Tú eres el gatekeeper (guardián)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Formulario 4: El Escudo (Testing y Seguridad)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Propósito: Blindar el valor de negocio y evitar deuda técnica.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Happy Path (Camino feliz):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El sistema unifica dos URLs idénticas con éxito].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Edge Cases (Casos de borde):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¿Qué pasa si una URL tiene 10,000 caracteres?].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Error Handling: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[Ej: El archivo JSON está corrupto].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Prompt 06 (El Escudo):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 xml:space="preserve">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"Genera una suite de tests cubriendo estos escenarios [pegar info]. Usa el patrón GIVEN/WHEN/THEN. El código generado sin tests es deuda técnica; blinda mi aplicación"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-------------------------------------------------------------------------------- 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MÓDULO IV: DESPLIEGUE EN PRODUCCIÓN (CI/CD)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software no está terminado hasta que llega a producción de forma segura.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Guía de Despliegue To-Do: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[ ] Configurar GitHub Actions: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Pide a la IA crear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.github/workflows/ci.yml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ejecutar linter y tests automáticamente en cada Pull Request.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[ ] Bloquear Rama Main: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Configura en GitHub que nadie pueda subir código a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main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sin pasar un Pull Request y los tests automáticos.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[ ] Auditoría de Seguridad: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Usa a la IA para realizar un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Security Review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automático en cada cambio importante.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[ ] Release Please: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Implementa la herramienta de Google para automatizar el versionado (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v1.0.1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 y la creación de notas de versión (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changelogs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Conclusión: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Aplicando este manual, dejas de ser un artesano del código para convertirte en un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Arquitecto de Orquestación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. La IA se encarga de la mecánica; tú te encargas de la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visión, la calidad y la seguridad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  <w:br/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¿Qué herramientas MCP me recomiendas conectar para gestionar mi base de datos?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Para gestionar bases de datos de manera eficiente y proporcionar contexto real a tu agente de IA, las fuentes recomiendan las siguientes herramientas y conectores basados en el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Model Context Protocol (MCP)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Supabase: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la herramienta más destacada en los ejemplos prácticos para la gestión de bases de datos remotas. Conectar un servidor MCP de Supabase permite que la IA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lea las tablas, el esquema y la información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directamente desde el editor. Esto es crucial para que el agente entienda cómo funciona tu base de datos por dentro y no "alucine" o invente estructuras de datos inexistentes al intentar implementar funcionalidades.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PostgreSQL y SQLite: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protocolo MCP es una interfaz estándar diseñada para conectar sistemas de archivos y datos como PostgreSQL y SQLite de forma nativa. Al usar estos conectores, el agente puede tener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contexto completo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del proyecto, permitiéndole realizar consultas o proponer cambios en el modelo de datos de forma justificada.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Engram: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Se define como un sistema de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memoria persistente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que utiliza un servidor MCP y una base de datos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SQLite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registrar qué se hizo, por qué y qué se aprendió en cada sesión. Es fundamental para resolver la "amnesia" de la IA entre conversaciones, permitiéndole recordar decisiones previas sobre la arquitectura de la base de datos.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Context 7: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Mencionado como una herramienta indispensable que debe instalarse junto con otros servidores MCP para optimizar la gestión de la información y asegurar que el agente opere con las máximas capacidades dentro de su ventana de contexto 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Beneficio de la conexión: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Sin estas herramientas, la IA no tiene visibilidad de lo que ocurre en servidores externos. Al conectar tu base de datos vía MCP, permites que el agente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ejecute y verifique cambios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directamente, actuando como un orquestador que entiende todo tu ecosistema técnico.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  <w:br/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¿Cómo se configura el archivo AGENT.md para que la IA no olvide las reglas?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hanging="283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Dame un ejemplo de cómo rellenar el formulario de la Fase 1 para una App de Finanzas.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hanging="283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¿Qué herramientas MCP me recomiendas conectar para gestionar mi base de datos?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hanging="283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¿Qué es el Spec-Driven Development y cómo se aplica? ´- Dame un ejemplo real de un archivo AGENT.md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360" w:before="0" w:after="0"/>
        <w:ind w:hanging="283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¿Cómo configuro Engram para que la IA no olvide? 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Para implementar con éxito la metodología de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Ingeniería de Orquestación 2026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aquí tienes las respuestas detalladas basadas en las fuentes: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1. Configuración del archivo AGENT.md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El archivo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actúa como un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system prompt persistente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tu proyecto.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Para que la IA no olvide las reglas, debes configurarlo siguiendo estas pautas: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Contenido Crítico: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Debe incluir el stack tecnológico, las convenciones de código (ej. tipado estricto, Clean Code), los patrones de arquitectura (ej. MVVM) y las prohibiciones específicas.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Límite de Extensión: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No debe exceder las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500 líneas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evitar el ruido y la ineficiencia en la ventana de contexto.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Uso en Sesión: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La IA lee este archivo al inicio de cada sesión para auto-corregirse y mantener los estándares sin que tengas que repetirlos continuamente.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2. Ejemplo Formulario Fase 1: App de Finanzas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La Fase 1 (El Arquitecto) define la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intención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en el archivo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Nombre del Proyecto: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FinanzaSafe.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Descripción: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Una aplicación para el control de gastos e ingresos con reportes mensuales automáticos.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Usuarios: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Usuarios domésticos que buscan privacidad total de sus datos financieros.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Tipo de Aplicación: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Herramienta web local.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Restricciones Técnicas: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Uso obligatorio de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Node.js 22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,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SQLite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persistencia local y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Tailwind CSS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Funcionalidades Críticas: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1. Carga de extractos bancarios en CSV, 2. Categorización semántica de gastos con IA, 3. Gráficos de balance mensual.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3. Herramientas MCP para Bases de Datos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Para que la IA "vea" y gestione tu base de datos con contexto real, se recomiendan: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Supabase: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el conector más potente para bases de datos remotas; permite que el agente lea esquemas, tablas e información directamente desde el editor.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PostgreSQL y SQLite: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Model Context Protocol (MCP) ofrece interfaces estándar para conectar estos sistemas de forma nativa.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Context 7: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Una herramienta indispensable para optimizar la gestión de la información conectada 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4. Spec-Driven Development (SDD)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El SDD es la metodología que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devuelve el control al ingeniero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, desplazando el foco de "escribir código" a la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"validación de la intención"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Cómo se aplica: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humano actúa como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Validador de Intentos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definiendo los requisitos en un archivo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 La IA genera el código como un artefacto derivado y transitorio basado en esa especificación.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Flujo: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Se diseña primero la especificación (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Spec First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), los documentos evolucionan con el código (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Spec Anchored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 y, en niveles avanzados, se desarrolla directamente sobre el requerimiento (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Spec As Source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5. Ejemplo Real de archivo AGENT.md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Un ejemplo real (basado en el proyecto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DriverShield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 incluye: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Instrucción de Modo: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PLAN MODE: SIEMPRE ACTIVO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(nada se modifica sin OK explícito).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Reglas de Oro: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Como "Nunca eliminar un registro, usar soft delete".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Stack Canónico: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Referencias inmutables a las versiones de librerías (Kotlin, Room, Compose).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Log de Decisiones (ADR):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Tabla con ID, Fecha, Decisión y Justificación (ej. usar DataStore en lugar de SharedPreferences).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6. Configuración de Engram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Engram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un sistema de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memoria persistente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(basado en SQLite) que resuelve la "amnesia" de la IA entre sesiones.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Instalación: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Se configura mediante un servidor MCP y suele gestionarse con herramientas como el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Gentle AI Installer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Funcionamiento: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Al final de cada tarea, la IA estructura lo aprendido en 4 dimensiones: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What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(qué hizo),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Why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(por qué),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Where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(dónde) y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Learned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(qué aprendió).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Uso: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En la siguiente sesión, el orquestador consulta a Engram para recuperar decisiones pasadas y evitar repetir errores.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Para adoptar la Ingeniería de Orquestación de forma profesional en 2026, es fundamental conocer tanto las herramientas (modelos) como el proceso de control (HITL). A continuación, detallo las opciones de modelos y el funcionamiento del flujo de trabajo:</w:t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r>
    </w:p>
    <w:p>
      <w:pPr>
        <w:pStyle w:val="Normal"/>
        <w:bidi w:val="0"/>
        <w:ind w:hanging="0" w:left="0" w:right="0"/>
        <w:jc w:val="left"/>
        <w:rPr>
          <w:rFonts w:ascii="Bahnschrift Light" w:hAnsi="Bahnschrift Light"/>
          <w:b/>
          <w:bCs/>
          <w:color w:val="000000"/>
          <w:spacing w:val="0"/>
        </w:rPr>
      </w:pPr>
      <w:r>
        <w:rPr>
          <w:rFonts w:ascii="Bahnschrift Light" w:hAnsi="Bahnschrift Light"/>
          <w:b/>
          <w:bCs/>
          <w:color w:val="000000"/>
          <w:spacing w:val="0"/>
        </w:rPr>
        <w:t>Modelos LLM Open Source y Gratuitos</w:t>
      </w:r>
    </w:p>
    <w:p>
      <w:pPr>
        <w:pStyle w:val="Normal"/>
        <w:bidi w:val="0"/>
        <w:spacing w:before="0" w:after="283"/>
        <w:ind w:hanging="0" w:left="0" w:right="0"/>
        <w:jc w:val="left"/>
        <w:rPr>
          <w:rFonts w:ascii="Bahnschrift Light" w:hAnsi="Bahnschrift Light"/>
          <w:color w:val="000000"/>
          <w:spacing w:val="0"/>
        </w:rPr>
      </w:pPr>
      <w:r>
        <w:rPr>
          <w:rFonts w:ascii="Bahnschrift Light" w:hAnsi="Bahnschrift Light"/>
          <w:color w:val="000000"/>
          <w:spacing w:val="0"/>
        </w:rPr>
        <w:t>Además de los modelos privativos como Claude (Opus, Sonnet, Haiku) y GPT (5.4, 5 mini), existen modelos abiertos de altísimo rendimiento que puedes utilizar mediante API Keys o ejecución local. Según los índices de inteligencia y ventanas de contexto de 2026, estos son los más destacados:</w:t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Modelos de Vanguardia: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Llama 4 Maverick: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Destaca por su gran ventana de contexto y capacidad de razonamiento.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Qwen 3.5: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Un modelo altamente competitivo en tareas de codificación.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DeepSeek V3.2: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Reconocido por su eficiencia en la resolución de problemas de ingeniería.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Mistral Large 3: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Excelente equilibrio entre inteligencia y latencia.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Kimi K2.5: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Lidera en número de parámetros activos para representar conceptos complejos.</w:t>
      </w:r>
    </w:p>
    <w:p>
      <w:pPr>
        <w:pStyle w:val="BodyText"/>
        <w:widowControl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Opciones Gratuitas y APIs: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Minimax M2.5: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Se ofrece de forma gratuita a través de herramientas como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OpenCode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que los desarrolladores puedan probar flujos agénticos sin coste inicial.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OpenRouter: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una plataforma recomendada para acceder a rankings y utilizar diversos modelos abiertos mediante una interfaz unificada.</w:t>
      </w:r>
    </w:p>
    <w:p>
      <w:pPr>
        <w:pStyle w:val="BodyText"/>
        <w:widowControl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0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Ecosistema Local: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Herramientas como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Ollama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(terminal) y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LM Studio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(interfaz visual) permiten ejecutar estos modelos (Llama, Qwen) directamente en tu hardware, garantizando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privacidad absoluta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y eliminando costes por token.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El "Human-in-the-Loop" (HITL) en el Plan Mode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El Plan Mode es la funcionalidad que transforma a la IA de un simple chat a un agente de código que participa en la arquitectura. El concepto de Human-in-the-Loop es el corazón de este proceso y funciona como un sistema de "puerta de seguridad" (Human Gate).</w:t>
      </w:r>
    </w:p>
    <w:p>
      <w:pPr>
        <w:pStyle w:val="BodyText"/>
        <w:bidi w:val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Así es el flujo de trabajo paso a paso:</w:t>
      </w:r>
    </w:p>
    <w:p>
      <w:pPr>
        <w:pStyle w:val="BodyText"/>
        <w:widowControl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Entendimiento y Planificación: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Cuando solicitas una tarea compleja (ej: "modifica toda la UI"), el agente no escribe código inmediatamente. Primero analiza el contexto completo del proyecto y elabora un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plan detallado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 todos los cambios, archivos que creará o eliminará.</w:t>
      </w:r>
    </w:p>
    <w:p>
      <w:pPr>
        <w:pStyle w:val="BodyText"/>
        <w:widowControl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Supervisión Estratégica (HITL):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agente te muestra el plan. En este punto, tú actúas como el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Director del Proceso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u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Orquestador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. Debes revisar si la estrategia es correcta, si cumple con las reglas del archivo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y si no hay cambios destructivos.</w:t>
      </w:r>
    </w:p>
    <w:p>
      <w:pPr>
        <w:pStyle w:val="BodyText"/>
        <w:widowControl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Validación y Ajuste: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Tienes la capacidad de ajustar el plan antes de que se toque el código real. Puedes pedir modificaciones o aclaraciones técnicas.</w:t>
      </w:r>
    </w:p>
    <w:p>
      <w:pPr>
        <w:pStyle w:val="BodyText"/>
        <w:widowControl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Aprobación Exclícita: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La IA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solo ejecuta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los cambios cuando tú das el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"OK" explícito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 Esto asegura que el humano mantenga siempre el control crítico sobre la sostenibilidad y escalabilidad del software.</w:t>
      </w:r>
    </w:p>
    <w:p>
      <w:pPr>
        <w:pStyle w:val="BodyText"/>
        <w:widowControl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Ejecución y Verificación: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Tras tu aprobación, el agente entra en un bucle autónomo donde escribe los archivos, lanza comandos de terminal y ejecuta tests para verificar que la solución funciona según lo planeado.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20"/>
          <w:szCs w:val="20"/>
          <w:u w:val="single"/>
        </w:rPr>
        <w:t>Regla de oro: El desarrollador define los escenarios y la visión; la IA ejecuta con precisión. El objetivo del HITL no es eliminar al humano, sino multiplicar su capacidad de decisión.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 w:val="false"/>
          <w:bCs/>
          <w:color w:val="00000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iCs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¿Qué es Clean Architecture y por qué es vital?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360" w:before="0" w:after="0"/>
        <w:ind w:hanging="283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Dame un ejemplo de AGENT.md para una app móvil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360" w:before="0" w:after="0"/>
        <w:ind w:hanging="283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¿Cómo automatizo la recopilación de info con Engram? 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Aquí tienes las respuestas detalladas para aplicar la metodología de orquestación de 2026 en tu flujo de desarrollo: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1. ¿Qué es Clean Architecture y por qué es vital?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Clean Architecture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un patrón de diseño que organiza el software de forma sistemática, separando la lógica de negocio de la interfaz visual y las herramientas externas. En el desarrollo con IA, es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vital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por tres razones: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Auditabilidad: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Permite al desarrollador "auditar" lo que la IA produce. Sin una base sólida de arquitectura, es imposible saber si el código generado es sostenible a largo plazo.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Modularidad: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Divide el conocimiento en piezas pequeñas. Si la IA comete un error en la capa de UI, no romperá las reglas de negocio, ya que están aisladas.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Sostenibilidad: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Convierte el código en un "artefacto derivado" de tu intención. Al tener una estructura clara, puedes pedir a la IA que migre o refactorice módulos enteros sin perder el control del sistema completo.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2. Ejemplo de AGENT.md para una App Móvil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El archivo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el "cerebro" persistente que evita que la IA olvide las reglas de tu proyecto. Basado en el proyecto real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DriverShield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aquí tienes una estructura recomendada (máximo 500 líneas):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  <w:bdr w:val="single" w:sz="2" w:space="1" w:color="37383B"/>
        </w:rPr>
        <w:t>AGENT.md — [Nombre de tu App]</w:t>
      </w:r>
    </w:p>
    <w:p>
      <w:pPr>
        <w:pStyle w:val="BodyText"/>
        <w:numPr>
          <w:ilvl w:val="0"/>
          <w:numId w:val="28"/>
        </w:numPr>
        <w:pBdr>
          <w:left w:val="single" w:sz="2" w:space="1" w:color="37383B"/>
        </w:pBd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Rol: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Arquitecto de Software Senior (Kotlin/Android).</w:t>
      </w:r>
    </w:p>
    <w:p>
      <w:pPr>
        <w:pStyle w:val="BodyText"/>
        <w:numPr>
          <w:ilvl w:val="0"/>
          <w:numId w:val="28"/>
        </w:numPr>
        <w:pBdr>
          <w:left w:val="single" w:sz="2" w:space="1" w:color="37383B"/>
        </w:pBd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Modo: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PLAN MODE: SIEMPRE ACTIVO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(No modificar nada sin mi "OK" explícito).</w:t>
      </w:r>
    </w:p>
    <w:p>
      <w:pPr>
        <w:pStyle w:val="BodyText"/>
        <w:numPr>
          <w:ilvl w:val="0"/>
          <w:numId w:val="28"/>
        </w:numPr>
        <w:pBdr>
          <w:left w:val="single" w:sz="2" w:space="1" w:color="37383B"/>
        </w:pBd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Stack Canónico: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Kotlin 2.0, Jetpack Compose BOM 2025, Room 2.7, Hilt 2.56.</w:t>
      </w:r>
    </w:p>
    <w:p>
      <w:pPr>
        <w:pStyle w:val="BodyText"/>
        <w:numPr>
          <w:ilvl w:val="0"/>
          <w:numId w:val="28"/>
        </w:numPr>
        <w:pBdr>
          <w:left w:val="single" w:sz="2" w:space="1" w:color="37383B"/>
        </w:pBd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Reglas de Oro:</w:t>
      </w:r>
    </w:p>
    <w:p>
      <w:pPr>
        <w:pStyle w:val="BodyText"/>
        <w:numPr>
          <w:ilvl w:val="1"/>
          <w:numId w:val="28"/>
        </w:numPr>
        <w:pBdr>
          <w:left w:val="single" w:sz="2" w:space="1" w:color="37383B"/>
        </w:pBd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Nunca eliminar registros físicamente; usar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soft delete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1"/>
          <w:numId w:val="28"/>
        </w:numPr>
        <w:pBdr>
          <w:left w:val="single" w:sz="2" w:space="1" w:color="37383B"/>
        </w:pBd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Los timestamps siempre en UTC (epoch ms).</w:t>
      </w:r>
    </w:p>
    <w:p>
      <w:pPr>
        <w:pStyle w:val="BodyText"/>
        <w:numPr>
          <w:ilvl w:val="1"/>
          <w:numId w:val="28"/>
        </w:numPr>
        <w:pBdr>
          <w:left w:val="single" w:sz="2" w:space="1" w:color="37383B"/>
        </w:pBd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Prohibido usar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SharedPreferences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; usar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DataStore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numPr>
          <w:ilvl w:val="0"/>
          <w:numId w:val="28"/>
        </w:numPr>
        <w:pBdr>
          <w:left w:val="single" w:sz="2" w:space="1" w:color="37383B"/>
        </w:pBd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Habilidades (Skills):</w:t>
      </w:r>
    </w:p>
    <w:p>
      <w:pPr>
        <w:pStyle w:val="BodyText"/>
        <w:numPr>
          <w:ilvl w:val="1"/>
          <w:numId w:val="28"/>
        </w:numPr>
        <w:pBdr>
          <w:left w:val="single" w:sz="2" w:space="1" w:color="37383B"/>
        </w:pBd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Battery Expert: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Optimizar el uso de batería y evitar 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WakeLocks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innecesarios.</w:t>
      </w:r>
    </w:p>
    <w:p>
      <w:pPr>
        <w:pStyle w:val="BodyText"/>
        <w:numPr>
          <w:ilvl w:val="1"/>
          <w:numId w:val="28"/>
        </w:numPr>
        <w:pBdr>
          <w:left w:val="single" w:sz="2" w:space="1" w:color="37383B"/>
        </w:pBd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UI/UX Maestro: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Negro AMOLED puro (#000000) para ahorro de energía y fatiga visual.</w:t>
      </w:r>
    </w:p>
    <w:p>
      <w:pPr>
        <w:pStyle w:val="BodyText"/>
        <w:numPr>
          <w:ilvl w:val="0"/>
          <w:numId w:val="28"/>
        </w:numPr>
        <w:pBdr>
          <w:left w:val="single" w:sz="2" w:space="1" w:color="37383B"/>
        </w:pBd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Log de Decisiones (ADR):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Tabla que registre el ID, Fecha, Decisión y Justificación de cada cambio arquitectónico.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3. ¿Cómo automatizo la recopilación de info con Engram?</w:t>
      </w:r>
    </w:p>
    <w:p>
      <w:pPr>
        <w:pStyle w:val="BodyText"/>
        <w:bidi w:val="0"/>
        <w:spacing w:lineRule="auto" w:line="360" w:before="0" w:after="0"/>
        <w:ind w:hanging="0" w:left="0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Para resolver la "amnesia" de la IA entre sesiones,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Engram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actúa como una memoria persistente basada en SQLite y el protocolo MCP. La automatización funciona así: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Conexión MCP: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Configuras Engram como un servidor MCP en tu IDE (Cursor, Claude Code, etc.) para que el agente pueda "leer y escribir" en su propio cerebro.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Registro de Aprendizaje: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Al finalizar cada tarea, el agente estructura automáticamente lo aprendido en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4 dimensiones (What/Why/Where/Learned)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What: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Qué implementó (ej: Registro de turnos).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Why: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Por qué se tomó esa decisión (ej: Saturación del archivo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Where: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En qué archivo se guardó la lógica.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lineRule="auto" w:line="360" w:before="0" w:after="0"/>
        <w:ind w:hanging="283" w:left="1418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Learned: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Qué aprendió para no repetir errores pasados.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Recuperación Automática: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En la siguiente sesión, antes de empezar, el orquestador consulta a Engram las decisiones previas. Esto garantiza que la IA mejore con cada ejecución y ancle su conocimiento a hechos verificados.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Los 7 prompts para programar mas rapido: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Arquitecto (Fase de Planificación):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Lo hemos mencionado repetidamente como el primer paso obligatorio para definir el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stack técnico, el modelo de datos y la estructura de archivos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antes de escribir código. Es el encargado de generar tu archivo </w:t>
      </w:r>
      <w:r>
        <w:rPr>
          <w:rStyle w:val="Textooriginaluser"/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Constructor (Fase de Implementación):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Se ha referenciado para la generación de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código limpio, modular y listo para producción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evitando ejemplos simplificados y asegurando el manejo de errores.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color w:val="000000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Detective (Fase de Debugging):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Ha surgido como la herramienta para solucionar bugs mediante un análisis metódico de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hipótesis y causa raíz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utilizando el razonamiento paso a paso (</w:t>
      </w:r>
      <w:r>
        <w:rPr>
          <w:rFonts w:ascii="Bahnschrift Light" w:hAnsi="Bahnschrift Light"/>
          <w:b w:val="false"/>
          <w:bCs/>
          <w:i/>
          <w:caps w:val="false"/>
          <w:smallCaps w:val="false"/>
          <w:color w:val="000000"/>
          <w:spacing w:val="0"/>
          <w:sz w:val="21"/>
          <w:szCs w:val="40"/>
          <w:u w:val="single"/>
        </w:rPr>
        <w:t>Chain of Thought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).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color w:val="000000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Crítico (Fase de Revisión):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Lo hemos propuesto para simular un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code review senior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que analice la seguridad, el rendimiento y la mantenibilidad de tu código antes de un Pull Request.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color w:val="000000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Optimizador (Fase de Refactoring):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Se mencionó como el rol necesario para transformar código funcional en uno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más rápido y legible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sin romper la lógica existente.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color w:val="000000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Escudo (Fase de Testing):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Ha sido fundamental en nuestras explicaciones sobre calidad, encargado de generar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tests de "camino feliz", casos de borde y errores controlados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 Como se menciona en los apuntes, los tests son la única garantía de evitar bugs cuando la IA genera el código.</w:t>
      </w:r>
    </w:p>
    <w:p>
      <w:pPr>
        <w:pStyle w:val="BodyText"/>
        <w:widowControl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0" w:left="709" w:right="0"/>
        <w:jc w:val="both"/>
        <w:rPr>
          <w:color w:val="000000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El Narrador (Fase de Documentación):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Lo hemos incluido al final de cada flujo para generar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READMEs profesionales, documentación inline (JSDoc) y guías de API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evitando que el proyecto se convierta en una "bomba de tiempo".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Los tres pilares fundamentales que definen a este nuevo profesional de élite son: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Dominio de Fundamentos Técnicos: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Es imprescindible poseer bases sólidas en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arquitectura de software y patrones de diseño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, ya que sin ellas es imposible auditar la producción de los agentes de IA. El profesional debe entender que la programación sigue siendo el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lenguaje del control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aunque la IA sea el motor de ejecución.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Maestría en Orquestación: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experto debe ser capaz de configurar y gestionar el contexto del proyecto mediante archivos como </w:t>
      </w:r>
      <w:r>
        <w:rPr>
          <w:rFonts w:ascii="Google Sans Code" w:hAnsi="Google Sans Code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AGENT.md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, servidores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MCP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(Model Context Protocol) y la modularización de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habilidades (Skills)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. Su función es alimentar a la IA con el contexto exacto para evitar alucinaciones y optimizar el rendimiento de los modelos.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Control Crítico (Human-in-the-Loop):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orquestador mantiene el juicio crítico sobre la estrategia, actuando como un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Validador de Intentos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. Bajo la metodología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Spec-Driven Development (SDD)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, el foco se desplaza de la escritura de líneas de código hacia la validación de la intención, tratando al código como un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artefacto transitorio y derivado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 las especificaciones humanas.</w:t>
      </w:r>
    </w:p>
    <w:p>
      <w:pPr>
        <w:pStyle w:val="BodyText"/>
        <w:ind w:hanging="0" w:left="0" w:right="0"/>
        <w:jc w:val="both"/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pacing w:val="0"/>
          <w:sz w:val="40"/>
          <w:szCs w:val="40"/>
          <w:u w:val="single"/>
        </w:rPr>
        <w:t>Responsabilidades y Mindset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Responsabilidad Profesional: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orquestador asume que es el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único responsable legal y profesional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del código en producción; si el sistema falla, la responsabilidad recae en el humano que aprobó el despliegue, no en la IA.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Gestión de la Complejidad: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En lugar de corregir líneas aisladas, el profesional opera en un nivel de abstracción superior, validando planes de acción detallados en el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Plan Mode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antes de cualquier ejecución real.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Arquitecto de "Legiones":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El rol implica dirigir a múltiples agentes en paralelo, utilizando herramientas como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Git Worktrees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para evitar colisiones de archivos y asegurar una orquestación asíncrona segura.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</w:pP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Analogía Stark/Jarvis: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La relación se define frecuentemente como la de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Tony Stark (el humano que dirige)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 xml:space="preserve"> y </w:t>
      </w:r>
      <w:r>
        <w:rPr>
          <w:rFonts w:ascii="Google Sans Text" w:hAnsi="Google Sans Text"/>
          <w:b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Jarvis (la IA que ejecuta)</w:t>
      </w:r>
      <w:r>
        <w:rPr>
          <w:rFonts w:ascii="Google Sans Text" w:hAnsi="Google Sans Text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40"/>
          <w:u w:val="single"/>
        </w:rPr>
        <w:t>, donde el profesional guía y desafía a la máquina para asegurar que el resultado no solo funcione, sino que sea técnico y éticamente correcto</w:t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  <w:tab/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r>
    </w:p>
    <w:p>
      <w:pPr>
        <w:pStyle w:val="BodyText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>¿Cómo instalo y configuro el servidor MCP de Engram?</w:t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>1. Instalación y configuración del servidor MCP de Engram</w:t>
      </w:r>
    </w:p>
    <w:p>
      <w:pPr>
        <w:pStyle w:val="Normal"/>
        <w:spacing w:before="0" w:after="283"/>
        <w:ind w:hanging="0" w:left="0" w:right="0"/>
        <w:rPr>
          <w:rFonts w:ascii="Bahnschrift Light" w:hAnsi="Bahnschrift Light"/>
          <w:spacing w:val="0"/>
        </w:rPr>
      </w:pPr>
      <w:r>
        <w:rPr>
          <w:rFonts w:ascii="Bahnschrift Light" w:hAnsi="Bahnschrift Light"/>
          <w:b/>
          <w:spacing w:val="0"/>
        </w:rPr>
        <w:t>Engram</w:t>
      </w:r>
      <w:r>
        <w:rPr>
          <w:rFonts w:ascii="Bahnschrift Light" w:hAnsi="Bahnschrift Light"/>
          <w:spacing w:val="0"/>
        </w:rPr>
        <w:t xml:space="preserve"> es un sistema de </w:t>
      </w:r>
      <w:r>
        <w:rPr>
          <w:rFonts w:ascii="Bahnschrift Light" w:hAnsi="Bahnschrift Light"/>
          <w:b/>
          <w:spacing w:val="0"/>
        </w:rPr>
        <w:t>memoria persistente</w:t>
      </w:r>
      <w:r>
        <w:rPr>
          <w:rFonts w:ascii="Bahnschrift Light" w:hAnsi="Bahnschrift Light"/>
          <w:spacing w:val="0"/>
        </w:rPr>
        <w:t xml:space="preserve"> diseñado para resolver la "amnesia" de la IA entre sesiones, utilizando un binario en Go y una base de datos SQLite.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Instalación: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La forma más eficiente de instalarlo es a través del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Gentle AI Installer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(o AI Gentle Stack), una herramienta de línea de comandos que detecta tu sistema operativo e instala automáticamente Engram junto con el resto del stack cognitivo.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Configuración como MCP: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Una vez instalado, se configura como un servidor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MCP (Model Context Protocol)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en tu IDE (como Cursor, Claude Code o VS Code). Esto permite que el agente "lea y escriba" en su propio cerebro de forma nativa.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Funcionamiento: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Al finalizar cada tarea, el agente estructura lo aprendido en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4 dimensiones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: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What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(qué hizo),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Why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(por qué),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Where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(dónde) y </w:t>
      </w: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Learned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(qué aprendió). En la siguiente sesión, el orquestador consulta estos registros para recuperar el hilo de decisiones previas</w:t>
      </w:r>
    </w:p>
    <w:p>
      <w:pPr>
        <w:pStyle w:val="BodyText"/>
        <w:spacing w:before="0" w:after="0"/>
        <w:jc w:val="both"/>
        <w:rPr>
          <w:rFonts w:ascii="Bahnschrift Light" w:hAnsi="Bahnschrift Light"/>
          <w:b/>
          <w:bCs/>
          <w:color w:val="C7C7C7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C7C7C7"/>
          <w:szCs w:val="40"/>
          <w:u w:val="single"/>
        </w:rPr>
        <w:br/>
      </w:r>
    </w:p>
    <w:p>
      <w:pPr>
        <w:pStyle w:val="BodyText"/>
        <w:widowControl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hanging="0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 xml:space="preserve">Dame un ejemplo de spec.md para el gestor OmniBookmark </w:t>
      </w:r>
    </w:p>
    <w:p>
      <w:pPr>
        <w:pStyle w:val="Normal"/>
        <w:widowControl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hanging="0" w:left="709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 xml:space="preserve">Ejemplo de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 xml:space="preserve"> para el gestor OmniBookmark</w:t>
      </w:r>
    </w:p>
    <w:p>
      <w:pPr>
        <w:pStyle w:val="Normal"/>
        <w:spacing w:before="0" w:after="283"/>
        <w:ind w:hanging="0" w:left="0" w:right="0"/>
        <w:rPr/>
      </w:pPr>
      <w:r>
        <w:rPr>
          <w:rFonts w:ascii="Bahnschrift Light" w:hAnsi="Bahnschrift Light"/>
          <w:spacing w:val="0"/>
        </w:rPr>
        <w:t xml:space="preserve">Siguiendo el modelo de </w:t>
      </w:r>
      <w:r>
        <w:rPr>
          <w:rFonts w:ascii="Bahnschrift Light" w:hAnsi="Bahnschrift Light"/>
          <w:b/>
          <w:spacing w:val="0"/>
        </w:rPr>
        <w:t>Spec-Driven Development (SDD)</w:t>
      </w:r>
      <w:r>
        <w:rPr>
          <w:rFonts w:ascii="Bahnschrift Light" w:hAnsi="Bahnschrift Light"/>
          <w:spacing w:val="0"/>
        </w:rPr>
        <w:t xml:space="preserve">, el </w:t>
      </w:r>
      <w:r>
        <w:rPr>
          <w:rStyle w:val="Textooriginal"/>
          <w:rFonts w:ascii="Bahnschrift Light" w:hAnsi="Bahnschrift Light"/>
          <w:b/>
          <w:color w:val="C7C7C7"/>
          <w:spacing w:val="0"/>
        </w:rPr>
        <w:t>spec.md</w:t>
      </w:r>
      <w:r>
        <w:rPr>
          <w:rFonts w:ascii="Bahnschrift Light" w:hAnsi="Bahnschrift Light"/>
          <w:spacing w:val="0"/>
        </w:rPr>
        <w:t xml:space="preserve"> define la "intención" antes de generar código. Basado en los requisitos discutidos para </w:t>
      </w:r>
      <w:r>
        <w:rPr>
          <w:rFonts w:ascii="Bahnschrift Light" w:hAnsi="Bahnschrift Light"/>
          <w:b/>
          <w:spacing w:val="0"/>
        </w:rPr>
        <w:t>OmniBookmark</w:t>
      </w:r>
      <w:r>
        <w:rPr>
          <w:rFonts w:ascii="Bahnschrift Light" w:hAnsi="Bahnschrift Light"/>
          <w:spacing w:val="0"/>
        </w:rPr>
        <w:t>, este sería el borrador:</w:t>
      </w:r>
    </w:p>
    <w:p>
      <w:pPr>
        <w:pStyle w:val="BodyText"/>
        <w:widowControl/>
        <w:numPr>
          <w:ilvl w:val="0"/>
          <w:numId w:val="35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Proyecto: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Consilidador local de marcadores para unificar perfiles de Chrome duplicados.</w:t>
      </w:r>
    </w:p>
    <w:p>
      <w:pPr>
        <w:pStyle w:val="BodyText"/>
        <w:widowControl/>
        <w:numPr>
          <w:ilvl w:val="0"/>
          <w:numId w:val="35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Stack Recomendado: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Node.js 22, SQLite (para de-duplicación local y privacidad) y MCP FileSystem.</w:t>
      </w:r>
    </w:p>
    <w:p>
      <w:pPr>
        <w:pStyle w:val="BodyText"/>
        <w:widowControl/>
        <w:numPr>
          <w:ilvl w:val="0"/>
          <w:numId w:val="35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/>
          <w:bCs/>
          <w:color w:val="C7C7C7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Modelo de Datos: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Tabla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bookmarks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con campos: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id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url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(unique index),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title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original_profile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category_id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.</w:t>
      </w:r>
    </w:p>
    <w:p>
      <w:pPr>
        <w:pStyle w:val="BodyText"/>
        <w:widowControl/>
        <w:numPr>
          <w:ilvl w:val="0"/>
          <w:numId w:val="35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Flujo Principal: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1. Leer JSONs de perfiles Chrome -&gt; 2. Insertar en SQLite ignorando duplicados por URL -&gt; 3. Categorización semántica con LLM -&gt; 4. Exportar JSON unificado.</w:t>
      </w:r>
    </w:p>
    <w:p>
      <w:pPr>
        <w:pStyle w:val="BodyText"/>
        <w:widowControl/>
        <w:numPr>
          <w:ilvl w:val="0"/>
          <w:numId w:val="35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/>
          <w:bCs/>
          <w:color w:val="C7C7C7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Riesgos Técnicos: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Corrupción de archivos originales de Chrome (Mitigación: Trabajar siempre sobre copias en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/temp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). Latencia en categorización masiva (Mitigación: Procesamiento asíncrono por lotes).</w:t>
      </w:r>
    </w:p>
    <w:p>
      <w:pPr>
        <w:pStyle w:val="BodyText"/>
        <w:widowControl/>
        <w:numPr>
          <w:ilvl w:val="0"/>
          <w:numId w:val="35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Decisiones de Diseño: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No usar base de datos en la nube para garantizar 100% de soberanía de datos del usuario.</w:t>
      </w:r>
    </w:p>
    <w:p>
      <w:pPr>
        <w:pStyle w:val="BodyText"/>
        <w:widowControl/>
        <w:spacing w:before="0" w:after="0"/>
        <w:ind w:hanging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r>
    </w:p>
    <w:p>
      <w:pPr>
        <w:pStyle w:val="BodyText"/>
        <w:widowControl/>
        <w:spacing w:before="0" w:after="0"/>
        <w:ind w:hanging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r>
    </w:p>
    <w:p>
      <w:pPr>
        <w:pStyle w:val="BodyText"/>
        <w:widowControl/>
        <w:numPr>
          <w:ilvl w:val="0"/>
          <w:numId w:val="33"/>
        </w:numPr>
        <w:tabs>
          <w:tab w:val="clear" w:pos="709"/>
          <w:tab w:val="left" w:pos="0" w:leader="none"/>
        </w:tabs>
        <w:ind w:hanging="0" w:left="709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r>
    </w:p>
    <w:p>
      <w:pPr>
        <w:pStyle w:val="Normal"/>
        <w:widowControl/>
        <w:numPr>
          <w:ilvl w:val="0"/>
          <w:numId w:val="33"/>
        </w:numPr>
        <w:tabs>
          <w:tab w:val="clear" w:pos="709"/>
          <w:tab w:val="left" w:pos="0" w:leader="none"/>
        </w:tabs>
        <w:ind w:hanging="0" w:left="709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 xml:space="preserve">Ejemplo de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 xml:space="preserve"> para el gestor OmniBookmark</w:t>
      </w:r>
    </w:p>
    <w:p>
      <w:pPr>
        <w:pStyle w:val="Normal"/>
        <w:spacing w:before="0" w:after="283"/>
        <w:ind w:hanging="0" w:left="0" w:right="0"/>
        <w:rPr/>
      </w:pPr>
      <w:r>
        <w:rPr>
          <w:rFonts w:ascii="Bahnschrift Light" w:hAnsi="Bahnschrift Light"/>
          <w:spacing w:val="0"/>
        </w:rPr>
        <w:t xml:space="preserve">Siguiendo el modelo de </w:t>
      </w:r>
      <w:r>
        <w:rPr>
          <w:rFonts w:ascii="Bahnschrift Light" w:hAnsi="Bahnschrift Light"/>
          <w:b/>
          <w:spacing w:val="0"/>
        </w:rPr>
        <w:t>Spec-Driven Development (SDD)</w:t>
      </w:r>
      <w:r>
        <w:rPr>
          <w:rFonts w:ascii="Bahnschrift Light" w:hAnsi="Bahnschrift Light"/>
          <w:spacing w:val="0"/>
        </w:rPr>
        <w:t xml:space="preserve">, el </w:t>
      </w:r>
      <w:r>
        <w:rPr>
          <w:rStyle w:val="Textooriginal"/>
          <w:rFonts w:ascii="Bahnschrift Light" w:hAnsi="Bahnschrift Light"/>
          <w:b/>
          <w:color w:val="C7C7C7"/>
          <w:spacing w:val="0"/>
        </w:rPr>
        <w:t>spec.md</w:t>
      </w:r>
      <w:r>
        <w:rPr>
          <w:rFonts w:ascii="Bahnschrift Light" w:hAnsi="Bahnschrift Light"/>
          <w:spacing w:val="0"/>
        </w:rPr>
        <w:t xml:space="preserve"> define la "intención" antes de generar código. Basado en los requisitos discutidos para </w:t>
      </w:r>
      <w:r>
        <w:rPr>
          <w:rFonts w:ascii="Bahnschrift Light" w:hAnsi="Bahnschrift Light"/>
          <w:b/>
          <w:spacing w:val="0"/>
        </w:rPr>
        <w:t>OmniBookmark</w:t>
      </w:r>
      <w:r>
        <w:rPr>
          <w:rFonts w:ascii="Bahnschrift Light" w:hAnsi="Bahnschrift Light"/>
          <w:spacing w:val="0"/>
        </w:rPr>
        <w:t>, este sería el borrador:</w:t>
      </w:r>
    </w:p>
    <w:p>
      <w:pPr>
        <w:pStyle w:val="BodyText"/>
        <w:widowControl/>
        <w:numPr>
          <w:ilvl w:val="0"/>
          <w:numId w:val="37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Proyecto: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Consilidador local de marcadores para unificar perfiles de Chrome duplicados.</w:t>
      </w:r>
    </w:p>
    <w:p>
      <w:pPr>
        <w:pStyle w:val="BodyText"/>
        <w:widowControl/>
        <w:numPr>
          <w:ilvl w:val="0"/>
          <w:numId w:val="37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Stack Recomendado: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Node.js 22, SQLite (para de-duplicación local y privacidad) y MCP FileSystem.</w:t>
      </w:r>
    </w:p>
    <w:p>
      <w:pPr>
        <w:pStyle w:val="BodyText"/>
        <w:widowControl/>
        <w:numPr>
          <w:ilvl w:val="0"/>
          <w:numId w:val="37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/>
          <w:bCs/>
          <w:color w:val="C7C7C7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Modelo de Datos: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Tabla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bookmarks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con campos: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id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url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(unique index),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title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original_profile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category_id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.</w:t>
      </w:r>
    </w:p>
    <w:p>
      <w:pPr>
        <w:pStyle w:val="BodyText"/>
        <w:widowControl/>
        <w:numPr>
          <w:ilvl w:val="0"/>
          <w:numId w:val="37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Flujo Principal: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1. Leer JSONs de perfiles Chrome -&gt; 2. Insertar en SQLite ignorando duplicados por URL -&gt; 3. Categorización semántica con LLM -&gt; 4. Exportar JSON unificado.</w:t>
      </w:r>
    </w:p>
    <w:p>
      <w:pPr>
        <w:pStyle w:val="BodyText"/>
        <w:widowControl/>
        <w:numPr>
          <w:ilvl w:val="0"/>
          <w:numId w:val="37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/>
          <w:bCs/>
          <w:color w:val="C7C7C7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Riesgos Técnicos: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Corrupción de archivos originales de Chrome (Mitigación: Trabajar siempre sobre copias en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/temp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). Latencia en categorización masiva (Mitigación: Procesamiento asíncrono por lotes).</w:t>
      </w:r>
    </w:p>
    <w:p>
      <w:pPr>
        <w:pStyle w:val="BodyText"/>
        <w:widowControl/>
        <w:numPr>
          <w:ilvl w:val="0"/>
          <w:numId w:val="37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Decisiones de Diseño: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No usar base de datos en la nube para garantizar 100% de soberanía de datos del usuario.</w:t>
      </w:r>
    </w:p>
    <w:p>
      <w:pPr>
        <w:pStyle w:val="BodyText"/>
        <w:widowControl/>
        <w:ind w:hanging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r>
    </w:p>
    <w:p>
      <w:pPr>
        <w:pStyle w:val="BodyText"/>
        <w:widowControl/>
        <w:ind w:hanging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ab/>
      </w:r>
    </w:p>
    <w:p>
      <w:pPr>
        <w:pStyle w:val="BodyText"/>
        <w:widowControl/>
        <w:ind w:hanging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r>
    </w:p>
    <w:p>
      <w:pPr>
        <w:pStyle w:val="BodyText"/>
        <w:widowControl/>
        <w:ind w:hanging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>Dame un ejemplo de spec.md para el gestor OmniBookmark</w:t>
      </w:r>
    </w:p>
    <w:p>
      <w:pPr>
        <w:pStyle w:val="Normal"/>
        <w:widowControl/>
        <w:numPr>
          <w:ilvl w:val="0"/>
          <w:numId w:val="33"/>
        </w:numPr>
        <w:tabs>
          <w:tab w:val="clear" w:pos="709"/>
          <w:tab w:val="left" w:pos="0" w:leader="none"/>
        </w:tabs>
        <w:ind w:hanging="0" w:left="709"/>
        <w:jc w:val="both"/>
        <w:rPr>
          <w:rFonts w:ascii="Google Sans Text" w:hAnsi="Google Sans Tex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 xml:space="preserve">Ejemplo de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>spec.md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  <w:t xml:space="preserve"> para el gestor OmniBookmark</w:t>
      </w:r>
    </w:p>
    <w:p>
      <w:pPr>
        <w:pStyle w:val="Normal"/>
        <w:spacing w:before="0" w:after="283"/>
        <w:ind w:hanging="0" w:left="0" w:right="0"/>
        <w:rPr/>
      </w:pPr>
      <w:r>
        <w:rPr>
          <w:rFonts w:ascii="Bahnschrift Light" w:hAnsi="Bahnschrift Light"/>
          <w:spacing w:val="0"/>
        </w:rPr>
        <w:t xml:space="preserve">Siguiendo el modelo de </w:t>
      </w:r>
      <w:r>
        <w:rPr>
          <w:rFonts w:ascii="Bahnschrift Light" w:hAnsi="Bahnschrift Light"/>
          <w:b/>
          <w:spacing w:val="0"/>
        </w:rPr>
        <w:t>Spec-Driven Development (SDD)</w:t>
      </w:r>
      <w:r>
        <w:rPr>
          <w:rFonts w:ascii="Bahnschrift Light" w:hAnsi="Bahnschrift Light"/>
          <w:spacing w:val="0"/>
        </w:rPr>
        <w:t xml:space="preserve">, el </w:t>
      </w:r>
      <w:r>
        <w:rPr>
          <w:rStyle w:val="Textooriginal"/>
          <w:rFonts w:ascii="Bahnschrift Light" w:hAnsi="Bahnschrift Light"/>
          <w:b/>
          <w:color w:val="C7C7C7"/>
          <w:spacing w:val="0"/>
        </w:rPr>
        <w:t>spec.md</w:t>
      </w:r>
      <w:r>
        <w:rPr>
          <w:rFonts w:ascii="Bahnschrift Light" w:hAnsi="Bahnschrift Light"/>
          <w:spacing w:val="0"/>
        </w:rPr>
        <w:t xml:space="preserve"> define la "intención" antes de generar código. Basado en los requisitos discutidos para </w:t>
      </w:r>
      <w:r>
        <w:rPr>
          <w:rFonts w:ascii="Bahnschrift Light" w:hAnsi="Bahnschrift Light"/>
          <w:b/>
          <w:spacing w:val="0"/>
        </w:rPr>
        <w:t>OmniBookmark</w:t>
      </w:r>
      <w:r>
        <w:rPr>
          <w:rFonts w:ascii="Bahnschrift Light" w:hAnsi="Bahnschrift Light"/>
          <w:spacing w:val="0"/>
        </w:rPr>
        <w:t>, este sería el borrador:</w:t>
      </w:r>
    </w:p>
    <w:p>
      <w:pPr>
        <w:pStyle w:val="BodyText"/>
        <w:widowControl/>
        <w:numPr>
          <w:ilvl w:val="0"/>
          <w:numId w:val="36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Proyecto: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Consilidador local de marcadores para unificar perfiles de Chrome duplicados.</w:t>
      </w:r>
    </w:p>
    <w:p>
      <w:pPr>
        <w:pStyle w:val="BodyText"/>
        <w:widowControl/>
        <w:numPr>
          <w:ilvl w:val="0"/>
          <w:numId w:val="36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Stack Recomendado: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Node.js 22, SQLite (para de-duplicación local y privacidad) y MCP FileSystem.</w:t>
      </w:r>
    </w:p>
    <w:p>
      <w:pPr>
        <w:pStyle w:val="BodyText"/>
        <w:widowControl/>
        <w:numPr>
          <w:ilvl w:val="0"/>
          <w:numId w:val="36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/>
          <w:bCs/>
          <w:color w:val="C7C7C7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Modelo de Datos: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Tabla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bookmarks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con campos: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id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url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(unique index),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title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original_profile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,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category_id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.</w:t>
      </w:r>
    </w:p>
    <w:p>
      <w:pPr>
        <w:pStyle w:val="BodyText"/>
        <w:widowControl/>
        <w:numPr>
          <w:ilvl w:val="0"/>
          <w:numId w:val="36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Flujo Principal: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1. Leer JSONs de perfiles Chrome -&gt; 2. Insertar en SQLite ignorando duplicados por URL -&gt; 3. Categorización semántica con LLM -&gt; 4. Exportar JSON unificado.</w:t>
      </w:r>
    </w:p>
    <w:p>
      <w:pPr>
        <w:pStyle w:val="BodyText"/>
        <w:widowControl/>
        <w:numPr>
          <w:ilvl w:val="0"/>
          <w:numId w:val="36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Google Sans Text" w:hAnsi="Google Sans Text"/>
          <w:b/>
          <w:bCs/>
          <w:color w:val="C7C7C7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Riesgos Técnicos: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Corrupción de archivos originales de Chrome (Mitigación: Trabajar siempre sobre copias en </w:t>
      </w:r>
      <w:r>
        <w:rPr>
          <w:rStyle w:val="Textooriginal"/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/temp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). Latencia en categorización masiva (Mitigación: Procesamiento asíncrono por lotes).</w:t>
      </w:r>
    </w:p>
    <w:p>
      <w:pPr>
        <w:pStyle w:val="BodyText"/>
        <w:widowControl/>
        <w:numPr>
          <w:ilvl w:val="0"/>
          <w:numId w:val="36"/>
        </w:numPr>
        <w:pBdr>
          <w:left w:val="single" w:sz="2" w:space="1" w:color="37383B"/>
        </w:pBdr>
        <w:tabs>
          <w:tab w:val="clear" w:pos="709"/>
          <w:tab w:val="left" w:pos="0" w:leader="none"/>
        </w:tabs>
        <w:spacing w:before="0" w:after="0"/>
        <w:ind w:hanging="0" w:left="709" w:righ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</w:pPr>
      <w:r>
        <w:rPr>
          <w:rFonts w:ascii="Bahnschrift Light" w:hAnsi="Bahnschrift Light"/>
          <w:b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>Decisiones de Diseño:</w:t>
      </w: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1"/>
          <w:szCs w:val="40"/>
          <w:u w:val="single"/>
        </w:rPr>
        <w:t xml:space="preserve"> No usar base de datos en la nube para garantizar 100% de soberanía de datos del usuario.</w:t>
      </w:r>
    </w:p>
    <w:p>
      <w:pPr>
        <w:pStyle w:val="BodyText"/>
        <w:widowControl/>
        <w:numPr>
          <w:ilvl w:val="0"/>
          <w:numId w:val="0"/>
        </w:numPr>
        <w:ind w:hanging="0" w:left="0"/>
        <w:jc w:val="both"/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pPr>
      <w:r>
        <w:rPr>
          <w:rFonts w:ascii="Bahnschrift Light" w:hAnsi="Bahnschrift Light"/>
          <w:b w:val="false"/>
          <w:bCs/>
          <w:i w:val="false"/>
          <w:caps w:val="false"/>
          <w:smallCaps w:val="false"/>
          <w:color w:val="C7C7C7"/>
          <w:spacing w:val="0"/>
          <w:sz w:val="24"/>
          <w:szCs w:val="40"/>
          <w:u w:val="single"/>
        </w:rPr>
      </w:r>
    </w:p>
    <w:p>
      <w:pPr>
        <w:pStyle w:val="BodyText"/>
        <w:spacing w:before="0" w:after="0"/>
        <w:jc w:val="both"/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</w:pPr>
      <w:r>
        <w:rPr>
          <w:rFonts w:ascii="Bahnschrift Light" w:hAnsi="Bahnschrift Light"/>
          <w:b/>
          <w:bCs/>
          <w:color w:val="000000"/>
          <w:sz w:val="40"/>
          <w:szCs w:val="40"/>
          <w:u w:val="single"/>
        </w:rPr>
        <w:br/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Bahnschrift Light">
    <w:charset w:val="01"/>
    <w:family w:val="swiss"/>
    <w:pitch w:val="default"/>
  </w:font>
  <w:font w:name="Google Sans Text">
    <w:charset w:val="00"/>
    <w:family w:val="auto"/>
    <w:pitch w:val="default"/>
  </w:font>
  <w:font w:name="Google Sans Code">
    <w:charset w:val="00"/>
    <w:family w:val="auto"/>
    <w:pitch w:val="default"/>
  </w:font>
  <w:font w:name="Bahnschrift Light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Lucida Sans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213</TotalTime>
  <Application>LibreOffice/25.8.5.2$Windows_X86_64 LibreOffice_project/9c8b85f387cc00a89945a79c9e6239f32e450ac2</Application>
  <AppVersion>15.0000</AppVersion>
  <Pages>15</Pages>
  <Words>5105</Words>
  <Characters>27831</Characters>
  <CharactersWithSpaces>32489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2026-03-31T01:17:50Z</dcterms:created>
  <dc:creator/>
  <dc:description/>
  <dc:language>es-ES</dc:language>
  <cp:lastModifiedBy/>
  <dcterms:modified xsi:type="dcterms:W3CDTF">2026-03-31T16:57:15Z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