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C661" w14:textId="77777777" w:rsidR="00277437" w:rsidRPr="00277437" w:rsidRDefault="00277437" w:rsidP="00277437">
      <w:r w:rsidRPr="00277437">
        <w:rPr>
          <w:b/>
          <w:bCs/>
        </w:rPr>
        <w:t>Security Plan for Electronic Incident Management Software</w:t>
      </w:r>
    </w:p>
    <w:p w14:paraId="54F93F18" w14:textId="77777777" w:rsidR="00277437" w:rsidRPr="00277437" w:rsidRDefault="00277437" w:rsidP="00277437">
      <w:r w:rsidRPr="00277437">
        <w:rPr>
          <w:b/>
          <w:bCs/>
        </w:rPr>
        <w:t>Prepared for:</w:t>
      </w:r>
      <w:r w:rsidRPr="00277437">
        <w:t> San Diego Convention Center Corporation</w:t>
      </w:r>
      <w:r w:rsidRPr="00277437">
        <w:br/>
      </w:r>
      <w:r w:rsidRPr="00277437">
        <w:rPr>
          <w:b/>
          <w:bCs/>
        </w:rPr>
        <w:t>RFP #25-1063</w:t>
      </w:r>
    </w:p>
    <w:p w14:paraId="78F65CF9" w14:textId="77777777" w:rsidR="00277437" w:rsidRPr="00277437" w:rsidRDefault="00D80B27" w:rsidP="00277437">
      <w:r>
        <w:pict w14:anchorId="3F6D1886">
          <v:rect id="_x0000_i1025" style="width:0;height:.75pt" o:hralign="center" o:hrstd="t" o:hrnoshade="t" o:hr="t" fillcolor="#404040" stroked="f"/>
        </w:pict>
      </w:r>
    </w:p>
    <w:p w14:paraId="1E59B3D2" w14:textId="77777777" w:rsidR="00277437" w:rsidRPr="00277437" w:rsidRDefault="00277437" w:rsidP="00277437">
      <w:r w:rsidRPr="00277437">
        <w:rPr>
          <w:b/>
          <w:bCs/>
        </w:rPr>
        <w:t>1. Introduction</w:t>
      </w:r>
    </w:p>
    <w:p w14:paraId="72544066" w14:textId="77777777" w:rsidR="00277437" w:rsidRPr="00277437" w:rsidRDefault="00277437" w:rsidP="00277437">
      <w:r w:rsidRPr="00277437">
        <w:t>This </w:t>
      </w:r>
      <w:r w:rsidRPr="00277437">
        <w:rPr>
          <w:b/>
          <w:bCs/>
        </w:rPr>
        <w:t>Security Plan</w:t>
      </w:r>
      <w:r w:rsidRPr="00277437">
        <w:t> outlines the technical and administrative safeguards for the </w:t>
      </w:r>
      <w:r w:rsidRPr="00277437">
        <w:rPr>
          <w:b/>
          <w:bCs/>
        </w:rPr>
        <w:t>Electronic Incident Management Software</w:t>
      </w:r>
      <w:r w:rsidRPr="00277437">
        <w:t> to ensure confidentiality, integrity, and availability of data, as required in </w:t>
      </w:r>
      <w:r w:rsidRPr="00277437">
        <w:rPr>
          <w:b/>
          <w:bCs/>
        </w:rPr>
        <w:t>Section 2 (Scope of Work)</w:t>
      </w:r>
      <w:r w:rsidRPr="00277437">
        <w:t> of RFP #25-1063. The plan complies with </w:t>
      </w:r>
      <w:r w:rsidRPr="00277437">
        <w:rPr>
          <w:b/>
          <w:bCs/>
        </w:rPr>
        <w:t>SSAE 16 SOC 2 Type II</w:t>
      </w:r>
      <w:r w:rsidRPr="00277437">
        <w:t>, </w:t>
      </w:r>
      <w:r w:rsidRPr="00277437">
        <w:rPr>
          <w:b/>
          <w:bCs/>
        </w:rPr>
        <w:t>ISO/IEC 27001</w:t>
      </w:r>
      <w:r w:rsidRPr="00277437">
        <w:t>, and </w:t>
      </w:r>
      <w:r w:rsidRPr="00277437">
        <w:rPr>
          <w:b/>
          <w:bCs/>
        </w:rPr>
        <w:t>Azure AD</w:t>
      </w:r>
      <w:r w:rsidRPr="00277437">
        <w:t> integration standards.</w:t>
      </w:r>
    </w:p>
    <w:p w14:paraId="25378357" w14:textId="77777777" w:rsidR="00277437" w:rsidRPr="00277437" w:rsidRDefault="00D80B27" w:rsidP="00277437">
      <w:r>
        <w:pict w14:anchorId="5752B428">
          <v:rect id="_x0000_i1026" style="width:0;height:.75pt" o:hralign="center" o:hrstd="t" o:hrnoshade="t" o:hr="t" fillcolor="#404040" stroked="f"/>
        </w:pict>
      </w:r>
    </w:p>
    <w:p w14:paraId="5DB664DD" w14:textId="77777777" w:rsidR="00277437" w:rsidRPr="00277437" w:rsidRDefault="00277437" w:rsidP="00277437">
      <w:r w:rsidRPr="00277437">
        <w:rPr>
          <w:b/>
          <w:bCs/>
        </w:rPr>
        <w:t>2. Data Security &amp; Encryption</w:t>
      </w:r>
    </w:p>
    <w:p w14:paraId="39485E55" w14:textId="77777777" w:rsidR="00277437" w:rsidRPr="00277437" w:rsidRDefault="00277437" w:rsidP="00277437">
      <w:r w:rsidRPr="00277437">
        <w:rPr>
          <w:b/>
          <w:bCs/>
        </w:rPr>
        <w:t>A. Data Encryption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3311"/>
        <w:gridCol w:w="3907"/>
      </w:tblGrid>
      <w:tr w:rsidR="00277437" w:rsidRPr="00277437" w14:paraId="59A7C37D" w14:textId="77777777" w:rsidTr="002774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57B9DF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Data State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82756E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Encryption Protocol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FD97F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Key Management</w:t>
            </w:r>
          </w:p>
        </w:tc>
      </w:tr>
      <w:tr w:rsidR="00277437" w:rsidRPr="00277437" w14:paraId="6C0BC56B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0370E6" w14:textId="77777777" w:rsidR="00277437" w:rsidRPr="00277437" w:rsidRDefault="00277437" w:rsidP="00277437">
            <w:r w:rsidRPr="00277437">
              <w:rPr>
                <w:b/>
                <w:bCs/>
              </w:rPr>
              <w:t>Data in Transit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0EDCE7" w14:textId="77777777" w:rsidR="00277437" w:rsidRPr="00277437" w:rsidRDefault="00277437" w:rsidP="00277437">
            <w:r w:rsidRPr="00277437">
              <w:t>TLS 1.2+ (HTTPS)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D7058" w14:textId="77777777" w:rsidR="00277437" w:rsidRPr="00277437" w:rsidRDefault="00277437" w:rsidP="00277437">
            <w:r w:rsidRPr="00277437">
              <w:t>Certificate Authority (e.g., DigiCert)</w:t>
            </w:r>
          </w:p>
        </w:tc>
      </w:tr>
      <w:tr w:rsidR="00277437" w:rsidRPr="00277437" w14:paraId="08B219C8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A197D4" w14:textId="77777777" w:rsidR="00277437" w:rsidRPr="00277437" w:rsidRDefault="00277437" w:rsidP="00277437">
            <w:r w:rsidRPr="00277437">
              <w:rPr>
                <w:b/>
                <w:bCs/>
              </w:rPr>
              <w:t>Data at 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4A6087" w14:textId="77777777" w:rsidR="00277437" w:rsidRPr="00277437" w:rsidRDefault="00277437" w:rsidP="00277437">
            <w:r w:rsidRPr="00277437">
              <w:t>AES-256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6603F1" w14:textId="77777777" w:rsidR="00277437" w:rsidRPr="00277437" w:rsidRDefault="00277437" w:rsidP="00277437">
            <w:r w:rsidRPr="00277437">
              <w:t>AWS KMS / Azure Key Vault</w:t>
            </w:r>
          </w:p>
        </w:tc>
      </w:tr>
      <w:tr w:rsidR="00277437" w:rsidRPr="00277437" w14:paraId="2EC87AA1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93D06B" w14:textId="77777777" w:rsidR="00277437" w:rsidRPr="00277437" w:rsidRDefault="00277437" w:rsidP="00277437">
            <w:r w:rsidRPr="00277437">
              <w:rPr>
                <w:b/>
                <w:bCs/>
              </w:rPr>
              <w:t>Database Fields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F6CA4" w14:textId="77777777" w:rsidR="00277437" w:rsidRPr="00277437" w:rsidRDefault="00277437" w:rsidP="00277437">
            <w:r w:rsidRPr="00277437">
              <w:t>Column-level encryption (PII)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E7AC45" w14:textId="77777777" w:rsidR="00277437" w:rsidRPr="00277437" w:rsidRDefault="00277437" w:rsidP="00277437">
            <w:r w:rsidRPr="00277437">
              <w:t>Role-based key access</w:t>
            </w:r>
          </w:p>
        </w:tc>
      </w:tr>
    </w:tbl>
    <w:p w14:paraId="5C1548BB" w14:textId="77777777" w:rsidR="00277437" w:rsidRPr="00277437" w:rsidRDefault="00277437" w:rsidP="00277437">
      <w:r w:rsidRPr="00277437">
        <w:rPr>
          <w:b/>
          <w:bCs/>
        </w:rPr>
        <w:t>B. Backup Encryption</w:t>
      </w:r>
    </w:p>
    <w:p w14:paraId="37940A65" w14:textId="77777777" w:rsidR="00277437" w:rsidRPr="00277437" w:rsidRDefault="00277437" w:rsidP="00277437">
      <w:pPr>
        <w:numPr>
          <w:ilvl w:val="0"/>
          <w:numId w:val="1"/>
        </w:numPr>
      </w:pPr>
      <w:r w:rsidRPr="00277437">
        <w:t>All backups encrypted with </w:t>
      </w:r>
      <w:r w:rsidRPr="00277437">
        <w:rPr>
          <w:b/>
          <w:bCs/>
        </w:rPr>
        <w:t>AES-256</w:t>
      </w:r>
      <w:r w:rsidRPr="00277437">
        <w:t>.</w:t>
      </w:r>
    </w:p>
    <w:p w14:paraId="455FA413" w14:textId="77777777" w:rsidR="00277437" w:rsidRPr="00277437" w:rsidRDefault="00277437" w:rsidP="00277437">
      <w:pPr>
        <w:numPr>
          <w:ilvl w:val="0"/>
          <w:numId w:val="1"/>
        </w:numPr>
      </w:pPr>
      <w:r w:rsidRPr="00277437">
        <w:t>Keys stored in </w:t>
      </w:r>
      <w:r w:rsidRPr="00277437">
        <w:rPr>
          <w:b/>
          <w:bCs/>
        </w:rPr>
        <w:t>hardware security modules (HSMs)</w:t>
      </w:r>
      <w:r w:rsidRPr="00277437">
        <w:t>.</w:t>
      </w:r>
    </w:p>
    <w:p w14:paraId="01264F83" w14:textId="77777777" w:rsidR="00277437" w:rsidRPr="00277437" w:rsidRDefault="00D80B27" w:rsidP="00277437">
      <w:r>
        <w:pict w14:anchorId="1AD63674">
          <v:rect id="_x0000_i1027" style="width:0;height:.75pt" o:hralign="center" o:hrstd="t" o:hrnoshade="t" o:hr="t" fillcolor="#404040" stroked="f"/>
        </w:pict>
      </w:r>
    </w:p>
    <w:p w14:paraId="35C50991" w14:textId="77777777" w:rsidR="00277437" w:rsidRPr="00277437" w:rsidRDefault="00277437" w:rsidP="00277437">
      <w:r w:rsidRPr="00277437">
        <w:rPr>
          <w:b/>
          <w:bCs/>
        </w:rPr>
        <w:t>3. Access Controls</w:t>
      </w:r>
    </w:p>
    <w:p w14:paraId="630CC343" w14:textId="77777777" w:rsidR="00277437" w:rsidRPr="00277437" w:rsidRDefault="00277437" w:rsidP="00277437">
      <w:r w:rsidRPr="00277437">
        <w:rPr>
          <w:b/>
          <w:bCs/>
        </w:rPr>
        <w:t>A. Authentication</w:t>
      </w:r>
    </w:p>
    <w:p w14:paraId="7BABC07F" w14:textId="77777777" w:rsidR="00277437" w:rsidRPr="00277437" w:rsidRDefault="00277437" w:rsidP="00277437">
      <w:pPr>
        <w:numPr>
          <w:ilvl w:val="0"/>
          <w:numId w:val="2"/>
        </w:numPr>
      </w:pPr>
      <w:r w:rsidRPr="00277437">
        <w:rPr>
          <w:b/>
          <w:bCs/>
        </w:rPr>
        <w:t>Single Sign-On (SSO):</w:t>
      </w:r>
      <w:r w:rsidRPr="00277437">
        <w:t> Azure Active Directory integration.</w:t>
      </w:r>
    </w:p>
    <w:p w14:paraId="0704BC34" w14:textId="77777777" w:rsidR="00277437" w:rsidRPr="00277437" w:rsidRDefault="00277437" w:rsidP="00277437">
      <w:pPr>
        <w:numPr>
          <w:ilvl w:val="0"/>
          <w:numId w:val="2"/>
        </w:numPr>
      </w:pPr>
      <w:r w:rsidRPr="00277437">
        <w:rPr>
          <w:b/>
          <w:bCs/>
        </w:rPr>
        <w:t>Multi-Factor Authentication (MFA):</w:t>
      </w:r>
      <w:r w:rsidRPr="00277437">
        <w:t> Required for all admin accounts.</w:t>
      </w:r>
    </w:p>
    <w:p w14:paraId="3FE81382" w14:textId="77777777" w:rsidR="00277437" w:rsidRDefault="00277437" w:rsidP="00277437">
      <w:pPr>
        <w:rPr>
          <w:b/>
          <w:bCs/>
        </w:rPr>
      </w:pPr>
    </w:p>
    <w:p w14:paraId="77BAE526" w14:textId="4FBDD02C" w:rsidR="00277437" w:rsidRPr="00277437" w:rsidRDefault="00277437" w:rsidP="00277437">
      <w:r w:rsidRPr="00277437">
        <w:rPr>
          <w:b/>
          <w:bCs/>
        </w:rPr>
        <w:lastRenderedPageBreak/>
        <w:t>B. Authorization (RBAC)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6427"/>
      </w:tblGrid>
      <w:tr w:rsidR="00277437" w:rsidRPr="00277437" w14:paraId="7CD3A806" w14:textId="77777777" w:rsidTr="002774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F5D212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8F2B4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Permissions</w:t>
            </w:r>
          </w:p>
        </w:tc>
      </w:tr>
      <w:tr w:rsidR="00277437" w:rsidRPr="00277437" w14:paraId="486D3C3D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E1D6B4" w14:textId="77777777" w:rsidR="00277437" w:rsidRPr="00277437" w:rsidRDefault="00277437" w:rsidP="00277437">
            <w:r w:rsidRPr="00277437">
              <w:rPr>
                <w:b/>
                <w:bCs/>
              </w:rPr>
              <w:t>Public Safety 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F6A038" w14:textId="77777777" w:rsidR="00277437" w:rsidRPr="00277437" w:rsidRDefault="00277437" w:rsidP="00277437">
            <w:r w:rsidRPr="00277437">
              <w:t>Full access to incident reports, dispatch queue, analytics.</w:t>
            </w:r>
          </w:p>
        </w:tc>
      </w:tr>
      <w:tr w:rsidR="00277437" w:rsidRPr="00277437" w14:paraId="3097DEAB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ACDD55" w14:textId="77777777" w:rsidR="00277437" w:rsidRPr="00277437" w:rsidRDefault="00277437" w:rsidP="00277437">
            <w:r w:rsidRPr="00277437">
              <w:rPr>
                <w:b/>
                <w:bCs/>
              </w:rPr>
              <w:t>Field Staff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3D24D" w14:textId="77777777" w:rsidR="00277437" w:rsidRPr="00277437" w:rsidRDefault="00277437" w:rsidP="00277437">
            <w:r w:rsidRPr="00277437">
              <w:t>Submit incident reports, attach media, view assigned tasks.</w:t>
            </w:r>
          </w:p>
        </w:tc>
      </w:tr>
      <w:tr w:rsidR="00277437" w:rsidRPr="00277437" w14:paraId="2000CEC2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4601FD" w14:textId="77777777" w:rsidR="00277437" w:rsidRPr="00277437" w:rsidRDefault="00277437" w:rsidP="00277437">
            <w:r w:rsidRPr="00277437">
              <w:rPr>
                <w:b/>
                <w:bCs/>
              </w:rPr>
              <w:t>Auditor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725C6" w14:textId="77777777" w:rsidR="00277437" w:rsidRPr="00277437" w:rsidRDefault="00277437" w:rsidP="00277437">
            <w:r w:rsidRPr="00277437">
              <w:t>Read-only access to logs and reports.</w:t>
            </w:r>
          </w:p>
        </w:tc>
      </w:tr>
    </w:tbl>
    <w:p w14:paraId="5A08BA4C" w14:textId="77777777" w:rsidR="00277437" w:rsidRPr="00277437" w:rsidRDefault="00277437" w:rsidP="00277437">
      <w:r w:rsidRPr="00277437">
        <w:rPr>
          <w:b/>
          <w:bCs/>
        </w:rPr>
        <w:t>C. Session Management</w:t>
      </w:r>
    </w:p>
    <w:p w14:paraId="1BDFDCF0" w14:textId="12EDC320" w:rsidR="00277437" w:rsidRPr="00277437" w:rsidRDefault="00277437" w:rsidP="00277437">
      <w:pPr>
        <w:numPr>
          <w:ilvl w:val="0"/>
          <w:numId w:val="3"/>
        </w:numPr>
      </w:pPr>
      <w:r w:rsidRPr="00277437">
        <w:rPr>
          <w:b/>
          <w:bCs/>
        </w:rPr>
        <w:t>Timeout:</w:t>
      </w:r>
      <w:r w:rsidRPr="00277437">
        <w:t> </w:t>
      </w:r>
      <w:r w:rsidR="00B6121C">
        <w:t>59</w:t>
      </w:r>
      <w:r w:rsidRPr="00277437">
        <w:t xml:space="preserve"> minutes of inactivity.</w:t>
      </w:r>
    </w:p>
    <w:p w14:paraId="0405C97D" w14:textId="77777777" w:rsidR="00277437" w:rsidRPr="00277437" w:rsidRDefault="00D80B27" w:rsidP="00277437">
      <w:r>
        <w:pict w14:anchorId="26F3C467">
          <v:rect id="_x0000_i1028" style="width:0;height:.75pt" o:hralign="center" o:hrstd="t" o:hrnoshade="t" o:hr="t" fillcolor="#404040" stroked="f"/>
        </w:pict>
      </w:r>
    </w:p>
    <w:p w14:paraId="6D0F856B" w14:textId="77777777" w:rsidR="00277437" w:rsidRPr="00277437" w:rsidRDefault="00277437" w:rsidP="00277437">
      <w:r w:rsidRPr="00277437">
        <w:rPr>
          <w:b/>
          <w:bCs/>
        </w:rPr>
        <w:t>4. Network &amp; Infrastructure Security</w:t>
      </w:r>
    </w:p>
    <w:p w14:paraId="077E3EE1" w14:textId="77777777" w:rsidR="00277437" w:rsidRPr="00277437" w:rsidRDefault="00277437" w:rsidP="00277437">
      <w:r w:rsidRPr="00277437">
        <w:rPr>
          <w:b/>
          <w:bCs/>
        </w:rPr>
        <w:t>A. Hosting Environment</w:t>
      </w:r>
    </w:p>
    <w:p w14:paraId="113EEB86" w14:textId="46E8FEDD" w:rsidR="00277437" w:rsidRPr="00277437" w:rsidRDefault="00277437" w:rsidP="00277437">
      <w:pPr>
        <w:numPr>
          <w:ilvl w:val="0"/>
          <w:numId w:val="4"/>
        </w:numPr>
      </w:pPr>
      <w:r w:rsidRPr="00277437">
        <w:rPr>
          <w:b/>
          <w:bCs/>
        </w:rPr>
        <w:t>Cloud Provider:</w:t>
      </w:r>
      <w:r w:rsidRPr="00277437">
        <w:t> Azure (SOC 2, ISO 27001 certified).</w:t>
      </w:r>
    </w:p>
    <w:p w14:paraId="35DE267B" w14:textId="77777777" w:rsidR="00277437" w:rsidRPr="00277437" w:rsidRDefault="00277437" w:rsidP="00277437">
      <w:pPr>
        <w:numPr>
          <w:ilvl w:val="0"/>
          <w:numId w:val="4"/>
        </w:numPr>
      </w:pPr>
      <w:r w:rsidRPr="00277437">
        <w:rPr>
          <w:b/>
          <w:bCs/>
        </w:rPr>
        <w:t>Data Sovereignty:</w:t>
      </w:r>
      <w:r w:rsidRPr="00277437">
        <w:t> Hosted in </w:t>
      </w:r>
      <w:r w:rsidRPr="00277437">
        <w:rPr>
          <w:b/>
          <w:bCs/>
        </w:rPr>
        <w:t>North America</w:t>
      </w:r>
      <w:r w:rsidRPr="00277437">
        <w:t> with logical separation.</w:t>
      </w:r>
    </w:p>
    <w:p w14:paraId="26771C5E" w14:textId="77777777" w:rsidR="00277437" w:rsidRPr="00277437" w:rsidRDefault="00277437" w:rsidP="00277437">
      <w:r w:rsidRPr="00277437">
        <w:rPr>
          <w:b/>
          <w:bCs/>
        </w:rPr>
        <w:t>B. Network Protections</w:t>
      </w:r>
    </w:p>
    <w:p w14:paraId="42881A44" w14:textId="77777777" w:rsidR="00277437" w:rsidRPr="00277437" w:rsidRDefault="00277437" w:rsidP="00277437">
      <w:pPr>
        <w:numPr>
          <w:ilvl w:val="0"/>
          <w:numId w:val="5"/>
        </w:numPr>
      </w:pPr>
      <w:r w:rsidRPr="00277437">
        <w:rPr>
          <w:b/>
          <w:bCs/>
        </w:rPr>
        <w:t>Firewalls:</w:t>
      </w:r>
      <w:r w:rsidRPr="00277437">
        <w:t> Web Application Firewall (WAF) for SQL injection/XSS prevention.</w:t>
      </w:r>
    </w:p>
    <w:p w14:paraId="79CBCC08" w14:textId="77777777" w:rsidR="00277437" w:rsidRPr="00277437" w:rsidRDefault="00277437" w:rsidP="00277437">
      <w:pPr>
        <w:numPr>
          <w:ilvl w:val="0"/>
          <w:numId w:val="5"/>
        </w:numPr>
      </w:pPr>
      <w:r w:rsidRPr="00277437">
        <w:rPr>
          <w:b/>
          <w:bCs/>
        </w:rPr>
        <w:t>VPN Access:</w:t>
      </w:r>
      <w:r w:rsidRPr="00277437">
        <w:t> Required for remote administration.</w:t>
      </w:r>
    </w:p>
    <w:p w14:paraId="1A5F3B08" w14:textId="77777777" w:rsidR="00277437" w:rsidRPr="00277437" w:rsidRDefault="00277437" w:rsidP="00277437">
      <w:r w:rsidRPr="00277437">
        <w:rPr>
          <w:b/>
          <w:bCs/>
        </w:rPr>
        <w:t>C. Intrusion Detection &amp; Monitoring</w:t>
      </w:r>
    </w:p>
    <w:p w14:paraId="52685994" w14:textId="77777777" w:rsidR="00277437" w:rsidRPr="00277437" w:rsidRDefault="00277437" w:rsidP="00277437">
      <w:pPr>
        <w:numPr>
          <w:ilvl w:val="0"/>
          <w:numId w:val="6"/>
        </w:numPr>
      </w:pPr>
      <w:r w:rsidRPr="00277437">
        <w:rPr>
          <w:b/>
          <w:bCs/>
        </w:rPr>
        <w:t>SIEM Tools:</w:t>
      </w:r>
      <w:r w:rsidRPr="00277437">
        <w:t> Splunk or Azure Sentinel for real-time alerts.</w:t>
      </w:r>
    </w:p>
    <w:p w14:paraId="08415B09" w14:textId="77777777" w:rsidR="00277437" w:rsidRPr="00277437" w:rsidRDefault="00277437" w:rsidP="00277437">
      <w:pPr>
        <w:numPr>
          <w:ilvl w:val="0"/>
          <w:numId w:val="6"/>
        </w:numPr>
      </w:pPr>
      <w:r w:rsidRPr="00277437">
        <w:rPr>
          <w:b/>
          <w:bCs/>
        </w:rPr>
        <w:t>Log Retention:</w:t>
      </w:r>
      <w:r w:rsidRPr="00277437">
        <w:t> 1 year (audit logs, access attempts).</w:t>
      </w:r>
    </w:p>
    <w:p w14:paraId="4E4E1AB2" w14:textId="77777777" w:rsidR="00277437" w:rsidRPr="00277437" w:rsidRDefault="00D80B27" w:rsidP="00277437">
      <w:r>
        <w:pict w14:anchorId="70C26919">
          <v:rect id="_x0000_i1029" style="width:0;height:.75pt" o:hralign="center" o:hrstd="t" o:hrnoshade="t" o:hr="t" fillcolor="#404040" stroked="f"/>
        </w:pict>
      </w:r>
    </w:p>
    <w:p w14:paraId="256301DF" w14:textId="77777777" w:rsidR="00277437" w:rsidRPr="00277437" w:rsidRDefault="00277437" w:rsidP="00277437">
      <w:r w:rsidRPr="00277437">
        <w:rPr>
          <w:b/>
          <w:bCs/>
        </w:rPr>
        <w:t>5. Certifications &amp; Compliance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4888"/>
      </w:tblGrid>
      <w:tr w:rsidR="00277437" w:rsidRPr="00277437" w14:paraId="5DD70777" w14:textId="77777777" w:rsidTr="002774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4B8E5E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Requirement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19B7F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Compliance Status</w:t>
            </w:r>
          </w:p>
        </w:tc>
      </w:tr>
      <w:tr w:rsidR="00277437" w:rsidRPr="00277437" w14:paraId="3C8CF027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464024" w14:textId="77777777" w:rsidR="00277437" w:rsidRPr="00277437" w:rsidRDefault="00277437" w:rsidP="00277437">
            <w:r w:rsidRPr="00277437">
              <w:rPr>
                <w:b/>
                <w:bCs/>
              </w:rPr>
              <w:t>SSAE 16 SOC 2 Type 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176BBD" w14:textId="77777777" w:rsidR="00277437" w:rsidRPr="00277437" w:rsidRDefault="00277437" w:rsidP="00277437">
            <w:r w:rsidRPr="00277437">
              <w:t>Annual audit reports available.</w:t>
            </w:r>
          </w:p>
        </w:tc>
      </w:tr>
      <w:tr w:rsidR="00277437" w:rsidRPr="00277437" w14:paraId="7C9C1B16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5CE61" w14:textId="77777777" w:rsidR="00277437" w:rsidRPr="00277437" w:rsidRDefault="00277437" w:rsidP="00277437">
            <w:r w:rsidRPr="00277437">
              <w:rPr>
                <w:b/>
                <w:bCs/>
              </w:rPr>
              <w:lastRenderedPageBreak/>
              <w:t>ISO/IEC 27001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2B1A48" w14:textId="77777777" w:rsidR="00277437" w:rsidRPr="00277437" w:rsidRDefault="00277437" w:rsidP="00277437">
            <w:r w:rsidRPr="00277437">
              <w:t>Certified; documentation on request.</w:t>
            </w:r>
          </w:p>
        </w:tc>
      </w:tr>
      <w:tr w:rsidR="00277437" w:rsidRPr="00277437" w14:paraId="2BE0EF1D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C82085" w14:textId="77777777" w:rsidR="00277437" w:rsidRPr="00277437" w:rsidRDefault="00277437" w:rsidP="00277437">
            <w:r w:rsidRPr="00277437">
              <w:rPr>
                <w:b/>
                <w:bCs/>
              </w:rPr>
              <w:t>GDPR/CCPA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435CE" w14:textId="77777777" w:rsidR="00277437" w:rsidRPr="00277437" w:rsidRDefault="00277437" w:rsidP="00277437">
            <w:r w:rsidRPr="00277437">
              <w:t>Data subject request (DSR) process in place.</w:t>
            </w:r>
          </w:p>
        </w:tc>
      </w:tr>
      <w:tr w:rsidR="00277437" w:rsidRPr="00277437" w14:paraId="09301765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41E5C0" w14:textId="77777777" w:rsidR="00277437" w:rsidRPr="00277437" w:rsidRDefault="00277437" w:rsidP="00277437">
            <w:r w:rsidRPr="00277437">
              <w:rPr>
                <w:b/>
                <w:bCs/>
              </w:rPr>
              <w:t>NIST SP 800-53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7FC1F" w14:textId="77777777" w:rsidR="00277437" w:rsidRPr="00277437" w:rsidRDefault="00277437" w:rsidP="00277437">
            <w:r w:rsidRPr="00277437">
              <w:t>Controls mapped to NIST framework.</w:t>
            </w:r>
          </w:p>
        </w:tc>
      </w:tr>
    </w:tbl>
    <w:p w14:paraId="14FE20E9" w14:textId="77777777" w:rsidR="00277437" w:rsidRPr="00277437" w:rsidRDefault="00D80B27" w:rsidP="00277437">
      <w:r>
        <w:pict w14:anchorId="6D46E16F">
          <v:rect id="_x0000_i1030" style="width:0;height:.75pt" o:hralign="center" o:hrstd="t" o:hrnoshade="t" o:hr="t" fillcolor="#404040" stroked="f"/>
        </w:pict>
      </w:r>
    </w:p>
    <w:p w14:paraId="74414C5B" w14:textId="77777777" w:rsidR="00277437" w:rsidRPr="00277437" w:rsidRDefault="00277437" w:rsidP="00277437">
      <w:r w:rsidRPr="00277437">
        <w:rPr>
          <w:b/>
          <w:bCs/>
        </w:rPr>
        <w:t>6. Incident Response</w:t>
      </w:r>
    </w:p>
    <w:p w14:paraId="081B245E" w14:textId="77777777" w:rsidR="00277437" w:rsidRPr="00277437" w:rsidRDefault="00277437" w:rsidP="00277437">
      <w:r w:rsidRPr="00277437">
        <w:rPr>
          <w:b/>
          <w:bCs/>
        </w:rPr>
        <w:t>A. Breach Protocol</w:t>
      </w:r>
    </w:p>
    <w:p w14:paraId="144ECD71" w14:textId="77777777" w:rsidR="00277437" w:rsidRPr="00277437" w:rsidRDefault="00277437" w:rsidP="00277437">
      <w:pPr>
        <w:numPr>
          <w:ilvl w:val="0"/>
          <w:numId w:val="7"/>
        </w:numPr>
      </w:pPr>
      <w:r w:rsidRPr="00277437">
        <w:rPr>
          <w:b/>
          <w:bCs/>
        </w:rPr>
        <w:t>Detection:</w:t>
      </w:r>
      <w:r w:rsidRPr="00277437">
        <w:t> SIEM alerts on anomalous activity.</w:t>
      </w:r>
    </w:p>
    <w:p w14:paraId="2E2C30BC" w14:textId="77777777" w:rsidR="00277437" w:rsidRPr="00277437" w:rsidRDefault="00277437" w:rsidP="00277437">
      <w:pPr>
        <w:numPr>
          <w:ilvl w:val="0"/>
          <w:numId w:val="7"/>
        </w:numPr>
      </w:pPr>
      <w:r w:rsidRPr="00277437">
        <w:rPr>
          <w:b/>
          <w:bCs/>
        </w:rPr>
        <w:t>Containment:</w:t>
      </w:r>
      <w:r w:rsidRPr="00277437">
        <w:t> Isolate affected systems.</w:t>
      </w:r>
    </w:p>
    <w:p w14:paraId="7056571D" w14:textId="77777777" w:rsidR="00277437" w:rsidRPr="00277437" w:rsidRDefault="00277437" w:rsidP="00277437">
      <w:pPr>
        <w:numPr>
          <w:ilvl w:val="0"/>
          <w:numId w:val="7"/>
        </w:numPr>
      </w:pPr>
      <w:r w:rsidRPr="00277437">
        <w:rPr>
          <w:b/>
          <w:bCs/>
        </w:rPr>
        <w:t>Eradication:</w:t>
      </w:r>
      <w:r w:rsidRPr="00277437">
        <w:t> Patch vulnerabilities, reset credentials.</w:t>
      </w:r>
    </w:p>
    <w:p w14:paraId="3B58E3EE" w14:textId="77777777" w:rsidR="00277437" w:rsidRPr="00277437" w:rsidRDefault="00277437" w:rsidP="00277437">
      <w:pPr>
        <w:numPr>
          <w:ilvl w:val="0"/>
          <w:numId w:val="7"/>
        </w:numPr>
      </w:pPr>
      <w:r w:rsidRPr="00277437">
        <w:rPr>
          <w:b/>
          <w:bCs/>
        </w:rPr>
        <w:t>Recovery:</w:t>
      </w:r>
      <w:r w:rsidRPr="00277437">
        <w:t> Restore from clean backups.</w:t>
      </w:r>
    </w:p>
    <w:p w14:paraId="5C2CE69E" w14:textId="77777777" w:rsidR="00277437" w:rsidRPr="00277437" w:rsidRDefault="00277437" w:rsidP="00277437">
      <w:pPr>
        <w:numPr>
          <w:ilvl w:val="0"/>
          <w:numId w:val="7"/>
        </w:numPr>
      </w:pPr>
      <w:r w:rsidRPr="00277437">
        <w:rPr>
          <w:b/>
          <w:bCs/>
        </w:rPr>
        <w:t>Reporting:</w:t>
      </w:r>
      <w:r w:rsidRPr="00277437">
        <w:t> Notify Convention Center within </w:t>
      </w:r>
      <w:r w:rsidRPr="00277437">
        <w:rPr>
          <w:b/>
          <w:bCs/>
        </w:rPr>
        <w:t>1 hour</w:t>
      </w:r>
      <w:r w:rsidRPr="00277437">
        <w:t> of confirmed breach.</w:t>
      </w:r>
    </w:p>
    <w:p w14:paraId="41982E57" w14:textId="77777777" w:rsidR="00277437" w:rsidRPr="00277437" w:rsidRDefault="00277437" w:rsidP="00277437">
      <w:r w:rsidRPr="00277437">
        <w:rPr>
          <w:b/>
          <w:bCs/>
        </w:rPr>
        <w:t>B. Penetration Testing</w:t>
      </w:r>
    </w:p>
    <w:p w14:paraId="06368B83" w14:textId="77777777" w:rsidR="00277437" w:rsidRPr="00277437" w:rsidRDefault="00277437" w:rsidP="00277437">
      <w:pPr>
        <w:numPr>
          <w:ilvl w:val="0"/>
          <w:numId w:val="8"/>
        </w:numPr>
      </w:pPr>
      <w:r w:rsidRPr="00277437">
        <w:rPr>
          <w:b/>
          <w:bCs/>
        </w:rPr>
        <w:t>Frequency:</w:t>
      </w:r>
      <w:r w:rsidRPr="00277437">
        <w:t> Quarterly (external) + annual internal audits.</w:t>
      </w:r>
    </w:p>
    <w:p w14:paraId="7592D423" w14:textId="77777777" w:rsidR="00277437" w:rsidRPr="00277437" w:rsidRDefault="00277437" w:rsidP="00277437">
      <w:pPr>
        <w:numPr>
          <w:ilvl w:val="0"/>
          <w:numId w:val="8"/>
        </w:numPr>
      </w:pPr>
      <w:r w:rsidRPr="00277437">
        <w:rPr>
          <w:b/>
          <w:bCs/>
        </w:rPr>
        <w:t>Vendor:</w:t>
      </w:r>
      <w:r w:rsidRPr="00277437">
        <w:t> Independent third-party (e.g., Qualys, Rapid7).</w:t>
      </w:r>
    </w:p>
    <w:p w14:paraId="1CE141B9" w14:textId="77777777" w:rsidR="00277437" w:rsidRPr="00277437" w:rsidRDefault="00D80B27" w:rsidP="00277437">
      <w:r>
        <w:pict w14:anchorId="53435B2E">
          <v:rect id="_x0000_i1031" style="width:0;height:.75pt" o:hralign="center" o:hrstd="t" o:hrnoshade="t" o:hr="t" fillcolor="#404040" stroked="f"/>
        </w:pict>
      </w:r>
    </w:p>
    <w:p w14:paraId="08A30531" w14:textId="77777777" w:rsidR="00277437" w:rsidRPr="00277437" w:rsidRDefault="00277437" w:rsidP="00277437">
      <w:r w:rsidRPr="00277437">
        <w:rPr>
          <w:b/>
          <w:bCs/>
        </w:rPr>
        <w:t>7. Physical Security</w:t>
      </w:r>
    </w:p>
    <w:p w14:paraId="710AD801" w14:textId="77777777" w:rsidR="00277437" w:rsidRPr="00277437" w:rsidRDefault="00277437" w:rsidP="00277437">
      <w:pPr>
        <w:numPr>
          <w:ilvl w:val="0"/>
          <w:numId w:val="9"/>
        </w:numPr>
      </w:pPr>
      <w:r w:rsidRPr="00277437">
        <w:rPr>
          <w:b/>
          <w:bCs/>
        </w:rPr>
        <w:t>Data Centers:</w:t>
      </w:r>
      <w:r w:rsidRPr="00277437">
        <w:t> Biometric access, 24/7 surveillance.</w:t>
      </w:r>
    </w:p>
    <w:p w14:paraId="480D88D6" w14:textId="77777777" w:rsidR="00277437" w:rsidRPr="00277437" w:rsidRDefault="00277437" w:rsidP="00277437">
      <w:pPr>
        <w:numPr>
          <w:ilvl w:val="0"/>
          <w:numId w:val="9"/>
        </w:numPr>
      </w:pPr>
      <w:r w:rsidRPr="00277437">
        <w:rPr>
          <w:b/>
          <w:bCs/>
        </w:rPr>
        <w:t>Device Policies:</w:t>
      </w:r>
      <w:r w:rsidRPr="00277437">
        <w:t> Full-disk encryption for laptops/USBs.</w:t>
      </w:r>
    </w:p>
    <w:p w14:paraId="4A4757ED" w14:textId="77777777" w:rsidR="00277437" w:rsidRPr="00277437" w:rsidRDefault="00D80B27" w:rsidP="00277437">
      <w:r>
        <w:pict w14:anchorId="5A0DD74A">
          <v:rect id="_x0000_i1032" style="width:0;height:.75pt" o:hralign="center" o:hrstd="t" o:hrnoshade="t" o:hr="t" fillcolor="#404040" stroked="f"/>
        </w:pict>
      </w:r>
    </w:p>
    <w:p w14:paraId="2E05054D" w14:textId="77777777" w:rsidR="00277437" w:rsidRPr="00277437" w:rsidRDefault="00277437" w:rsidP="00277437">
      <w:r w:rsidRPr="00277437">
        <w:rPr>
          <w:b/>
          <w:bCs/>
        </w:rPr>
        <w:t>8. Vendor Security Obligations</w:t>
      </w:r>
    </w:p>
    <w:p w14:paraId="11A92B86" w14:textId="77777777" w:rsidR="00277437" w:rsidRPr="00277437" w:rsidRDefault="00277437" w:rsidP="00277437">
      <w:pPr>
        <w:numPr>
          <w:ilvl w:val="0"/>
          <w:numId w:val="10"/>
        </w:numPr>
      </w:pPr>
      <w:r w:rsidRPr="00277437">
        <w:t>Subcontractors must adhere to this Security Plan.</w:t>
      </w:r>
    </w:p>
    <w:p w14:paraId="21F77146" w14:textId="77777777" w:rsidR="00277437" w:rsidRPr="00277437" w:rsidRDefault="00277437" w:rsidP="00277437">
      <w:pPr>
        <w:numPr>
          <w:ilvl w:val="0"/>
          <w:numId w:val="10"/>
        </w:numPr>
      </w:pPr>
      <w:r w:rsidRPr="00277437">
        <w:t>Annual security training for all personnel.</w:t>
      </w:r>
    </w:p>
    <w:p w14:paraId="2CC149BF" w14:textId="77777777" w:rsidR="00277437" w:rsidRPr="00277437" w:rsidRDefault="00D80B27" w:rsidP="00277437">
      <w:r>
        <w:lastRenderedPageBreak/>
        <w:pict w14:anchorId="60091B15">
          <v:rect id="_x0000_i1033" style="width:0;height:.75pt" o:hralign="center" o:hrstd="t" o:hrnoshade="t" o:hr="t" fillcolor="#404040" stroked="f"/>
        </w:pict>
      </w:r>
    </w:p>
    <w:p w14:paraId="0E36EA86" w14:textId="77777777" w:rsidR="00277437" w:rsidRPr="00277437" w:rsidRDefault="00277437" w:rsidP="00277437">
      <w:r w:rsidRPr="00277437">
        <w:rPr>
          <w:b/>
          <w:bCs/>
        </w:rPr>
        <w:t>9. Documentation &amp; Audits</w:t>
      </w:r>
    </w:p>
    <w:p w14:paraId="6BCFCAC1" w14:textId="77777777" w:rsidR="00277437" w:rsidRPr="00277437" w:rsidRDefault="00277437" w:rsidP="00277437">
      <w:pPr>
        <w:numPr>
          <w:ilvl w:val="0"/>
          <w:numId w:val="11"/>
        </w:numPr>
      </w:pPr>
      <w:r w:rsidRPr="00277437">
        <w:rPr>
          <w:b/>
          <w:bCs/>
        </w:rPr>
        <w:t>SOC 2 Reports:</w:t>
      </w:r>
      <w:r w:rsidRPr="00277437">
        <w:t> Provided to Convention Center annually.</w:t>
      </w:r>
    </w:p>
    <w:p w14:paraId="1DA2312C" w14:textId="77777777" w:rsidR="00277437" w:rsidRPr="00277437" w:rsidRDefault="00277437" w:rsidP="00277437">
      <w:pPr>
        <w:numPr>
          <w:ilvl w:val="0"/>
          <w:numId w:val="11"/>
        </w:numPr>
      </w:pPr>
      <w:r w:rsidRPr="00277437">
        <w:rPr>
          <w:b/>
          <w:bCs/>
        </w:rPr>
        <w:t>Vulnerability Scans:</w:t>
      </w:r>
      <w:r w:rsidRPr="00277437">
        <w:t> Shared quarterly.</w:t>
      </w:r>
    </w:p>
    <w:p w14:paraId="72451D8D" w14:textId="77777777" w:rsidR="00277437" w:rsidRPr="00277437" w:rsidRDefault="00D80B27" w:rsidP="00277437">
      <w:r>
        <w:pict w14:anchorId="5860CF5E">
          <v:rect id="_x0000_i1034" style="width:0;height:.75pt" o:hralign="center" o:hrstd="t" o:hrnoshade="t" o:hr="t" fillcolor="#404040" stroked="f"/>
        </w:pict>
      </w:r>
    </w:p>
    <w:p w14:paraId="608BAFBE" w14:textId="77777777" w:rsidR="00277437" w:rsidRPr="00277437" w:rsidRDefault="00277437" w:rsidP="00277437">
      <w:r w:rsidRPr="00277437">
        <w:rPr>
          <w:b/>
          <w:bCs/>
        </w:rPr>
        <w:t>Appendix A: Encryption Certificates</w:t>
      </w:r>
    </w:p>
    <w:p w14:paraId="69E2003C" w14:textId="77777777" w:rsidR="00277437" w:rsidRPr="00277437" w:rsidRDefault="00277437" w:rsidP="00277437">
      <w:pPr>
        <w:numPr>
          <w:ilvl w:val="0"/>
          <w:numId w:val="12"/>
        </w:numPr>
      </w:pPr>
      <w:r w:rsidRPr="00277437">
        <w:t>SSL Certificate: [Issuer] (Expires: [Date]).</w:t>
      </w:r>
    </w:p>
    <w:p w14:paraId="1E2FF370" w14:textId="77777777" w:rsidR="00277437" w:rsidRPr="00277437" w:rsidRDefault="00277437" w:rsidP="00277437">
      <w:pPr>
        <w:numPr>
          <w:ilvl w:val="0"/>
          <w:numId w:val="12"/>
        </w:numPr>
      </w:pPr>
      <w:r w:rsidRPr="00277437">
        <w:t>Key Vault Audit Logs: Retained for 3 years.</w:t>
      </w:r>
    </w:p>
    <w:p w14:paraId="309AC9E8" w14:textId="77777777" w:rsidR="00277437" w:rsidRPr="00277437" w:rsidRDefault="00277437" w:rsidP="00277437">
      <w:r w:rsidRPr="00277437">
        <w:rPr>
          <w:b/>
          <w:bCs/>
        </w:rPr>
        <w:t>Appendix B: Access Control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5085"/>
      </w:tblGrid>
      <w:tr w:rsidR="00277437" w:rsidRPr="00277437" w14:paraId="2E1E0DAC" w14:textId="77777777" w:rsidTr="0027743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40A84A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User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50502" w14:textId="77777777" w:rsidR="00277437" w:rsidRPr="00277437" w:rsidRDefault="00277437" w:rsidP="00277437">
            <w:pPr>
              <w:rPr>
                <w:b/>
                <w:bCs/>
              </w:rPr>
            </w:pPr>
            <w:r w:rsidRPr="00277437">
              <w:rPr>
                <w:b/>
                <w:bCs/>
              </w:rPr>
              <w:t>Allowed Actions</w:t>
            </w:r>
          </w:p>
        </w:tc>
      </w:tr>
      <w:tr w:rsidR="00277437" w:rsidRPr="00277437" w14:paraId="282C9908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F4158" w14:textId="77777777" w:rsidR="00277437" w:rsidRPr="00277437" w:rsidRDefault="00277437" w:rsidP="00277437">
            <w:r w:rsidRPr="00277437"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7AC035" w14:textId="77777777" w:rsidR="00277437" w:rsidRPr="00277437" w:rsidRDefault="00277437" w:rsidP="00277437">
            <w:r w:rsidRPr="00277437">
              <w:t>Create/delete users, modify system settings.</w:t>
            </w:r>
          </w:p>
        </w:tc>
      </w:tr>
      <w:tr w:rsidR="00277437" w:rsidRPr="00277437" w14:paraId="15F0F8C9" w14:textId="77777777" w:rsidTr="0027743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F79156" w14:textId="77777777" w:rsidR="00277437" w:rsidRPr="00277437" w:rsidRDefault="00277437" w:rsidP="00277437">
            <w:r w:rsidRPr="00277437">
              <w:t>Field Officer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F6A62" w14:textId="77777777" w:rsidR="00277437" w:rsidRPr="00277437" w:rsidRDefault="00277437" w:rsidP="00277437">
            <w:r w:rsidRPr="00277437">
              <w:t>File reports, upload photos, view assignments.</w:t>
            </w:r>
          </w:p>
        </w:tc>
      </w:tr>
    </w:tbl>
    <w:p w14:paraId="5884FFEC" w14:textId="77777777" w:rsidR="00277437" w:rsidRPr="00277437" w:rsidRDefault="00D80B27" w:rsidP="00277437">
      <w:r>
        <w:pict w14:anchorId="150021B7">
          <v:rect id="_x0000_i1035" style="width:0;height:.75pt" o:hralign="center" o:hrstd="t" o:hrnoshade="t" o:hr="t" fillcolor="#404040" stroked="f"/>
        </w:pict>
      </w:r>
    </w:p>
    <w:p w14:paraId="71E84C01" w14:textId="4B8C810A" w:rsidR="00277437" w:rsidRPr="00277437" w:rsidRDefault="00277437" w:rsidP="00D80B27">
      <w:r w:rsidRPr="00277437">
        <w:rPr>
          <w:b/>
          <w:bCs/>
        </w:rPr>
        <w:t>Prepared by:</w:t>
      </w:r>
      <w:r w:rsidRPr="00277437">
        <w:t> </w:t>
      </w:r>
      <w:r w:rsidR="00D80B27" w:rsidRPr="00D80B27">
        <w:t>CHABEZTECH LLC</w:t>
      </w:r>
      <w:r w:rsidRPr="00277437">
        <w:br/>
      </w:r>
      <w:r w:rsidRPr="00277437">
        <w:rPr>
          <w:b/>
          <w:bCs/>
        </w:rPr>
        <w:t>Date:</w:t>
      </w:r>
      <w:r w:rsidRPr="00277437">
        <w:t> [Submission Date]</w:t>
      </w:r>
    </w:p>
    <w:p w14:paraId="77B8B8F9" w14:textId="77777777" w:rsidR="00277437" w:rsidRPr="00277437" w:rsidRDefault="00D80B27" w:rsidP="00277437">
      <w:r>
        <w:pict w14:anchorId="411A37C8">
          <v:rect id="_x0000_i1036" style="width:0;height:.75pt" o:hralign="center" o:hrstd="t" o:hrnoshade="t" o:hr="t" fillcolor="#404040" stroked="f"/>
        </w:pict>
      </w:r>
    </w:p>
    <w:p w14:paraId="049D16FB" w14:textId="77777777" w:rsidR="00277437" w:rsidRPr="00277437" w:rsidRDefault="00277437" w:rsidP="00277437">
      <w:r w:rsidRPr="00277437">
        <w:rPr>
          <w:b/>
          <w:bCs/>
        </w:rPr>
        <w:t>Note:</w:t>
      </w:r>
      <w:r w:rsidRPr="00277437">
        <w:t> Aligns with RFP requirements for </w:t>
      </w:r>
      <w:r w:rsidRPr="00277437">
        <w:rPr>
          <w:b/>
          <w:bCs/>
        </w:rPr>
        <w:t>"Security Plan detailing encryption, access controls, and certifications."</w:t>
      </w:r>
      <w:r w:rsidRPr="00277437">
        <w:t> Updates required for infrastructure changes.</w:t>
      </w:r>
    </w:p>
    <w:p w14:paraId="13F1A3DD" w14:textId="77777777" w:rsidR="004D6DC6" w:rsidRDefault="004D6DC6"/>
    <w:sectPr w:rsidR="004D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3F7E"/>
    <w:multiLevelType w:val="multilevel"/>
    <w:tmpl w:val="1698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628A0"/>
    <w:multiLevelType w:val="multilevel"/>
    <w:tmpl w:val="6CFA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D762F"/>
    <w:multiLevelType w:val="multilevel"/>
    <w:tmpl w:val="83C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1A70"/>
    <w:multiLevelType w:val="multilevel"/>
    <w:tmpl w:val="F88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946C8"/>
    <w:multiLevelType w:val="multilevel"/>
    <w:tmpl w:val="4BA6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57555"/>
    <w:multiLevelType w:val="multilevel"/>
    <w:tmpl w:val="15A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A099C"/>
    <w:multiLevelType w:val="multilevel"/>
    <w:tmpl w:val="9B06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11321"/>
    <w:multiLevelType w:val="multilevel"/>
    <w:tmpl w:val="0B1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80D42"/>
    <w:multiLevelType w:val="multilevel"/>
    <w:tmpl w:val="8FEC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A191C"/>
    <w:multiLevelType w:val="multilevel"/>
    <w:tmpl w:val="DE44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41B5A"/>
    <w:multiLevelType w:val="multilevel"/>
    <w:tmpl w:val="EF98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541925"/>
    <w:multiLevelType w:val="multilevel"/>
    <w:tmpl w:val="B60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86A36"/>
    <w:multiLevelType w:val="multilevel"/>
    <w:tmpl w:val="D4DC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334891">
    <w:abstractNumId w:val="2"/>
  </w:num>
  <w:num w:numId="2" w16cid:durableId="1586643659">
    <w:abstractNumId w:val="3"/>
  </w:num>
  <w:num w:numId="3" w16cid:durableId="63458047">
    <w:abstractNumId w:val="0"/>
  </w:num>
  <w:num w:numId="4" w16cid:durableId="1294020314">
    <w:abstractNumId w:val="8"/>
  </w:num>
  <w:num w:numId="5" w16cid:durableId="530413042">
    <w:abstractNumId w:val="6"/>
  </w:num>
  <w:num w:numId="6" w16cid:durableId="764427237">
    <w:abstractNumId w:val="5"/>
  </w:num>
  <w:num w:numId="7" w16cid:durableId="1068309934">
    <w:abstractNumId w:val="1"/>
  </w:num>
  <w:num w:numId="8" w16cid:durableId="1286426930">
    <w:abstractNumId w:val="10"/>
  </w:num>
  <w:num w:numId="9" w16cid:durableId="649335394">
    <w:abstractNumId w:val="7"/>
  </w:num>
  <w:num w:numId="10" w16cid:durableId="1929386566">
    <w:abstractNumId w:val="11"/>
  </w:num>
  <w:num w:numId="11" w16cid:durableId="953175497">
    <w:abstractNumId w:val="4"/>
  </w:num>
  <w:num w:numId="12" w16cid:durableId="242958216">
    <w:abstractNumId w:val="9"/>
  </w:num>
  <w:num w:numId="13" w16cid:durableId="13083180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C6"/>
    <w:rsid w:val="00277437"/>
    <w:rsid w:val="004D6DC6"/>
    <w:rsid w:val="00776942"/>
    <w:rsid w:val="00962099"/>
    <w:rsid w:val="00B6121C"/>
    <w:rsid w:val="00B87070"/>
    <w:rsid w:val="00D80B27"/>
    <w:rsid w:val="00F5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8AD3414"/>
  <w15:chartTrackingRefBased/>
  <w15:docId w15:val="{85F9E268-4D8F-4672-B028-0D97F605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510</Words>
  <Characters>2911</Characters>
  <Application>Microsoft Office Word</Application>
  <DocSecurity>0</DocSecurity>
  <Lines>24</Lines>
  <Paragraphs>6</Paragraphs>
  <ScaleCrop>false</ScaleCrop>
  <Company>Procentrix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K. Chetty</dc:creator>
  <cp:keywords/>
  <dc:description/>
  <cp:lastModifiedBy>Arvind K. Chetty</cp:lastModifiedBy>
  <cp:revision>6</cp:revision>
  <dcterms:created xsi:type="dcterms:W3CDTF">2025-05-09T01:27:00Z</dcterms:created>
  <dcterms:modified xsi:type="dcterms:W3CDTF">2025-05-09T02:09:00Z</dcterms:modified>
</cp:coreProperties>
</file>