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EA5" w:val="clear"/>
            <w:tcMar>
              <w:top w:type="dxa" w:w="480"/>
              <w:left w:type="dxa" w:w="480"/>
              <w:bottom w:type="dxa" w:w="480"/>
              <w:right w:type="dxa" w:w="480"/>
            </w:tcMar>
          </w:tcPr>
          <w:p>
            <w:pPr>
              <w:spacing w:after="120" w:before="0"/>
              <w:jc w:val="center"/>
            </w:pPr>
            <w:r>
              <w:rPr>
                <w:rFonts w:ascii="Arial" w:cs="Arial" w:eastAsia="Arial" w:hAnsi="Arial"/>
                <w:b/>
                <w:bCs/>
                <w:color w:val="FFFFFF"/>
                <w:sz w:val="56"/>
                <w:szCs w:val="56"/>
              </w:rPr>
              <w:t xml:space="preserve">CLI Doc Synthesizer</w:t>
            </w:r>
          </w:p>
          <w:p>
            <w:pPr>
              <w:spacing w:after="240" w:before="0"/>
              <w:jc w:val="center"/>
            </w:pPr>
            <w:r>
              <w:rPr>
                <w:rFonts w:ascii="Arial" w:cs="Arial" w:eastAsia="Arial" w:hAnsi="Arial"/>
                <w:color w:val="BDD7EE"/>
                <w:sz w:val="28"/>
                <w:szCs w:val="28"/>
              </w:rPr>
              <w:t xml:space="preserve">User Manual &amp; Technical Reference</w:t>
            </w:r>
          </w:p>
          <w:p>
            <w:pPr>
              <w:spacing w:after="0" w:before="0"/>
              <w:jc w:val="center"/>
            </w:pPr>
            <w:r>
              <w:rPr>
                <w:rFonts w:ascii="Arial" w:cs="Arial" w:eastAsia="Arial" w:hAnsi="Arial"/>
                <w:color w:val="BDD7EE"/>
                <w:sz w:val="22"/>
                <w:szCs w:val="22"/>
              </w:rPr>
              <w:t xml:space="preserve">TC-Claude-Skills  •  Cowork + Claude Code Skill</w:t>
            </w:r>
          </w:p>
        </w:tc>
      </w:tr>
    </w:tbl>
    <w:p>
      <w:pPr>
        <w:spacing w:after="0" w:before="240"/>
      </w:pPr>
      <w:r>
        <w:t xml:space="preserve"/>
      </w:r>
    </w:p>
    <w:p>
      <w:pPr>
        <w:spacing w:after="60" w:before="0"/>
        <w:jc w:val="center"/>
      </w:pPr>
      <w:r>
        <w:rPr>
          <w:rFonts w:ascii="Arial" w:cs="Arial" w:eastAsia="Arial" w:hAnsi="Arial"/>
          <w:color w:val="888888"/>
          <w:sz w:val="18"/>
          <w:szCs w:val="18"/>
        </w:rPr>
        <w:t xml:space="preserve">Version 1.0  •  April 2026  •  techstruction.co@gmail.com</w:t>
      </w:r>
    </w:p>
    <w:p>
      <w:r>
        <w:br w:type="page"/>
      </w:r>
    </w:p>
    <w:p>
      <w:pPr>
        <w:pStyle w:val="Heading1"/>
        <w:pBdr>
          <w:bottom w:val="single" w:color="1F5EA5" w:sz="6" w:space="6"/>
        </w:pBdr>
        <w:spacing w:after="120" w:before="360"/>
      </w:pPr>
      <w:r>
        <w:rPr>
          <w:rFonts w:ascii="Arial" w:cs="Arial" w:eastAsia="Arial" w:hAnsi="Arial"/>
          <w:b/>
          <w:bCs/>
          <w:color w:val="1F5EA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EA5" w:sz="6" w:space="6"/>
        </w:pBdr>
        <w:spacing w:after="120" w:before="360"/>
      </w:pPr>
      <w:bookmarkStart w:name="section1" w:id="1"/>
      <w:r>
        <w:rPr>
          <w:rFonts w:ascii="Arial" w:cs="Arial" w:eastAsia="Arial" w:hAnsi="Arial"/>
          <w:b/>
          <w:bCs/>
          <w:color w:val="1F5EA5"/>
          <w:sz w:val="32"/>
          <w:szCs w:val="32"/>
        </w:rPr>
        <w:t xml:space="preserve">1. Overview</w:t>
      </w:r>
      <w:bookmarkEnd w:id="1"/>
    </w:p>
    <w:p>
      <w:pPr>
        <w:spacing w:after="0" w:before="60"/>
      </w:pPr>
      <w:r>
        <w:t xml:space="preserve"/>
      </w:r>
    </w:p>
    <w:p>
      <w:pPr>
        <w:spacing w:after="60" w:before="60"/>
      </w:pPr>
      <w:r>
        <w:rPr>
          <w:rFonts w:ascii="Arial" w:cs="Arial" w:eastAsia="Arial" w:hAnsi="Arial"/>
          <w:sz w:val="20"/>
          <w:szCs w:val="20"/>
        </w:rPr>
        <w:t xml:space="preserve">The CLI Doc Synthesizer is a Cowork/Claude Code skill that automates the full pipeline of turning raw vendor CLI documentation — scattered across Word files, text files, and SharePoint folders — into a set of clean, structured Markdown knowledge files ready for upload to a CustomGPT, RAG system, or internal wiki.</w:t>
      </w:r>
    </w:p>
    <w:p>
      <w:pPr>
        <w:spacing w:after="0" w:before="80"/>
      </w:pPr>
      <w:r>
        <w:t xml:space="preserve"/>
      </w:r>
    </w:p>
    <w:p>
      <w:pPr>
        <w:spacing w:after="60" w:before="60"/>
      </w:pPr>
      <w:r>
        <w:rPr>
          <w:rFonts w:ascii="Arial" w:cs="Arial" w:eastAsia="Arial" w:hAnsi="Arial"/>
          <w:sz w:val="20"/>
          <w:szCs w:val="20"/>
        </w:rPr>
        <w:t xml:space="preserve">The skill was built from a real-world workflow used to process 400+ NetApp ONTAP command documents from CSUN's OneDrive into 10 structured .md files. It captures every hard-won technique: SharePoint REST API navigation, native .docx extraction without external libraries, Chrome download batching, deduplication, and synthesis into a consistent chunk format that AI tools can reliably retrieve from.</w:t>
      </w:r>
    </w:p>
    <w:p>
      <w:pPr>
        <w:spacing w:after="0" w:before="80"/>
      </w:pPr>
      <w:r>
        <w:t xml:space="preserve"/>
      </w:r>
    </w:p>
    <w:p>
      <w:pPr>
        <w:pStyle w:val="Heading2"/>
        <w:spacing w:after="80" w:before="280"/>
      </w:pPr>
      <w:bookmarkStart w:name="s1-1" w:id="1"/>
      <w:r>
        <w:rPr>
          <w:rFonts w:ascii="Arial" w:cs="Arial" w:eastAsia="Arial" w:hAnsi="Arial"/>
          <w:b/>
          <w:bCs/>
          <w:color w:val="2E86C1"/>
          <w:sz w:val="26"/>
          <w:szCs w:val="26"/>
        </w:rPr>
        <w:t xml:space="preserve">1.1 What it does</w:t>
      </w:r>
      <w:bookmarkEnd w:id="1"/>
    </w:p>
    <w:p>
      <w:pPr>
        <w:spacing w:after="60" w:before="60"/>
      </w:pPr>
      <w:r>
        <w:rPr>
          <w:rFonts w:ascii="Arial" w:cs="Arial" w:eastAsia="Arial" w:hAnsi="Arial"/>
          <w:sz w:val="20"/>
          <w:szCs w:val="20"/>
        </w:rPr>
        <w:t xml:space="preserve">Given a collection of CLI or vendor documentation files, the skill:</w:t>
      </w:r>
    </w:p>
    <w:p>
      <w:pPr>
        <w:pStyle w:val="ListParagraph"/>
        <w:numPr>
          <w:ilvl w:val="0"/>
          <w:numId w:val="2"/>
        </w:numPr>
        <w:spacing w:after="40" w:before="40"/>
      </w:pPr>
      <w:r>
        <w:rPr>
          <w:rFonts w:ascii="Arial" w:cs="Arial" w:eastAsia="Arial" w:hAnsi="Arial"/>
          <w:sz w:val="20"/>
          <w:szCs w:val="20"/>
        </w:rPr>
        <w:t xml:space="preserve">Connects to SharePoint/OneDrive via the SharePoint REST API (if files are cloud-hosted)</w:t>
      </w:r>
    </w:p>
    <w:p>
      <w:pPr>
        <w:pStyle w:val="ListParagraph"/>
        <w:numPr>
          <w:ilvl w:val="0"/>
          <w:numId w:val="2"/>
        </w:numPr>
        <w:spacing w:after="40" w:before="40"/>
      </w:pPr>
      <w:r>
        <w:rPr>
          <w:rFonts w:ascii="Arial" w:cs="Arial" w:eastAsia="Arial" w:hAnsi="Arial"/>
          <w:sz w:val="20"/>
          <w:szCs w:val="20"/>
        </w:rPr>
        <w:t xml:space="preserve">Extracts text from .docx and .txt files entirely in the browser — no external libraries required</w:t>
      </w:r>
    </w:p>
    <w:p>
      <w:pPr>
        <w:pStyle w:val="ListParagraph"/>
        <w:numPr>
          <w:ilvl w:val="0"/>
          <w:numId w:val="2"/>
        </w:numPr>
        <w:spacing w:after="40" w:before="40"/>
      </w:pPr>
      <w:r>
        <w:rPr>
          <w:rFonts w:ascii="Arial" w:cs="Arial" w:eastAsia="Arial" w:hAnsi="Arial"/>
          <w:sz w:val="20"/>
          <w:szCs w:val="20"/>
        </w:rPr>
        <w:t xml:space="preserve">Downloads all content as combined text files to your local machine</w:t>
      </w:r>
    </w:p>
    <w:p>
      <w:pPr>
        <w:pStyle w:val="ListParagraph"/>
        <w:numPr>
          <w:ilvl w:val="0"/>
          <w:numId w:val="2"/>
        </w:numPr>
        <w:spacing w:after="40" w:before="40"/>
      </w:pPr>
      <w:r>
        <w:rPr>
          <w:rFonts w:ascii="Arial" w:cs="Arial" w:eastAsia="Arial" w:hAnsi="Arial"/>
          <w:sz w:val="20"/>
          <w:szCs w:val="20"/>
        </w:rPr>
        <w:t xml:space="preserve">Deduplicates files if Chrome downloaded them more than once</w:t>
      </w:r>
    </w:p>
    <w:p>
      <w:pPr>
        <w:pStyle w:val="ListParagraph"/>
        <w:numPr>
          <w:ilvl w:val="0"/>
          <w:numId w:val="2"/>
        </w:numPr>
        <w:spacing w:after="40" w:before="40"/>
      </w:pPr>
      <w:r>
        <w:rPr>
          <w:rFonts w:ascii="Arial" w:cs="Arial" w:eastAsia="Arial" w:hAnsi="Arial"/>
          <w:sz w:val="20"/>
          <w:szCs w:val="20"/>
        </w:rPr>
        <w:t xml:space="preserve">Proposes a logical category structure tailored to the vendor</w:t>
      </w:r>
    </w:p>
    <w:p>
      <w:pPr>
        <w:pStyle w:val="ListParagraph"/>
        <w:numPr>
          <w:ilvl w:val="0"/>
          <w:numId w:val="2"/>
        </w:numPr>
        <w:spacing w:after="40" w:before="40"/>
      </w:pPr>
      <w:r>
        <w:rPr>
          <w:rFonts w:ascii="Arial" w:cs="Arial" w:eastAsia="Arial" w:hAnsi="Arial"/>
          <w:sz w:val="20"/>
          <w:szCs w:val="20"/>
        </w:rPr>
        <w:t xml:space="preserve">Synthesizes each category into a structured .md file where every task entry has: Prereqs, When to Use, Commands, Examples, Validation, Rollback, and Related Tasks</w:t>
      </w:r>
    </w:p>
    <w:p>
      <w:pPr>
        <w:pStyle w:val="ListParagraph"/>
        <w:numPr>
          <w:ilvl w:val="0"/>
          <w:numId w:val="2"/>
        </w:numPr>
        <w:spacing w:after="40" w:before="40"/>
      </w:pPr>
      <w:r>
        <w:rPr>
          <w:rFonts w:ascii="Arial" w:cs="Arial" w:eastAsia="Arial" w:hAnsi="Arial"/>
          <w:sz w:val="20"/>
          <w:szCs w:val="20"/>
        </w:rPr>
        <w:t xml:space="preserve">Delivers all output files to your Downloads folder with computer:// links</w:t>
      </w:r>
    </w:p>
    <w:p>
      <w:pPr>
        <w:spacing w:after="0" w:before="80"/>
      </w:pPr>
      <w:r>
        <w:t xml:space="preserve"/>
      </w:r>
    </w:p>
    <w:p>
      <w:pPr>
        <w:pStyle w:val="Heading2"/>
        <w:spacing w:after="80" w:before="280"/>
      </w:pPr>
      <w:bookmarkStart w:name="s1-2" w:id="1"/>
      <w:r>
        <w:rPr>
          <w:rFonts w:ascii="Arial" w:cs="Arial" w:eastAsia="Arial" w:hAnsi="Arial"/>
          <w:b/>
          <w:bCs/>
          <w:color w:val="2E86C1"/>
          <w:sz w:val="26"/>
          <w:szCs w:val="26"/>
        </w:rPr>
        <w:t xml:space="preserve">1.2 Supported vendors</w:t>
      </w:r>
      <w:bookmarkEnd w:id="1"/>
    </w:p>
    <w:p>
      <w:pPr>
        <w:spacing w:after="60" w:before="60"/>
      </w:pPr>
      <w:r>
        <w:rPr>
          <w:rFonts w:ascii="Arial" w:cs="Arial" w:eastAsia="Arial" w:hAnsi="Arial"/>
          <w:sz w:val="20"/>
          <w:szCs w:val="20"/>
        </w:rPr>
        <w:t xml:space="preserve">The skill works for any vendor CLI documentation. Built-in category templates are included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Vendor</w:t>
            </w:r>
          </w:p>
        </w:tc>
        <w:tc>
          <w:tcPr>
            <w:tcW w:type="dxa" w:w="686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Category Template Included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NetApp ONTAP</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10-file set (proven in production)</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Cisco IOS / IOS-XE</w:t>
            </w:r>
          </w:p>
        </w:tc>
        <w:tc>
          <w:tcPr>
            <w:tcW w:type="dxa" w:w="6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8-file suggested set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Palo Alto PAN-OS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8-file suggested set</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VMware vSphere CLI / ESXi</w:t>
            </w:r>
          </w:p>
        </w:tc>
        <w:tc>
          <w:tcPr>
            <w:tcW w:type="dxa" w:w="6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7-file suggested set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Any other vendor</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Claude derives categories from your folder names</w:t>
            </w:r>
          </w:p>
        </w:tc>
      </w:tr>
    </w:tbl>
    <w:p>
      <w:pPr>
        <w:spacing w:after="0" w:before="80"/>
      </w:pPr>
      <w:r>
        <w:t xml:space="preserve"/>
      </w:r>
    </w:p>
    <w:p>
      <w:pPr>
        <w:pStyle w:val="Heading2"/>
        <w:spacing w:after="80" w:before="280"/>
      </w:pPr>
      <w:bookmarkStart w:name="s1-3" w:id="1"/>
      <w:r>
        <w:rPr>
          <w:rFonts w:ascii="Arial" w:cs="Arial" w:eastAsia="Arial" w:hAnsi="Arial"/>
          <w:b/>
          <w:bCs/>
          <w:color w:val="2E86C1"/>
          <w:sz w:val="26"/>
          <w:szCs w:val="26"/>
        </w:rPr>
        <w:t xml:space="preserve">1.3 Output format</w:t>
      </w:r>
      <w:bookmarkEnd w:id="1"/>
    </w:p>
    <w:p>
      <w:pPr>
        <w:spacing w:after="60" w:before="60"/>
      </w:pPr>
      <w:r>
        <w:rPr>
          <w:rFonts w:ascii="Arial" w:cs="Arial" w:eastAsia="Arial" w:hAnsi="Arial"/>
          <w:sz w:val="20"/>
          <w:szCs w:val="20"/>
        </w:rPr>
        <w:t xml:space="preserve">Every task entry in every output file follows the same chunk format, making the knowledge base easy to retrieve from: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 Task: &lt;descriptive task name&gt;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**Applies to:** &lt;version(s)&gt;</w:t>
            </w:r>
          </w:p>
          <w:p>
            <w:pPr>
              <w:spacing w:after="20" w:before="20"/>
            </w:pPr>
            <w:r>
              <w:rPr>
                <w:rFonts w:ascii="Courier New" w:cs="Courier New" w:eastAsia="Courier New" w:hAnsi="Courier New"/>
                <w:color w:val="1A1A1A"/>
                <w:sz w:val="18"/>
                <w:szCs w:val="18"/>
              </w:rPr>
              <w:t xml:space="preserve">**Prereqs:** &lt;what must be configured first&gt;</w:t>
            </w:r>
          </w:p>
          <w:p>
            <w:pPr>
              <w:spacing w:after="20" w:before="20"/>
            </w:pPr>
            <w:r>
              <w:rPr>
                <w:rFonts w:ascii="Courier New" w:cs="Courier New" w:eastAsia="Courier New" w:hAnsi="Courier New"/>
                <w:color w:val="1A1A1A"/>
                <w:sz w:val="18"/>
                <w:szCs w:val="18"/>
              </w:rPr>
              <w:t xml:space="preserve">**When to use:** &lt;operational scenario&gt;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**Commands:**</w:t>
            </w:r>
          </w:p>
          <w:p>
            <w:pPr>
              <w:spacing w:after="20" w:before="20"/>
            </w:pPr>
            <w:r>
              <w:rPr>
                <w:rFonts w:ascii="Courier New" w:cs="Courier New" w:eastAsia="Courier New" w:hAnsi="Courier New"/>
                <w:color w:val="1A1A1A"/>
                <w:sz w:val="18"/>
                <w:szCs w:val="18"/>
              </w:rPr>
              <w:t xml:space="preserve">  &lt;command --flag &lt;placeholder&gt;&gt;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**Examples:**</w:t>
            </w:r>
          </w:p>
          <w:p>
            <w:pPr>
              <w:spacing w:after="20" w:before="20"/>
            </w:pPr>
            <w:r>
              <w:rPr>
                <w:rFonts w:ascii="Courier New" w:cs="Courier New" w:eastAsia="Courier New" w:hAnsi="Courier New"/>
                <w:color w:val="1A1A1A"/>
                <w:sz w:val="18"/>
                <w:szCs w:val="18"/>
              </w:rPr>
              <w:t xml:space="preserve">  CLUSTER::&gt; real-command -real-flag real-value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**Validation commands:**</w:t>
            </w:r>
          </w:p>
          <w:p>
            <w:pPr>
              <w:spacing w:after="20" w:before="20"/>
            </w:pPr>
            <w:r>
              <w:rPr>
                <w:rFonts w:ascii="Courier New" w:cs="Courier New" w:eastAsia="Courier New" w:hAnsi="Courier New"/>
                <w:color w:val="1A1A1A"/>
                <w:sz w:val="18"/>
                <w:szCs w:val="18"/>
              </w:rPr>
              <w:t xml:space="preserve">  - command to verify the change took effect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**Rollback / Caution:** &lt;how to undo, or risks&gt;</w:t>
            </w:r>
          </w:p>
          <w:p>
            <w:pPr>
              <w:spacing w:after="20" w:before="20"/>
            </w:pPr>
            <w:r>
              <w:rPr>
                <w:rFonts w:ascii="Courier New" w:cs="Courier New" w:eastAsia="Courier New" w:hAnsi="Courier New"/>
                <w:color w:val="1A1A1A"/>
                <w:sz w:val="18"/>
                <w:szCs w:val="18"/>
              </w:rPr>
              <w:t xml:space="preserve">**Related tasks:** &lt;linked task names&gt;</w:t>
            </w:r>
          </w:p>
          <w:p>
            <w:pPr>
              <w:spacing w:after="20" w:before="20"/>
            </w:pPr>
            <w:r>
              <w:rPr>
                <w:rFonts w:ascii="Courier New" w:cs="Courier New" w:eastAsia="Courier New" w:hAnsi="Courier New"/>
                <w:color w:val="1A1A1A"/>
                <w:sz w:val="18"/>
                <w:szCs w:val="18"/>
              </w:rPr>
              <w:t xml:space="preserve">**Source docs:** &lt;which raw files this came from&gt;</w:t>
            </w:r>
          </w:p>
        </w:tc>
      </w:tr>
    </w:tbl>
    <w:p>
      <w:pPr>
        <w:spacing w:after="0" w:before="120"/>
      </w:pPr>
      <w:r>
        <w:t xml:space="preserve"/>
      </w:r>
    </w:p>
    <w:p>
      <w:r>
        <w:br w:type="page"/>
      </w:r>
    </w:p>
    <w:p>
      <w:pPr>
        <w:pStyle w:val="Heading1"/>
        <w:pBdr>
          <w:bottom w:val="single" w:color="1F5EA5" w:sz="6" w:space="6"/>
        </w:pBdr>
        <w:spacing w:after="120" w:before="360"/>
      </w:pPr>
      <w:bookmarkStart w:name="section2" w:id="1"/>
      <w:r>
        <w:rPr>
          <w:rFonts w:ascii="Arial" w:cs="Arial" w:eastAsia="Arial" w:hAnsi="Arial"/>
          <w:b/>
          <w:bCs/>
          <w:color w:val="1F5EA5"/>
          <w:sz w:val="32"/>
          <w:szCs w:val="32"/>
        </w:rPr>
        <w:t xml:space="preserve">2. Prerequisites</w:t>
      </w:r>
      <w:bookmarkEnd w:id="1"/>
    </w:p>
    <w:p>
      <w:pPr>
        <w:spacing w:after="0" w:before="60"/>
      </w:pPr>
      <w:r>
        <w:t xml:space="preserve"/>
      </w:r>
    </w:p>
    <w:p>
      <w:pPr>
        <w:pStyle w:val="Heading2"/>
        <w:spacing w:after="80" w:before="280"/>
      </w:pPr>
      <w:bookmarkStart w:name="s2-1" w:id="1"/>
      <w:r>
        <w:rPr>
          <w:rFonts w:ascii="Arial" w:cs="Arial" w:eastAsia="Arial" w:hAnsi="Arial"/>
          <w:b/>
          <w:bCs/>
          <w:color w:val="2E86C1"/>
          <w:sz w:val="26"/>
          <w:szCs w:val="26"/>
        </w:rPr>
        <w:t xml:space="preserve">2.1 For local files (Option A)</w:t>
      </w:r>
      <w:bookmarkEnd w:id="1"/>
    </w:p>
    <w:p>
      <w:pPr>
        <w:spacing w:after="60" w:before="60"/>
      </w:pPr>
      <w:r>
        <w:rPr>
          <w:rFonts w:ascii="Arial" w:cs="Arial" w:eastAsia="Arial" w:hAnsi="Arial"/>
          <w:sz w:val="20"/>
          <w:szCs w:val="20"/>
        </w:rPr>
        <w:t xml:space="preserve">If your documentation files are already on your computer:</w:t>
      </w:r>
    </w:p>
    <w:p>
      <w:pPr>
        <w:pStyle w:val="ListParagraph"/>
        <w:numPr>
          <w:ilvl w:val="0"/>
          <w:numId w:val="2"/>
        </w:numPr>
        <w:spacing w:after="40" w:before="40"/>
      </w:pPr>
      <w:r>
        <w:rPr>
          <w:rFonts w:ascii="Arial" w:cs="Arial" w:eastAsia="Arial" w:hAnsi="Arial"/>
          <w:sz w:val="20"/>
          <w:szCs w:val="20"/>
        </w:rPr>
        <w:t xml:space="preserve">Cowork desktop app installed</w:t>
      </w:r>
    </w:p>
    <w:p>
      <w:pPr>
        <w:pStyle w:val="ListParagraph"/>
        <w:numPr>
          <w:ilvl w:val="0"/>
          <w:numId w:val="2"/>
        </w:numPr>
        <w:spacing w:after="40" w:before="40"/>
      </w:pPr>
      <w:r>
        <w:rPr>
          <w:rFonts w:ascii="Arial" w:cs="Arial" w:eastAsia="Arial" w:hAnsi="Arial"/>
          <w:sz w:val="20"/>
          <w:szCs w:val="20"/>
        </w:rPr>
        <w:t xml:space="preserve">The cli-doc-synthesizer skill installed (see Section 3)</w:t>
      </w:r>
    </w:p>
    <w:p>
      <w:pPr>
        <w:pStyle w:val="ListParagraph"/>
        <w:numPr>
          <w:ilvl w:val="0"/>
          <w:numId w:val="2"/>
        </w:numPr>
        <w:spacing w:after="40" w:before="40"/>
      </w:pPr>
      <w:r>
        <w:rPr>
          <w:rFonts w:ascii="Arial" w:cs="Arial" w:eastAsia="Arial" w:hAnsi="Arial"/>
          <w:sz w:val="20"/>
          <w:szCs w:val="20"/>
        </w:rPr>
        <w:t xml:space="preserve">A folder containing .docx and/or .txt files selected in Cowork</w:t>
      </w:r>
    </w:p>
    <w:p>
      <w:pPr>
        <w:spacing w:after="0" w:before="80"/>
      </w:pPr>
      <w:r>
        <w:t xml:space="preserve"/>
      </w:r>
    </w:p>
    <w:p>
      <w:pPr>
        <w:pStyle w:val="Heading2"/>
        <w:spacing w:after="80" w:before="280"/>
      </w:pPr>
      <w:bookmarkStart w:name="s2-2" w:id="1"/>
      <w:r>
        <w:rPr>
          <w:rFonts w:ascii="Arial" w:cs="Arial" w:eastAsia="Arial" w:hAnsi="Arial"/>
          <w:b/>
          <w:bCs/>
          <w:color w:val="2E86C1"/>
          <w:sz w:val="26"/>
          <w:szCs w:val="26"/>
        </w:rPr>
        <w:t xml:space="preserve">2.2 For SharePoint / OneDrive files (Option B)</w:t>
      </w:r>
      <w:bookmarkEnd w:id="1"/>
    </w:p>
    <w:p>
      <w:pPr>
        <w:spacing w:after="60" w:before="60"/>
      </w:pPr>
      <w:r>
        <w:rPr>
          <w:rFonts w:ascii="Arial" w:cs="Arial" w:eastAsia="Arial" w:hAnsi="Arial"/>
          <w:sz w:val="20"/>
          <w:szCs w:val="20"/>
        </w:rPr>
        <w:t xml:space="preserve">If your files are in Microsoft SharePoint or OneDrive for Business:</w:t>
      </w:r>
    </w:p>
    <w:p>
      <w:pPr>
        <w:pStyle w:val="ListParagraph"/>
        <w:numPr>
          <w:ilvl w:val="0"/>
          <w:numId w:val="2"/>
        </w:numPr>
        <w:spacing w:after="40" w:before="40"/>
      </w:pPr>
      <w:r>
        <w:rPr>
          <w:rFonts w:ascii="Arial" w:cs="Arial" w:eastAsia="Arial" w:hAnsi="Arial"/>
          <w:sz w:val="20"/>
          <w:szCs w:val="20"/>
        </w:rPr>
        <w:t xml:space="preserve">Cowork desktop app installed</w:t>
      </w:r>
    </w:p>
    <w:p>
      <w:pPr>
        <w:pStyle w:val="ListParagraph"/>
        <w:numPr>
          <w:ilvl w:val="0"/>
          <w:numId w:val="2"/>
        </w:numPr>
        <w:spacing w:after="40" w:before="40"/>
      </w:pPr>
      <w:r>
        <w:rPr>
          <w:rFonts w:ascii="Arial" w:cs="Arial" w:eastAsia="Arial" w:hAnsi="Arial"/>
          <w:sz w:val="20"/>
          <w:szCs w:val="20"/>
        </w:rPr>
        <w:t xml:space="preserve">The cli-doc-synthesizer skill installed</w:t>
      </w:r>
    </w:p>
    <w:p>
      <w:pPr>
        <w:pStyle w:val="ListParagraph"/>
        <w:numPr>
          <w:ilvl w:val="0"/>
          <w:numId w:val="2"/>
        </w:numPr>
        <w:spacing w:after="40" w:before="40"/>
      </w:pPr>
      <w:r>
        <w:rPr>
          <w:rFonts w:ascii="Arial" w:cs="Arial" w:eastAsia="Arial" w:hAnsi="Arial"/>
          <w:sz w:val="20"/>
          <w:szCs w:val="20"/>
        </w:rPr>
        <w:t xml:space="preserve">Claude-in-Chrome browser extension installed and active in Chrome</w:t>
      </w:r>
    </w:p>
    <w:p>
      <w:pPr>
        <w:pStyle w:val="ListParagraph"/>
        <w:numPr>
          <w:ilvl w:val="0"/>
          <w:numId w:val="2"/>
        </w:numPr>
        <w:spacing w:after="40" w:before="40"/>
      </w:pPr>
      <w:r>
        <w:rPr>
          <w:rFonts w:ascii="Arial" w:cs="Arial" w:eastAsia="Arial" w:hAnsi="Arial"/>
          <w:sz w:val="20"/>
          <w:szCs w:val="20"/>
        </w:rPr>
        <w:t xml:space="preserve">Logged into your SharePoint/OneDrive in Chrome</w:t>
      </w:r>
    </w:p>
    <w:p>
      <w:pPr>
        <w:pStyle w:val="ListParagraph"/>
        <w:numPr>
          <w:ilvl w:val="0"/>
          <w:numId w:val="2"/>
        </w:numPr>
        <w:spacing w:after="40" w:before="40"/>
      </w:pPr>
      <w:r>
        <w:rPr>
          <w:rFonts w:ascii="Arial" w:cs="Arial" w:eastAsia="Arial" w:hAnsi="Arial"/>
          <w:sz w:val="20"/>
          <w:szCs w:val="20"/>
        </w:rPr>
        <w:t xml:space="preserve">The SharePoint document library folder open in a Chrome tab</w:t>
      </w:r>
    </w:p>
    <w:p>
      <w:pPr>
        <w:spacing w:after="0" w:before="80"/>
      </w:pPr>
      <w:r>
        <w:t xml:space="preserve"/>
      </w:r>
    </w:p>
    <w:p>
      <w:pPr>
        <w:pStyle w:val="Heading2"/>
        <w:spacing w:after="80" w:before="280"/>
      </w:pPr>
      <w:bookmarkStart w:name="s2-3" w:id="1"/>
      <w:r>
        <w:rPr>
          <w:rFonts w:ascii="Arial" w:cs="Arial" w:eastAsia="Arial" w:hAnsi="Arial"/>
          <w:b/>
          <w:bCs/>
          <w:color w:val="2E86C1"/>
          <w:sz w:val="26"/>
          <w:szCs w:val="26"/>
        </w:rPr>
        <w:t xml:space="preserve">2.3 Setting up Chrome automatic downloads</w:t>
      </w:r>
      <w:bookmarkEnd w:id="1"/>
    </w:p>
    <w:p>
      <w:pPr>
        <w:spacing w:after="60" w:before="60"/>
      </w:pPr>
      <w:r>
        <w:rPr>
          <w:rFonts w:ascii="Arial" w:cs="Arial" w:eastAsia="Arial" w:hAnsi="Arial"/>
          <w:sz w:val="20"/>
          <w:szCs w:val="20"/>
        </w:rPr>
        <w:t xml:space="preserve">When downloading from SharePoint, Chrome will block multiple programmatic downloads by default. You need to allow automatic downloads from your SharePoint domain once:</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In Chrome, navigate to: chrome://settings/content/automaticDownloads</w:t>
      </w:r>
    </w:p>
    <w:p>
      <w:pPr>
        <w:pStyle w:val="ListParagraph"/>
        <w:numPr>
          <w:ilvl w:val="0"/>
          <w:numId w:val="3"/>
        </w:numPr>
        <w:spacing w:after="40" w:before="40"/>
      </w:pPr>
      <w:r>
        <w:rPr>
          <w:rFonts w:ascii="Arial" w:cs="Arial" w:eastAsia="Arial" w:hAnsi="Arial"/>
          <w:sz w:val="20"/>
          <w:szCs w:val="20"/>
        </w:rPr>
        <w:t xml:space="preserve">Click Add next to the Allowed list</w:t>
      </w:r>
    </w:p>
    <w:p>
      <w:pPr>
        <w:pStyle w:val="ListParagraph"/>
        <w:numPr>
          <w:ilvl w:val="0"/>
          <w:numId w:val="3"/>
        </w:numPr>
        <w:spacing w:after="40" w:before="40"/>
      </w:pPr>
      <w:r>
        <w:rPr>
          <w:rFonts w:ascii="Arial" w:cs="Arial" w:eastAsia="Arial" w:hAnsi="Arial"/>
          <w:sz w:val="20"/>
          <w:szCs w:val="20"/>
        </w:rPr>
        <w:t xml:space="preserve">Enter your SharePoint domain (e.g., mycsunemail-my.sharepoint.com)</w:t>
      </w:r>
    </w:p>
    <w:p>
      <w:pPr>
        <w:pStyle w:val="ListParagraph"/>
        <w:numPr>
          <w:ilvl w:val="0"/>
          <w:numId w:val="3"/>
        </w:numPr>
        <w:spacing w:after="40" w:before="40"/>
      </w:pPr>
      <w:r>
        <w:rPr>
          <w:rFonts w:ascii="Arial" w:cs="Arial" w:eastAsia="Arial" w:hAnsi="Arial"/>
          <w:sz w:val="20"/>
          <w:szCs w:val="20"/>
        </w:rPr>
        <w:t xml:space="preserve">Click Add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5" w:sz="1"/>
              <w:left w:val="single" w:color="1F5EA5" w:sz="12"/>
              <w:bottom w:val="single" w:color="1F5EA5" w:sz="1"/>
              <w:right w:val="single" w:color="1F5EA5" w:sz="1"/>
            </w:tcBorders>
            <w:shd w:fill="EBF5FB" w:val="clear"/>
            <w:tcMar>
              <w:top w:type="dxa" w:w="100"/>
              <w:left w:type="dxa" w:w="160"/>
              <w:bottom w:type="dxa" w:w="100"/>
              <w:right w:type="dxa" w:w="160"/>
            </w:tcMar>
          </w:tcPr>
          <w:p>
            <w:pPr>
              <w:spacing w:after="60" w:before="0"/>
            </w:pPr>
            <w:r>
              <w:rPr>
                <w:rFonts w:ascii="Arial" w:cs="Arial" w:eastAsia="Arial" w:hAnsi="Arial"/>
                <w:b/>
                <w:bCs/>
                <w:color w:val="1F5EA5"/>
                <w:sz w:val="20"/>
                <w:szCs w:val="20"/>
              </w:rPr>
              <w:t xml:space="preserve">Why this is needed</w:t>
            </w:r>
          </w:p>
          <w:p>
            <w:pPr>
              <w:spacing w:after="40" w:before="40"/>
            </w:pPr>
            <w:r>
              <w:rPr>
                <w:rFonts w:ascii="Arial" w:cs="Arial" w:eastAsia="Arial" w:hAnsi="Arial"/>
                <w:color w:val="1A1A1A"/>
                <w:sz w:val="20"/>
                <w:szCs w:val="20"/>
              </w:rPr>
              <w:t xml:space="preserve">The skill downloads one .txt file per source folder. Without this setting, Chrome shows a permission prompt for each download and blocks all but the first. This is a one-time setup per SharePoint domain.</w:t>
            </w:r>
          </w:p>
        </w:tc>
      </w:tr>
    </w:tbl>
    <w:p>
      <w:pPr>
        <w:spacing w:after="0" w:before="120"/>
      </w:pPr>
      <w:r>
        <w:t xml:space="preserve"/>
      </w:r>
    </w:p>
    <w:p>
      <w:r>
        <w:br w:type="page"/>
      </w:r>
    </w:p>
    <w:p>
      <w:pPr>
        <w:pStyle w:val="Heading1"/>
        <w:pBdr>
          <w:bottom w:val="single" w:color="1F5EA5" w:sz="6" w:space="6"/>
        </w:pBdr>
        <w:spacing w:after="120" w:before="360"/>
      </w:pPr>
      <w:bookmarkStart w:name="section3" w:id="1"/>
      <w:r>
        <w:rPr>
          <w:rFonts w:ascii="Arial" w:cs="Arial" w:eastAsia="Arial" w:hAnsi="Arial"/>
          <w:b/>
          <w:bCs/>
          <w:color w:val="1F5EA5"/>
          <w:sz w:val="32"/>
          <w:szCs w:val="32"/>
        </w:rPr>
        <w:t xml:space="preserve">3. Installation</w:t>
      </w:r>
      <w:bookmarkEnd w:id="1"/>
    </w:p>
    <w:p>
      <w:pPr>
        <w:spacing w:after="0" w:before="60"/>
      </w:pPr>
      <w:r>
        <w:t xml:space="preserve"/>
      </w:r>
    </w:p>
    <w:p>
      <w:pPr>
        <w:pStyle w:val="Heading2"/>
        <w:spacing w:after="80" w:before="280"/>
      </w:pPr>
      <w:bookmarkStart w:name="s3-1" w:id="1"/>
      <w:r>
        <w:rPr>
          <w:rFonts w:ascii="Arial" w:cs="Arial" w:eastAsia="Arial" w:hAnsi="Arial"/>
          <w:b/>
          <w:bCs/>
          <w:color w:val="2E86C1"/>
          <w:sz w:val="26"/>
          <w:szCs w:val="26"/>
        </w:rPr>
        <w:t xml:space="preserve">3.1 Install the skill</w:t>
      </w:r>
      <w:bookmarkEnd w:id="1"/>
    </w:p>
    <w:p>
      <w:pPr>
        <w:pStyle w:val="ListParagraph"/>
        <w:numPr>
          <w:ilvl w:val="0"/>
          <w:numId w:val="3"/>
        </w:numPr>
        <w:spacing w:after="40" w:before="40"/>
      </w:pPr>
      <w:r>
        <w:rPr>
          <w:rFonts w:ascii="Arial" w:cs="Arial" w:eastAsia="Arial" w:hAnsi="Arial"/>
          <w:sz w:val="20"/>
          <w:szCs w:val="20"/>
        </w:rPr>
        <w:t xml:space="preserve">Download cli-doc-synthesizer.skill from the TC-Claude-Skills GitHub repo (or from your Downloads folder if you just built it)</w:t>
      </w:r>
    </w:p>
    <w:p>
      <w:pPr>
        <w:pStyle w:val="ListParagraph"/>
        <w:numPr>
          <w:ilvl w:val="0"/>
          <w:numId w:val="3"/>
        </w:numPr>
        <w:spacing w:after="40" w:before="40"/>
      </w:pPr>
      <w:r>
        <w:rPr>
          <w:rFonts w:ascii="Arial" w:cs="Arial" w:eastAsia="Arial" w:hAnsi="Arial"/>
          <w:sz w:val="20"/>
          <w:szCs w:val="20"/>
        </w:rPr>
        <w:t xml:space="preserve">Double-click the .skill file — Cowork will install it automatically</w:t>
      </w:r>
    </w:p>
    <w:p>
      <w:pPr>
        <w:pStyle w:val="ListParagraph"/>
        <w:numPr>
          <w:ilvl w:val="0"/>
          <w:numId w:val="3"/>
        </w:numPr>
        <w:spacing w:after="40" w:before="40"/>
      </w:pPr>
      <w:r>
        <w:rPr>
          <w:rFonts w:ascii="Arial" w:cs="Arial" w:eastAsia="Arial" w:hAnsi="Arial"/>
          <w:sz w:val="20"/>
          <w:szCs w:val="20"/>
        </w:rPr>
        <w:t xml:space="preserve">The skill will appear in your available skills list as cli-doc-synthesizer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00"/>
              <w:left w:type="dxa" w:w="160"/>
              <w:bottom w:type="dxa" w:w="100"/>
              <w:right w:type="dxa" w:w="160"/>
            </w:tcMar>
          </w:tcPr>
          <w:p>
            <w:pPr>
              <w:spacing w:after="60" w:before="0"/>
            </w:pPr>
            <w:r>
              <w:rPr>
                <w:rFonts w:ascii="Arial" w:cs="Arial" w:eastAsia="Arial" w:hAnsi="Arial"/>
                <w:b/>
                <w:bCs/>
                <w:color w:val="27AE60"/>
                <w:sz w:val="20"/>
                <w:szCs w:val="20"/>
              </w:rPr>
              <w:t xml:space="preserve">Tip</w:t>
            </w:r>
          </w:p>
          <w:p>
            <w:pPr>
              <w:spacing w:after="40" w:before="40"/>
            </w:pPr>
            <w:r>
              <w:rPr>
                <w:rFonts w:ascii="Arial" w:cs="Arial" w:eastAsia="Arial" w:hAnsi="Arial"/>
                <w:color w:val="1A1A1A"/>
                <w:sz w:val="20"/>
                <w:szCs w:val="20"/>
              </w:rPr>
              <w:t xml:space="preserve">You can also drag and drop the .skill file into the Cowork window to install it.</w:t>
            </w:r>
          </w:p>
        </w:tc>
      </w:tr>
    </w:tbl>
    <w:p>
      <w:pPr>
        <w:spacing w:after="0" w:before="80"/>
      </w:pPr>
      <w:r>
        <w:t xml:space="preserve"/>
      </w:r>
    </w:p>
    <w:p>
      <w:pPr>
        <w:pStyle w:val="Heading2"/>
        <w:spacing w:after="80" w:before="280"/>
      </w:pPr>
      <w:bookmarkStart w:name="s3-2" w:id="1"/>
      <w:r>
        <w:rPr>
          <w:rFonts w:ascii="Arial" w:cs="Arial" w:eastAsia="Arial" w:hAnsi="Arial"/>
          <w:b/>
          <w:bCs/>
          <w:color w:val="2E86C1"/>
          <w:sz w:val="26"/>
          <w:szCs w:val="26"/>
        </w:rPr>
        <w:t xml:space="preserve">3.2 Verify installation</w:t>
      </w:r>
      <w:bookmarkEnd w:id="1"/>
    </w:p>
    <w:p>
      <w:pPr>
        <w:spacing w:after="60" w:before="60"/>
      </w:pPr>
      <w:r>
        <w:rPr>
          <w:rFonts w:ascii="Arial" w:cs="Arial" w:eastAsia="Arial" w:hAnsi="Arial"/>
          <w:sz w:val="20"/>
          <w:szCs w:val="20"/>
        </w:rPr>
        <w:t xml:space="preserve">After installing, type one of these phrases in Cowork to confirm the skill triggers:</w:t>
      </w:r>
    </w:p>
    <w:p>
      <w:pPr>
        <w:pStyle w:val="ListParagraph"/>
        <w:numPr>
          <w:ilvl w:val="0"/>
          <w:numId w:val="2"/>
        </w:numPr>
        <w:spacing w:after="40" w:before="40"/>
      </w:pPr>
      <w:r>
        <w:rPr>
          <w:rFonts w:ascii="Arial" w:cs="Arial" w:eastAsia="Arial" w:hAnsi="Arial"/>
          <w:sz w:val="20"/>
          <w:szCs w:val="20"/>
        </w:rPr>
        <w:t xml:space="preserve">"Synthesize my CLI docs"</w:t>
      </w:r>
    </w:p>
    <w:p>
      <w:pPr>
        <w:pStyle w:val="ListParagraph"/>
        <w:numPr>
          <w:ilvl w:val="0"/>
          <w:numId w:val="2"/>
        </w:numPr>
        <w:spacing w:after="40" w:before="40"/>
      </w:pPr>
      <w:r>
        <w:rPr>
          <w:rFonts w:ascii="Arial" w:cs="Arial" w:eastAsia="Arial" w:hAnsi="Arial"/>
          <w:sz w:val="20"/>
          <w:szCs w:val="20"/>
        </w:rPr>
        <w:t xml:space="preserve">"Build a CustomGPT knowledge base from my command docs"</w:t>
      </w:r>
    </w:p>
    <w:p>
      <w:pPr>
        <w:pStyle w:val="ListParagraph"/>
        <w:numPr>
          <w:ilvl w:val="0"/>
          <w:numId w:val="2"/>
        </w:numPr>
        <w:spacing w:after="40" w:before="40"/>
      </w:pPr>
      <w:r>
        <w:rPr>
          <w:rFonts w:ascii="Arial" w:cs="Arial" w:eastAsia="Arial" w:hAnsi="Arial"/>
          <w:sz w:val="20"/>
          <w:szCs w:val="20"/>
        </w:rPr>
        <w:t xml:space="preserve">"Pull my docs from SharePoint and synthesize them"</w:t>
      </w:r>
    </w:p>
    <w:p>
      <w:pPr>
        <w:spacing w:after="60" w:before="60"/>
      </w:pPr>
      <w:r>
        <w:rPr>
          <w:rFonts w:ascii="Arial" w:cs="Arial" w:eastAsia="Arial" w:hAnsi="Arial"/>
          <w:sz w:val="20"/>
          <w:szCs w:val="20"/>
        </w:rPr>
        <w:t xml:space="preserve">Claude should respond by asking whether your files are on disk or in SharePoint — that confirms the skill is active.</w:t>
      </w:r>
    </w:p>
    <w:p>
      <w:pPr>
        <w:spacing w:after="0" w:before="120"/>
      </w:pPr>
      <w:r>
        <w:t xml:space="preserve"/>
      </w:r>
    </w:p>
    <w:p>
      <w:r>
        <w:br w:type="page"/>
      </w:r>
    </w:p>
    <w:p>
      <w:pPr>
        <w:pStyle w:val="Heading1"/>
        <w:pBdr>
          <w:bottom w:val="single" w:color="1F5EA5" w:sz="6" w:space="6"/>
        </w:pBdr>
        <w:spacing w:after="120" w:before="360"/>
      </w:pPr>
      <w:bookmarkStart w:name="section4" w:id="1"/>
      <w:r>
        <w:rPr>
          <w:rFonts w:ascii="Arial" w:cs="Arial" w:eastAsia="Arial" w:hAnsi="Arial"/>
          <w:b/>
          <w:bCs/>
          <w:color w:val="1F5EA5"/>
          <w:sz w:val="32"/>
          <w:szCs w:val="32"/>
        </w:rPr>
        <w:t xml:space="preserve">4. Step-by-Step Workflow</w:t>
      </w:r>
      <w:bookmarkEnd w:id="1"/>
    </w:p>
    <w:p>
      <w:pPr>
        <w:spacing w:after="0" w:before="60"/>
      </w:pPr>
      <w:r>
        <w:t xml:space="preserve"/>
      </w:r>
    </w:p>
    <w:p>
      <w:pPr>
        <w:spacing w:after="60" w:before="60"/>
      </w:pPr>
      <w:r>
        <w:rPr>
          <w:rFonts w:ascii="Arial" w:cs="Arial" w:eastAsia="Arial" w:hAnsi="Arial"/>
          <w:sz w:val="20"/>
          <w:szCs w:val="20"/>
        </w:rPr>
        <w:t xml:space="preserve">The full pipeline has six steps. Each step is described in detail below. Steps 1 and 2 only apply if your documents are in SharePoint — skip to Step 3 if your files are already on disk.</w:t>
      </w:r>
    </w:p>
    <w:p>
      <w:pPr>
        <w:spacing w:after="0" w:before="80"/>
      </w:pPr>
      <w:r>
        <w:t xml:space="preserve"/>
      </w:r>
    </w:p>
    <w:p>
      <w:pPr>
        <w:pStyle w:val="Heading2"/>
        <w:spacing w:after="80" w:before="280"/>
      </w:pPr>
      <w:bookmarkStart w:name="s4-1" w:id="1"/>
      <w:r>
        <w:rPr>
          <w:rFonts w:ascii="Arial" w:cs="Arial" w:eastAsia="Arial" w:hAnsi="Arial"/>
          <w:b/>
          <w:bCs/>
          <w:color w:val="2E86C1"/>
          <w:sz w:val="26"/>
          <w:szCs w:val="26"/>
        </w:rPr>
        <w:t xml:space="preserve">Step 1: Download from SharePoint</w:t>
      </w:r>
      <w:bookmarkEnd w:id="1"/>
    </w:p>
    <w:p>
      <w:pPr>
        <w:spacing w:after="60" w:before="60"/>
      </w:pPr>
      <w:r>
        <w:rPr>
          <w:rFonts w:ascii="Arial" w:cs="Arial" w:eastAsia="Arial" w:hAnsi="Arial"/>
          <w:sz w:val="20"/>
          <w:szCs w:val="20"/>
        </w:rPr>
        <w:t xml:space="preserve">This step uses the Claude-in-Chrome extension to call the SharePoint REST API directly from your browser tab, extract text from each .docx and .txt file, and download everything as combined .txt files to your Downloads folder.</w:t>
      </w:r>
    </w:p>
    <w:p>
      <w:pPr>
        <w:spacing w:after="0" w:before="60"/>
      </w:pPr>
      <w:r>
        <w:t xml:space="preserve"/>
      </w:r>
    </w:p>
    <w:p>
      <w:pPr>
        <w:pStyle w:val="Heading3"/>
        <w:spacing w:after="60" w:before="200"/>
      </w:pPr>
      <w:r>
        <w:rPr>
          <w:rFonts w:ascii="Arial" w:cs="Arial" w:eastAsia="Arial" w:hAnsi="Arial"/>
          <w:b/>
          <w:bCs/>
          <w:color w:val="333333"/>
          <w:sz w:val="22"/>
          <w:szCs w:val="22"/>
        </w:rPr>
        <w:t xml:space="preserve">1a. Discover your drive root</w:t>
      </w:r>
    </w:p>
    <w:p>
      <w:pPr>
        <w:spacing w:after="60" w:before="60"/>
      </w:pPr>
      <w:r>
        <w:rPr>
          <w:rFonts w:ascii="Arial" w:cs="Arial" w:eastAsia="Arial" w:hAnsi="Arial"/>
          <w:sz w:val="20"/>
          <w:szCs w:val="20"/>
        </w:rPr>
        <w:t xml:space="preserve">Claude will run this in your browser tab to find your SharePoint username and drive ID: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 Run in Chrome tab via Claude-in-Chrome MCP</w:t>
            </w:r>
          </w:p>
          <w:p>
            <w:pPr>
              <w:spacing w:after="20" w:before="20"/>
            </w:pPr>
            <w:r>
              <w:rPr>
                <w:rFonts w:ascii="Courier New" w:cs="Courier New" w:eastAsia="Courier New" w:hAnsi="Courier New"/>
                <w:color w:val="1A1A1A"/>
                <w:sz w:val="18"/>
                <w:szCs w:val="18"/>
              </w:rPr>
              <w:t xml:space="preserve">const resp = await fetch(</w:t>
            </w:r>
          </w:p>
          <w:p>
            <w:pPr>
              <w:spacing w:after="20" w:before="20"/>
            </w:pPr>
            <w:r>
              <w:rPr>
                <w:rFonts w:ascii="Courier New" w:cs="Courier New" w:eastAsia="Courier New" w:hAnsi="Courier New"/>
                <w:color w:val="1A1A1A"/>
                <w:sz w:val="18"/>
                <w:szCs w:val="18"/>
              </w:rPr>
              <w:t xml:space="preserve">  'https://&lt;tenant&gt;-my.sharepoint.com/_api/v2.0/me/drive/root',</w:t>
            </w:r>
          </w:p>
          <w:p>
            <w:pPr>
              <w:spacing w:after="20" w:before="20"/>
            </w:pPr>
            <w:r>
              <w:rPr>
                <w:rFonts w:ascii="Courier New" w:cs="Courier New" w:eastAsia="Courier New" w:hAnsi="Courier New"/>
                <w:color w:val="1A1A1A"/>
                <w:sz w:val="18"/>
                <w:szCs w:val="18"/>
              </w:rPr>
              <w:t xml:space="preserve">  { credentials: 'include', headers: { 'Accept': 'application/json'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const data = await resp.json();</w:t>
            </w:r>
          </w:p>
          <w:p>
            <w:pPr>
              <w:spacing w:after="20" w:before="20"/>
            </w:pPr>
            <w:r>
              <w:rPr>
                <w:rFonts w:ascii="Courier New" w:cs="Courier New" w:eastAsia="Courier New" w:hAnsi="Courier New"/>
                <w:color w:val="1A1A1A"/>
                <w:sz w:val="18"/>
                <w:szCs w:val="18"/>
              </w:rPr>
              <w:t xml:space="preserve">console.log(JSON.stringify({ id: data.id, name: data.name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5" w:sz="1"/>
              <w:left w:val="single" w:color="1F5EA5" w:sz="12"/>
              <w:bottom w:val="single" w:color="1F5EA5" w:sz="1"/>
              <w:right w:val="single" w:color="1F5EA5" w:sz="1"/>
            </w:tcBorders>
            <w:shd w:fill="EBF5FB" w:val="clear"/>
            <w:tcMar>
              <w:top w:type="dxa" w:w="100"/>
              <w:left w:type="dxa" w:w="160"/>
              <w:bottom w:type="dxa" w:w="100"/>
              <w:right w:type="dxa" w:w="160"/>
            </w:tcMar>
          </w:tcPr>
          <w:p>
            <w:pPr>
              <w:spacing w:after="60" w:before="0"/>
            </w:pPr>
            <w:r>
              <w:rPr>
                <w:rFonts w:ascii="Arial" w:cs="Arial" w:eastAsia="Arial" w:hAnsi="Arial"/>
                <w:b/>
                <w:bCs/>
                <w:color w:val="1F5EA5"/>
                <w:sz w:val="20"/>
                <w:szCs w:val="20"/>
              </w:rPr>
              <w:t xml:space="preserve">Finding your tenant name</w:t>
            </w:r>
          </w:p>
          <w:p>
            <w:pPr>
              <w:spacing w:after="40" w:before="40"/>
            </w:pPr>
            <w:r>
              <w:rPr>
                <w:rFonts w:ascii="Arial" w:cs="Arial" w:eastAsia="Arial" w:hAnsi="Arial"/>
                <w:color w:val="1A1A1A"/>
                <w:sz w:val="20"/>
                <w:szCs w:val="20"/>
              </w:rPr>
              <w:t xml:space="preserve">Your tenant name is the subdomain before -my.sharepoint.com in your browser URL bar.</w:t>
            </w:r>
          </w:p>
          <w:p>
            <w:pPr>
              <w:spacing w:after="40" w:before="40"/>
            </w:pPr>
            <w:r>
              <w:rPr>
                <w:rFonts w:ascii="Arial" w:cs="Arial" w:eastAsia="Arial" w:hAnsi="Arial"/>
                <w:color w:val="1A1A1A"/>
                <w:sz w:val="20"/>
                <w:szCs w:val="20"/>
              </w:rPr>
              <w:t xml:space="preserve">Example: https://mycsunemail-my.sharepoint.com  →  tenant = mycsunemail</w:t>
            </w:r>
          </w:p>
        </w:tc>
      </w:tr>
    </w:tbl>
    <w:p>
      <w:pPr>
        <w:spacing w:after="0" w:before="80"/>
      </w:pPr>
      <w:r>
        <w:t xml:space="preserve"/>
      </w:r>
    </w:p>
    <w:p>
      <w:pPr>
        <w:pStyle w:val="Heading3"/>
        <w:spacing w:after="60" w:before="200"/>
      </w:pPr>
      <w:r>
        <w:rPr>
          <w:rFonts w:ascii="Arial" w:cs="Arial" w:eastAsia="Arial" w:hAnsi="Arial"/>
          <w:b/>
          <w:bCs/>
          <w:color w:val="333333"/>
          <w:sz w:val="22"/>
          <w:szCs w:val="22"/>
        </w:rPr>
        <w:t xml:space="preserve">1b. List subfolders</w:t>
      </w:r>
    </w:p>
    <w:p>
      <w:pPr>
        <w:spacing w:after="60" w:before="60"/>
      </w:pPr>
      <w:r>
        <w:rPr>
          <w:rFonts w:ascii="Arial" w:cs="Arial" w:eastAsia="Arial" w:hAnsi="Arial"/>
          <w:sz w:val="20"/>
          <w:szCs w:val="20"/>
        </w:rPr>
        <w:t xml:space="preserve">Claude will list the subfolders inside your target document library path to get the folder IDs needed for downloading: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const resp = await fetch(</w:t>
            </w:r>
          </w:p>
          <w:p>
            <w:pPr>
              <w:spacing w:after="20" w:before="20"/>
            </w:pPr>
            <w:r>
              <w:rPr>
                <w:rFonts w:ascii="Courier New" w:cs="Courier New" w:eastAsia="Courier New" w:hAnsi="Courier New"/>
                <w:color w:val="1A1A1A"/>
                <w:sz w:val="18"/>
                <w:szCs w:val="18"/>
              </w:rPr>
              <w:t xml:space="preserve">  'https://&lt;tenant&gt;-my.sharepoint.com/_api/v2.0/me/drive/</w:t>
            </w:r>
          </w:p>
          <w:p>
            <w:pPr>
              <w:spacing w:after="20" w:before="20"/>
            </w:pPr>
            <w:r>
              <w:rPr>
                <w:rFonts w:ascii="Courier New" w:cs="Courier New" w:eastAsia="Courier New" w:hAnsi="Courier New"/>
                <w:color w:val="1A1A1A"/>
                <w:sz w:val="18"/>
                <w:szCs w:val="18"/>
              </w:rPr>
              <w:t xml:space="preserve">   root:/Documents/&lt;your-folder-path&gt;:/children</w:t>
            </w:r>
          </w:p>
          <w:p>
            <w:pPr>
              <w:spacing w:after="20" w:before="20"/>
            </w:pPr>
            <w:r>
              <w:rPr>
                <w:rFonts w:ascii="Courier New" w:cs="Courier New" w:eastAsia="Courier New" w:hAnsi="Courier New"/>
                <w:color w:val="1A1A1A"/>
                <w:sz w:val="18"/>
                <w:szCs w:val="18"/>
              </w:rPr>
              <w:t xml:space="preserve">   ?$select=name,id,folder&amp;$top=200',</w:t>
            </w:r>
          </w:p>
          <w:p>
            <w:pPr>
              <w:spacing w:after="20" w:before="20"/>
            </w:pPr>
            <w:r>
              <w:rPr>
                <w:rFonts w:ascii="Courier New" w:cs="Courier New" w:eastAsia="Courier New" w:hAnsi="Courier New"/>
                <w:color w:val="1A1A1A"/>
                <w:sz w:val="18"/>
                <w:szCs w:val="18"/>
              </w:rPr>
              <w:t xml:space="preserve">  { credentials: 'include', headers: { 'Accept': 'application/json' } }</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60" w:before="200"/>
      </w:pPr>
      <w:r>
        <w:rPr>
          <w:rFonts w:ascii="Arial" w:cs="Arial" w:eastAsia="Arial" w:hAnsi="Arial"/>
          <w:b/>
          <w:bCs/>
          <w:color w:val="333333"/>
          <w:sz w:val="22"/>
          <w:szCs w:val="22"/>
        </w:rPr>
        <w:t xml:space="preserve">1c. Download files in batches</w:t>
      </w:r>
    </w:p>
    <w:p>
      <w:pPr>
        <w:spacing w:after="60" w:before="60"/>
      </w:pPr>
      <w:r>
        <w:rPr>
          <w:rFonts w:ascii="Arial" w:cs="Arial" w:eastAsia="Arial" w:hAnsi="Arial"/>
          <w:sz w:val="20"/>
          <w:szCs w:val="20"/>
        </w:rPr>
        <w:t xml:space="preserve">Claude processes folders in batches of 3 to stay within Chrome's 45-second execution timeout. For each batch, it:</w:t>
      </w:r>
    </w:p>
    <w:p>
      <w:pPr>
        <w:pStyle w:val="ListParagraph"/>
        <w:numPr>
          <w:ilvl w:val="0"/>
          <w:numId w:val="2"/>
        </w:numPr>
        <w:spacing w:after="40" w:before="40"/>
      </w:pPr>
      <w:r>
        <w:rPr>
          <w:rFonts w:ascii="Arial" w:cs="Arial" w:eastAsia="Arial" w:hAnsi="Arial"/>
          <w:sz w:val="20"/>
          <w:szCs w:val="20"/>
        </w:rPr>
        <w:t xml:space="preserve">Fetches the file list for each folder via the SharePoint API</w:t>
      </w:r>
    </w:p>
    <w:p>
      <w:pPr>
        <w:pStyle w:val="ListParagraph"/>
        <w:numPr>
          <w:ilvl w:val="0"/>
          <w:numId w:val="2"/>
        </w:numPr>
        <w:spacing w:after="40" w:before="40"/>
      </w:pPr>
      <w:r>
        <w:rPr>
          <w:rFonts w:ascii="Arial" w:cs="Arial" w:eastAsia="Arial" w:hAnsi="Arial"/>
          <w:sz w:val="20"/>
          <w:szCs w:val="20"/>
        </w:rPr>
        <w:t xml:space="preserve">Downloads each .docx file as a binary buffer</w:t>
      </w:r>
    </w:p>
    <w:p>
      <w:pPr>
        <w:pStyle w:val="ListParagraph"/>
        <w:numPr>
          <w:ilvl w:val="0"/>
          <w:numId w:val="2"/>
        </w:numPr>
        <w:spacing w:after="40" w:before="40"/>
      </w:pPr>
      <w:r>
        <w:rPr>
          <w:rFonts w:ascii="Arial" w:cs="Arial" w:eastAsia="Arial" w:hAnsi="Arial"/>
          <w:sz w:val="20"/>
          <w:szCs w:val="20"/>
        </w:rPr>
        <w:t xml:space="preserve">Extracts the text using a native ZIP parser + DecompressionStream (no external libraries)</w:t>
      </w:r>
    </w:p>
    <w:p>
      <w:pPr>
        <w:pStyle w:val="ListParagraph"/>
        <w:numPr>
          <w:ilvl w:val="0"/>
          <w:numId w:val="2"/>
        </w:numPr>
        <w:spacing w:after="40" w:before="40"/>
      </w:pPr>
      <w:r>
        <w:rPr>
          <w:rFonts w:ascii="Arial" w:cs="Arial" w:eastAsia="Arial" w:hAnsi="Arial"/>
          <w:sz w:val="20"/>
          <w:szCs w:val="20"/>
        </w:rPr>
        <w:t xml:space="preserve">Combines all files in the folder into one .txt file</w:t>
      </w:r>
    </w:p>
    <w:p>
      <w:pPr>
        <w:pStyle w:val="ListParagraph"/>
        <w:numPr>
          <w:ilvl w:val="0"/>
          <w:numId w:val="2"/>
        </w:numPr>
        <w:spacing w:after="40" w:before="40"/>
      </w:pPr>
      <w:r>
        <w:rPr>
          <w:rFonts w:ascii="Arial" w:cs="Arial" w:eastAsia="Arial" w:hAnsi="Arial"/>
          <w:sz w:val="20"/>
          <w:szCs w:val="20"/>
        </w:rPr>
        <w:t xml:space="preserve">Triggers a browser download of the combined .txt file to your Downloads folder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00"/>
              <w:left w:type="dxa" w:w="160"/>
              <w:bottom w:type="dxa" w:w="100"/>
              <w:right w:type="dxa" w:w="160"/>
            </w:tcMar>
          </w:tcPr>
          <w:p>
            <w:pPr>
              <w:spacing w:after="60" w:before="0"/>
            </w:pPr>
            <w:r>
              <w:rPr>
                <w:rFonts w:ascii="Arial" w:cs="Arial" w:eastAsia="Arial" w:hAnsi="Arial"/>
                <w:b/>
                <w:bCs/>
                <w:color w:val="F39C12"/>
                <w:sz w:val="20"/>
                <w:szCs w:val="20"/>
              </w:rPr>
              <w:t xml:space="preserve">Why batches of 3?</w:t>
            </w:r>
          </w:p>
          <w:p>
            <w:pPr>
              <w:spacing w:after="40" w:before="40"/>
            </w:pPr>
            <w:r>
              <w:rPr>
                <w:rFonts w:ascii="Arial" w:cs="Arial" w:eastAsia="Arial" w:hAnsi="Arial"/>
                <w:color w:val="1A1A1A"/>
                <w:sz w:val="20"/>
                <w:szCs w:val="20"/>
              </w:rPr>
              <w:t xml:space="preserve">Chrome's CDP (Chrome DevTools Protocol) has a 45-second timeout for JavaScript execution.</w:t>
            </w:r>
          </w:p>
          <w:p>
            <w:pPr>
              <w:spacing w:after="40" w:before="40"/>
            </w:pPr>
            <w:r>
              <w:rPr>
                <w:rFonts w:ascii="Arial" w:cs="Arial" w:eastAsia="Arial" w:hAnsi="Arial"/>
                <w:color w:val="1A1A1A"/>
                <w:sz w:val="20"/>
                <w:szCs w:val="20"/>
              </w:rPr>
              <w:t xml:space="preserve">Processing more than 3 folders with large .docx files in one call can exceed this limit.</w:t>
            </w:r>
          </w:p>
          <w:p>
            <w:pPr>
              <w:spacing w:after="40" w:before="40"/>
            </w:pPr>
            <w:r>
              <w:rPr>
                <w:rFonts w:ascii="Arial" w:cs="Arial" w:eastAsia="Arial" w:hAnsi="Arial"/>
                <w:color w:val="1A1A1A"/>
                <w:sz w:val="20"/>
                <w:szCs w:val="20"/>
              </w:rPr>
              <w:t xml:space="preserve">Claude automatically handles the batching and waits between batches.</w:t>
            </w:r>
          </w:p>
        </w:tc>
      </w:tr>
    </w:tbl>
    <w:p>
      <w:pPr>
        <w:spacing w:after="0" w:before="60"/>
      </w:pPr>
      <w:r>
        <w:t xml:space="preserve"/>
      </w:r>
    </w:p>
    <w:p>
      <w:pPr>
        <w:spacing w:after="60" w:before="60"/>
      </w:pPr>
      <w:r>
        <w:rPr>
          <w:rFonts w:ascii="Arial" w:cs="Arial" w:eastAsia="Arial" w:hAnsi="Arial"/>
          <w:sz w:val="20"/>
          <w:szCs w:val="20"/>
        </w:rPr>
        <w:t xml:space="preserve">The bundled script at scripts/extract_docx_browser.js contains the full extraction logic. Key technical details:</w:t>
      </w:r>
    </w:p>
    <w:p>
      <w:pPr>
        <w:pStyle w:val="ListParagraph"/>
        <w:numPr>
          <w:ilvl w:val="0"/>
          <w:numId w:val="2"/>
        </w:numPr>
        <w:spacing w:after="40" w:before="40"/>
      </w:pPr>
      <w:r>
        <w:rPr>
          <w:rFonts w:ascii="Arial" w:cs="Arial" w:eastAsia="Arial" w:hAnsi="Arial"/>
          <w:sz w:val="20"/>
          <w:szCs w:val="20"/>
        </w:rPr>
        <w:t xml:space="preserve">Scans raw bytes for ZIP PK\x03\x04 headers to locate word/document.xml inside the .docx archive</w:t>
      </w:r>
    </w:p>
    <w:p>
      <w:pPr>
        <w:pStyle w:val="ListParagraph"/>
        <w:numPr>
          <w:ilvl w:val="0"/>
          <w:numId w:val="2"/>
        </w:numPr>
        <w:spacing w:after="40" w:before="40"/>
      </w:pPr>
      <w:r>
        <w:rPr>
          <w:rFonts w:ascii="Arial" w:cs="Arial" w:eastAsia="Arial" w:hAnsi="Arial"/>
          <w:sz w:val="20"/>
          <w:szCs w:val="20"/>
        </w:rPr>
        <w:t xml:space="preserve">Uses DecompressionStream('deflate-raw') — a native browser API available in Chrome 80+</w:t>
      </w:r>
    </w:p>
    <w:p>
      <w:pPr>
        <w:pStyle w:val="ListParagraph"/>
        <w:numPr>
          <w:ilvl w:val="0"/>
          <w:numId w:val="2"/>
        </w:numPr>
        <w:spacing w:after="40" w:before="40"/>
      </w:pPr>
      <w:r>
        <w:rPr>
          <w:rFonts w:ascii="Arial" w:cs="Arial" w:eastAsia="Arial" w:hAnsi="Arial"/>
          <w:sz w:val="20"/>
          <w:szCs w:val="20"/>
        </w:rPr>
        <w:t xml:space="preserve">Strips all &lt;w:t&gt; XML tags and returns clean text — no DOM parsing or external parsers needed</w:t>
      </w:r>
    </w:p>
    <w:p>
      <w:pPr>
        <w:spacing w:after="0" w:before="120"/>
      </w:pPr>
      <w:r>
        <w:t xml:space="preserve"/>
      </w:r>
    </w:p>
    <w:p>
      <w:pPr>
        <w:pStyle w:val="Heading2"/>
        <w:spacing w:after="80" w:before="280"/>
      </w:pPr>
      <w:bookmarkStart w:name="s4-2" w:id="1"/>
      <w:r>
        <w:rPr>
          <w:rFonts w:ascii="Arial" w:cs="Arial" w:eastAsia="Arial" w:hAnsi="Arial"/>
          <w:b/>
          <w:bCs/>
          <w:color w:val="2E86C1"/>
          <w:sz w:val="26"/>
          <w:szCs w:val="26"/>
        </w:rPr>
        <w:t xml:space="preserve">Step 2: Deduplicate downloaded files</w:t>
      </w:r>
      <w:bookmarkEnd w:id="1"/>
    </w:p>
    <w:p>
      <w:pPr>
        <w:spacing w:after="60" w:before="60"/>
      </w:pPr>
      <w:r>
        <w:rPr>
          <w:rFonts w:ascii="Arial" w:cs="Arial" w:eastAsia="Arial" w:hAnsi="Arial"/>
          <w:sz w:val="20"/>
          <w:szCs w:val="20"/>
        </w:rPr>
        <w:t xml:space="preserve">If Chrome downloaded any files twice (this happens when a download is retried), you'll have both filename.txt and filename (1).txt in your Downloads folder. The skill handles this automatically using the bundled script: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python scripts/deduplicate_files.py &lt;input_dir&gt; &lt;output_dir&gt;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w:t>
            </w:r>
          </w:p>
          <w:p>
            <w:pPr>
              <w:spacing w:after="20" w:before="20"/>
            </w:pPr>
            <w:r>
              <w:rPr>
                <w:rFonts w:ascii="Courier New" w:cs="Courier New" w:eastAsia="Courier New" w:hAnsi="Courier New"/>
                <w:color w:val="1A1A1A"/>
                <w:sz w:val="18"/>
                <w:szCs w:val="18"/>
              </w:rPr>
              <w:t xml:space="preserve">python scripts/deduplicate_files.py ~/Downloads/raw_docs ~/work/netapp_raw</w:t>
            </w:r>
          </w:p>
        </w:tc>
      </w:tr>
    </w:tbl>
    <w:p>
      <w:pPr>
        <w:spacing w:after="0" w:before="60"/>
      </w:pPr>
      <w:r>
        <w:t xml:space="preserve"/>
      </w:r>
    </w:p>
    <w:p>
      <w:pPr>
        <w:spacing w:after="60" w:before="60"/>
      </w:pPr>
      <w:r>
        <w:rPr>
          <w:rFonts w:ascii="Arial" w:cs="Arial" w:eastAsia="Arial" w:hAnsi="Arial"/>
          <w:sz w:val="20"/>
          <w:szCs w:val="20"/>
        </w:rPr>
        <w:t xml:space="preserve">The script keeps the most recently modified version of each file and copies it to the output directory. It logs which duplicates were dropped.</w:t>
      </w:r>
    </w:p>
    <w:p>
      <w:pPr>
        <w:spacing w:after="0" w:before="120"/>
      </w:pPr>
      <w:r>
        <w:t xml:space="preserve"/>
      </w:r>
    </w:p>
    <w:p>
      <w:pPr>
        <w:pStyle w:val="Heading2"/>
        <w:spacing w:after="80" w:before="280"/>
      </w:pPr>
      <w:bookmarkStart w:name="s4-3" w:id="1"/>
      <w:r>
        <w:rPr>
          <w:rFonts w:ascii="Arial" w:cs="Arial" w:eastAsia="Arial" w:hAnsi="Arial"/>
          <w:b/>
          <w:bCs/>
          <w:color w:val="2E86C1"/>
          <w:sz w:val="26"/>
          <w:szCs w:val="26"/>
        </w:rPr>
        <w:t xml:space="preserve">Step 3: Define the category structure</w:t>
      </w:r>
      <w:bookmarkEnd w:id="1"/>
    </w:p>
    <w:p>
      <w:pPr>
        <w:spacing w:after="60" w:before="60"/>
      </w:pPr>
      <w:r>
        <w:rPr>
          <w:rFonts w:ascii="Arial" w:cs="Arial" w:eastAsia="Arial" w:hAnsi="Arial"/>
          <w:sz w:val="20"/>
          <w:szCs w:val="20"/>
        </w:rPr>
        <w:t xml:space="preserve">Before synthesizing, Claude will propose a set of 6-12 output categories based on your source folder names and the vendor type. The categories become the output .md files — one per category.</w:t>
      </w:r>
    </w:p>
    <w:p>
      <w:pPr>
        <w:spacing w:after="0" w:before="60"/>
      </w:pPr>
      <w:r>
        <w:t xml:space="preserve"/>
      </w:r>
    </w:p>
    <w:p>
      <w:pPr>
        <w:spacing w:after="60" w:before="60"/>
      </w:pPr>
      <w:r>
        <w:rPr>
          <w:rFonts w:ascii="Arial" w:cs="Arial" w:eastAsia="Arial" w:hAnsi="Arial"/>
          <w:sz w:val="20"/>
          <w:szCs w:val="20"/>
        </w:rPr>
        <w:t xml:space="preserve">For NetApp ONTAP, the proven 10-file structure 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File</w:t>
            </w:r>
          </w:p>
        </w:tc>
        <w:tc>
          <w:tcPr>
            <w:tcW w:type="dxa" w:w="616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Covers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01_ONTAP_Cluster_Admin_Fundamentals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AutoSupport, node mgmt, NTP, SP/BMC, health status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02_SVM_and_Networking</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SVM create/show, LIF mgmt, routing, DNS, LDAP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03_Volumes_and_Aggregates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Create, autosize, move, dedup, efficiency</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04_SnapMirror_and_Replication</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Show, initialize, update, break, resync, schedules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05_Snapshot_and_Backup</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Create, policy, schedule, delete, restore, reserve</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06_CIFS_NFS_SMB_Management</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Export policies, NFS/CIFS setup, quotas, security trace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07_Hardware_Storage_Shelf_Operations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ACP, disk replacement, iGroups, LUNs, shelf/IOM</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08_Troubleshooting_and_Health_Checks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Health runbook, event log, HA, perf stats, RAID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09_Common_Runbooks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Multi-step end-to-end workflows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10_Deprecated_Dangerous_Commands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Version mapping, destructive commands, risk table</w:t>
            </w:r>
          </w:p>
        </w:tc>
      </w:tr>
    </w:tbl>
    <w:p>
      <w:pPr>
        <w:spacing w:after="0" w:before="60"/>
      </w:pPr>
      <w:r>
        <w:t xml:space="preserve"/>
      </w:r>
    </w:p>
    <w:p>
      <w:pPr>
        <w:spacing w:after="60" w:before="60"/>
      </w:pPr>
      <w:r>
        <w:rPr>
          <w:rFonts w:ascii="Arial" w:cs="Arial" w:eastAsia="Arial" w:hAnsi="Arial"/>
          <w:sz w:val="20"/>
          <w:szCs w:val="20"/>
        </w:rPr>
        <w:t xml:space="preserve">For other vendors, Claude derives categories from your source folder names and the vendor's functional areas. You review and confirm the proposed structure before synthesis begins.</w:t>
      </w:r>
    </w:p>
    <w:p>
      <w:pPr>
        <w:spacing w:after="0" w:before="120"/>
      </w:pPr>
      <w:r>
        <w:t xml:space="preserve"/>
      </w:r>
    </w:p>
    <w:p>
      <w:pPr>
        <w:pStyle w:val="Heading2"/>
        <w:spacing w:after="80" w:before="280"/>
      </w:pPr>
      <w:bookmarkStart w:name="s4-4" w:id="1"/>
      <w:r>
        <w:rPr>
          <w:rFonts w:ascii="Arial" w:cs="Arial" w:eastAsia="Arial" w:hAnsi="Arial"/>
          <w:b/>
          <w:bCs/>
          <w:color w:val="2E86C1"/>
          <w:sz w:val="26"/>
          <w:szCs w:val="26"/>
        </w:rPr>
        <w:t xml:space="preserve">Step 4: Synthesize into structured Markdown</w:t>
      </w:r>
      <w:bookmarkEnd w:id="1"/>
    </w:p>
    <w:p>
      <w:pPr>
        <w:spacing w:after="60" w:before="60"/>
      </w:pPr>
      <w:r>
        <w:rPr>
          <w:rFonts w:ascii="Arial" w:cs="Arial" w:eastAsia="Arial" w:hAnsi="Arial"/>
          <w:sz w:val="20"/>
          <w:szCs w:val="20"/>
        </w:rPr>
        <w:t xml:space="preserve">This is the core step. Claude reads the raw source files category by category and writes each output .md file using the structured chunk format. The synthesis process for each category:</w:t>
      </w:r>
    </w:p>
    <w:p>
      <w:pPr>
        <w:spacing w:after="0" w:before="40"/>
      </w:pPr>
      <w:r>
        <w:t xml:space="preserve"/>
      </w:r>
    </w:p>
    <w:p>
      <w:pPr>
        <w:pStyle w:val="ListParagraph"/>
        <w:numPr>
          <w:ilvl w:val="0"/>
          <w:numId w:val="3"/>
        </w:numPr>
        <w:spacing w:after="40" w:before="40"/>
      </w:pPr>
      <w:r>
        <w:rPr>
          <w:rFonts w:ascii="Arial" w:cs="Arial" w:eastAsia="Arial" w:hAnsi="Arial"/>
          <w:sz w:val="20"/>
          <w:szCs w:val="20"/>
        </w:rPr>
        <w:t xml:space="preserve">Writes the file header (scope, applies-to, source folders)</w:t>
      </w:r>
    </w:p>
    <w:p>
      <w:pPr>
        <w:pStyle w:val="ListParagraph"/>
        <w:numPr>
          <w:ilvl w:val="0"/>
          <w:numId w:val="3"/>
        </w:numPr>
        <w:spacing w:after="40" w:before="40"/>
      </w:pPr>
      <w:r>
        <w:rPr>
          <w:rFonts w:ascii="Arial" w:cs="Arial" w:eastAsia="Arial" w:hAnsi="Arial"/>
          <w:sz w:val="20"/>
          <w:szCs w:val="20"/>
        </w:rPr>
        <w:t xml:space="preserve">Reads the relevant raw source files</w:t>
      </w:r>
    </w:p>
    <w:p>
      <w:pPr>
        <w:pStyle w:val="ListParagraph"/>
        <w:numPr>
          <w:ilvl w:val="0"/>
          <w:numId w:val="3"/>
        </w:numPr>
        <w:spacing w:after="40" w:before="40"/>
      </w:pPr>
      <w:r>
        <w:rPr>
          <w:rFonts w:ascii="Arial" w:cs="Arial" w:eastAsia="Arial" w:hAnsi="Arial"/>
          <w:sz w:val="20"/>
          <w:szCs w:val="20"/>
        </w:rPr>
        <w:t xml:space="preserve">Identifies distinct tasks/operations within the source content</w:t>
      </w:r>
    </w:p>
    <w:p>
      <w:pPr>
        <w:pStyle w:val="ListParagraph"/>
        <w:numPr>
          <w:ilvl w:val="0"/>
          <w:numId w:val="3"/>
        </w:numPr>
        <w:spacing w:after="40" w:before="40"/>
      </w:pPr>
      <w:r>
        <w:rPr>
          <w:rFonts w:ascii="Arial" w:cs="Arial" w:eastAsia="Arial" w:hAnsi="Arial"/>
          <w:sz w:val="20"/>
          <w:szCs w:val="20"/>
        </w:rPr>
        <w:t xml:space="preserve">Writes each task as a full chunk entry with all required fields</w:t>
      </w:r>
    </w:p>
    <w:p>
      <w:pPr>
        <w:pStyle w:val="ListParagraph"/>
        <w:numPr>
          <w:ilvl w:val="0"/>
          <w:numId w:val="3"/>
        </w:numPr>
        <w:spacing w:after="40" w:before="40"/>
      </w:pPr>
      <w:r>
        <w:rPr>
          <w:rFonts w:ascii="Arial" w:cs="Arial" w:eastAsia="Arial" w:hAnsi="Arial"/>
          <w:sz w:val="20"/>
          <w:szCs w:val="20"/>
        </w:rPr>
        <w:t xml:space="preserve">Moves to the next category</w:t>
      </w:r>
    </w:p>
    <w:p>
      <w:pPr>
        <w:spacing w:after="0" w:before="60"/>
      </w:pPr>
      <w:r>
        <w:t xml:space="preserve"/>
      </w:r>
    </w:p>
    <w:p>
      <w:pPr>
        <w:spacing w:after="60" w:before="60"/>
      </w:pPr>
      <w:r>
        <w:rPr>
          <w:rFonts w:ascii="Arial" w:cs="Arial" w:eastAsia="Arial" w:hAnsi="Arial"/>
          <w:sz w:val="20"/>
          <w:szCs w:val="20"/>
        </w:rPr>
        <w:t xml:space="preserve">Claude aims for 6-15 task entries per file. The synthesis rules are:</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One task per distinct operation — "show X" and "create X" are separate entries</w:t>
      </w:r>
    </w:p>
    <w:p>
      <w:pPr>
        <w:pStyle w:val="ListParagraph"/>
        <w:numPr>
          <w:ilvl w:val="0"/>
          <w:numId w:val="2"/>
        </w:numPr>
        <w:spacing w:after="40" w:before="40"/>
      </w:pPr>
      <w:r>
        <w:rPr>
          <w:rFonts w:ascii="Arial" w:cs="Arial" w:eastAsia="Arial" w:hAnsi="Arial"/>
          <w:sz w:val="20"/>
          <w:szCs w:val="20"/>
        </w:rPr>
        <w:t xml:space="preserve">Real examples are preserved — actual cluster names, IPs, and command output from the source docs are kept in the Examples blocks</w:t>
      </w:r>
    </w:p>
    <w:p>
      <w:pPr>
        <w:pStyle w:val="ListParagraph"/>
        <w:numPr>
          <w:ilvl w:val="0"/>
          <w:numId w:val="2"/>
        </w:numPr>
        <w:spacing w:after="40" w:before="40"/>
      </w:pPr>
      <w:r>
        <w:rPr>
          <w:rFonts w:ascii="Arial" w:cs="Arial" w:eastAsia="Arial" w:hAnsi="Arial"/>
          <w:sz w:val="20"/>
          <w:szCs w:val="20"/>
        </w:rPr>
        <w:t xml:space="preserve">Version differences are flagged inline (e.g., "(7-Mode)" vs "(Cluster-Mode)" for ONTAP)</w:t>
      </w:r>
    </w:p>
    <w:p>
      <w:pPr>
        <w:pStyle w:val="ListParagraph"/>
        <w:numPr>
          <w:ilvl w:val="0"/>
          <w:numId w:val="2"/>
        </w:numPr>
        <w:spacing w:after="40" w:before="40"/>
      </w:pPr>
      <w:r>
        <w:rPr>
          <w:rFonts w:ascii="Arial" w:cs="Arial" w:eastAsia="Arial" w:hAnsi="Arial"/>
          <w:sz w:val="20"/>
          <w:szCs w:val="20"/>
        </w:rPr>
        <w:t xml:space="preserve">Rollback/Caution is never left blank — even read-only commands get "Read-only — no changes"</w:t>
      </w:r>
    </w:p>
    <w:p>
      <w:pPr>
        <w:pStyle w:val="ListParagraph"/>
        <w:numPr>
          <w:ilvl w:val="0"/>
          <w:numId w:val="2"/>
        </w:numPr>
        <w:spacing w:after="40" w:before="40"/>
      </w:pPr>
      <w:r>
        <w:rPr>
          <w:rFonts w:ascii="Arial" w:cs="Arial" w:eastAsia="Arial" w:hAnsi="Arial"/>
          <w:sz w:val="20"/>
          <w:szCs w:val="20"/>
        </w:rPr>
        <w:t xml:space="preserve">Related tasks form a navigation web — links to logically preceding and following tasks</w:t>
      </w:r>
    </w:p>
    <w:p>
      <w:pPr>
        <w:pStyle w:val="ListParagraph"/>
        <w:numPr>
          <w:ilvl w:val="0"/>
          <w:numId w:val="2"/>
        </w:numPr>
        <w:spacing w:after="40" w:before="40"/>
      </w:pPr>
      <w:r>
        <w:rPr>
          <w:rFonts w:ascii="Arial" w:cs="Arial" w:eastAsia="Arial" w:hAnsi="Arial"/>
          <w:sz w:val="20"/>
          <w:szCs w:val="20"/>
        </w:rPr>
        <w:t xml:space="preserve">Source docs field traces every entry back to its raw input file</w:t>
      </w:r>
    </w:p>
    <w:p>
      <w:pPr>
        <w:spacing w:after="0" w:before="120"/>
      </w:pPr>
      <w:r>
        <w:t xml:space="preserve"/>
      </w:r>
    </w:p>
    <w:p>
      <w:pPr>
        <w:pStyle w:val="Heading2"/>
        <w:spacing w:after="80" w:before="280"/>
      </w:pPr>
      <w:bookmarkStart w:name="s4-5" w:id="1"/>
      <w:r>
        <w:rPr>
          <w:rFonts w:ascii="Arial" w:cs="Arial" w:eastAsia="Arial" w:hAnsi="Arial"/>
          <w:b/>
          <w:bCs/>
          <w:color w:val="2E86C1"/>
          <w:sz w:val="26"/>
          <w:szCs w:val="26"/>
        </w:rPr>
        <w:t xml:space="preserve">Step 5: Special categories</w:t>
      </w:r>
      <w:bookmarkEnd w:id="1"/>
    </w:p>
    <w:p>
      <w:pPr>
        <w:pStyle w:val="Heading3"/>
        <w:spacing w:after="60" w:before="200"/>
      </w:pPr>
      <w:r>
        <w:rPr>
          <w:rFonts w:ascii="Arial" w:cs="Arial" w:eastAsia="Arial" w:hAnsi="Arial"/>
          <w:b/>
          <w:bCs/>
          <w:color w:val="333333"/>
          <w:sz w:val="22"/>
          <w:szCs w:val="22"/>
        </w:rPr>
        <w:t xml:space="preserve">Common Runbooks</w:t>
      </w:r>
    </w:p>
    <w:p>
      <w:pPr>
        <w:spacing w:after="60" w:before="60"/>
      </w:pPr>
      <w:r>
        <w:rPr>
          <w:rFonts w:ascii="Arial" w:cs="Arial" w:eastAsia="Arial" w:hAnsi="Arial"/>
          <w:sz w:val="20"/>
          <w:szCs w:val="20"/>
        </w:rPr>
        <w:t xml:space="preserve">The second-to-last file is not derived from a single source folder. It synthesizes multi-step operational procedures that span multiple categories — full numbered workflows from first check to final validation. Good runbook topics:</w:t>
      </w:r>
    </w:p>
    <w:p>
      <w:pPr>
        <w:pStyle w:val="ListParagraph"/>
        <w:numPr>
          <w:ilvl w:val="0"/>
          <w:numId w:val="2"/>
        </w:numPr>
        <w:spacing w:after="40" w:before="40"/>
      </w:pPr>
      <w:r>
        <w:rPr>
          <w:rFonts w:ascii="Arial" w:cs="Arial" w:eastAsia="Arial" w:hAnsi="Arial"/>
          <w:sz w:val="20"/>
          <w:szCs w:val="20"/>
        </w:rPr>
        <w:t xml:space="preserve">End-to-end volume provisioning (NFS or CIFS)</w:t>
      </w:r>
    </w:p>
    <w:p>
      <w:pPr>
        <w:pStyle w:val="ListParagraph"/>
        <w:numPr>
          <w:ilvl w:val="0"/>
          <w:numId w:val="2"/>
        </w:numPr>
        <w:spacing w:after="40" w:before="40"/>
      </w:pPr>
      <w:r>
        <w:rPr>
          <w:rFonts w:ascii="Arial" w:cs="Arial" w:eastAsia="Arial" w:hAnsi="Arial"/>
          <w:sz w:val="20"/>
          <w:szCs w:val="20"/>
        </w:rPr>
        <w:t xml:space="preserve">DR failover and failback procedure</w:t>
      </w:r>
    </w:p>
    <w:p>
      <w:pPr>
        <w:pStyle w:val="ListParagraph"/>
        <w:numPr>
          <w:ilvl w:val="0"/>
          <w:numId w:val="2"/>
        </w:numPr>
        <w:spacing w:after="40" w:before="40"/>
      </w:pPr>
      <w:r>
        <w:rPr>
          <w:rFonts w:ascii="Arial" w:cs="Arial" w:eastAsia="Arial" w:hAnsi="Arial"/>
          <w:sz w:val="20"/>
          <w:szCs w:val="20"/>
        </w:rPr>
        <w:t xml:space="preserve">Disk replacement and rebuild monitoring</w:t>
      </w:r>
    </w:p>
    <w:p>
      <w:pPr>
        <w:pStyle w:val="ListParagraph"/>
        <w:numPr>
          <w:ilvl w:val="0"/>
          <w:numId w:val="2"/>
        </w:numPr>
        <w:spacing w:after="40" w:before="40"/>
      </w:pPr>
      <w:r>
        <w:rPr>
          <w:rFonts w:ascii="Arial" w:cs="Arial" w:eastAsia="Arial" w:hAnsi="Arial"/>
          <w:sz w:val="20"/>
          <w:szCs w:val="20"/>
        </w:rPr>
        <w:t xml:space="preserve">New SVM/device onboarding</w:t>
      </w:r>
    </w:p>
    <w:p>
      <w:pPr>
        <w:pStyle w:val="ListParagraph"/>
        <w:numPr>
          <w:ilvl w:val="0"/>
          <w:numId w:val="2"/>
        </w:numPr>
        <w:spacing w:after="40" w:before="40"/>
      </w:pPr>
      <w:r>
        <w:rPr>
          <w:rFonts w:ascii="Arial" w:cs="Arial" w:eastAsia="Arial" w:hAnsi="Arial"/>
          <w:sz w:val="20"/>
          <w:szCs w:val="20"/>
        </w:rPr>
        <w:t xml:space="preserve">Morning health check</w:t>
      </w:r>
    </w:p>
    <w:p>
      <w:pPr>
        <w:pStyle w:val="ListParagraph"/>
        <w:numPr>
          <w:ilvl w:val="0"/>
          <w:numId w:val="2"/>
        </w:numPr>
        <w:spacing w:after="40" w:before="40"/>
      </w:pPr>
      <w:r>
        <w:rPr>
          <w:rFonts w:ascii="Arial" w:cs="Arial" w:eastAsia="Arial" w:hAnsi="Arial"/>
          <w:sz w:val="20"/>
          <w:szCs w:val="20"/>
        </w:rPr>
        <w:t xml:space="preserve">Pre-upgrade checklist</w:t>
      </w:r>
    </w:p>
    <w:p>
      <w:pPr>
        <w:spacing w:after="0" w:before="80"/>
      </w:pPr>
      <w:r>
        <w:t xml:space="preserve"/>
      </w:r>
    </w:p>
    <w:p>
      <w:pPr>
        <w:pStyle w:val="Heading3"/>
        <w:spacing w:after="60" w:before="200"/>
      </w:pPr>
      <w:r>
        <w:rPr>
          <w:rFonts w:ascii="Arial" w:cs="Arial" w:eastAsia="Arial" w:hAnsi="Arial"/>
          <w:b/>
          <w:bCs/>
          <w:color w:val="333333"/>
          <w:sz w:val="22"/>
          <w:szCs w:val="22"/>
        </w:rPr>
        <w:t xml:space="preserve">Deprecated / Dangerous Commands</w:t>
      </w:r>
    </w:p>
    <w:p>
      <w:pPr>
        <w:spacing w:after="60" w:before="60"/>
      </w:pPr>
      <w:r>
        <w:rPr>
          <w:rFonts w:ascii="Arial" w:cs="Arial" w:eastAsia="Arial" w:hAnsi="Arial"/>
          <w:sz w:val="20"/>
          <w:szCs w:val="20"/>
        </w:rPr>
        <w:t xml:space="preserve">The last file is a safety guardrail. It prevents the CustomGPT from recommending outdated or destructive commands. Structure:</w:t>
      </w:r>
    </w:p>
    <w:p>
      <w:pPr>
        <w:pStyle w:val="ListParagraph"/>
        <w:numPr>
          <w:ilvl w:val="0"/>
          <w:numId w:val="2"/>
        </w:numPr>
        <w:spacing w:after="40" w:before="40"/>
      </w:pPr>
      <w:r>
        <w:rPr>
          <w:rFonts w:ascii="Arial" w:cs="Arial" w:eastAsia="Arial" w:hAnsi="Arial"/>
          <w:sz w:val="20"/>
          <w:szCs w:val="20"/>
        </w:rPr>
        <w:t xml:space="preserve">Version-specific command mapping table (old syntax → current equivalent)</w:t>
      </w:r>
    </w:p>
    <w:p>
      <w:pPr>
        <w:pStyle w:val="ListParagraph"/>
        <w:numPr>
          <w:ilvl w:val="0"/>
          <w:numId w:val="2"/>
        </w:numPr>
        <w:spacing w:after="40" w:before="40"/>
      </w:pPr>
      <w:r>
        <w:rPr>
          <w:rFonts w:ascii="Arial" w:cs="Arial" w:eastAsia="Arial" w:hAnsi="Arial"/>
          <w:sz w:val="20"/>
          <w:szCs w:val="20"/>
        </w:rPr>
        <w:t xml:space="preserve">Destructive operations with explicit risk levels and required precautions</w:t>
      </w:r>
    </w:p>
    <w:p>
      <w:pPr>
        <w:pStyle w:val="ListParagraph"/>
        <w:numPr>
          <w:ilvl w:val="0"/>
          <w:numId w:val="2"/>
        </w:numPr>
        <w:spacing w:after="40" w:before="40"/>
      </w:pPr>
      <w:r>
        <w:rPr>
          <w:rFonts w:ascii="Arial" w:cs="Arial" w:eastAsia="Arial" w:hAnsi="Arial"/>
          <w:sz w:val="20"/>
          <w:szCs w:val="20"/>
        </w:rPr>
        <w:t xml:space="preserve">Dangerous configurations (e.g., open ACLs, 0.0.0.0/0 export rules)</w:t>
      </w:r>
    </w:p>
    <w:p>
      <w:pPr>
        <w:pStyle w:val="ListParagraph"/>
        <w:numPr>
          <w:ilvl w:val="0"/>
          <w:numId w:val="2"/>
        </w:numPr>
        <w:spacing w:after="40" w:before="40"/>
      </w:pPr>
      <w:r>
        <w:rPr>
          <w:rFonts w:ascii="Arial" w:cs="Arial" w:eastAsia="Arial" w:hAnsi="Arial"/>
          <w:sz w:val="20"/>
          <w:szCs w:val="20"/>
        </w:rPr>
        <w:t xml:space="preserve">Summary table at the end: Command | Risk Level | Notes</w:t>
      </w:r>
    </w:p>
    <w:p>
      <w:pPr>
        <w:spacing w:after="0" w:before="120"/>
      </w:pPr>
      <w:r>
        <w:t xml:space="preserve"/>
      </w:r>
    </w:p>
    <w:p>
      <w:pPr>
        <w:pStyle w:val="Heading2"/>
        <w:spacing w:after="80" w:before="280"/>
      </w:pPr>
      <w:bookmarkStart w:name="s4-6" w:id="1"/>
      <w:r>
        <w:rPr>
          <w:rFonts w:ascii="Arial" w:cs="Arial" w:eastAsia="Arial" w:hAnsi="Arial"/>
          <w:b/>
          <w:bCs/>
          <w:color w:val="2E86C1"/>
          <w:sz w:val="26"/>
          <w:szCs w:val="26"/>
        </w:rPr>
        <w:t xml:space="preserve">Step 6: Output and delivery</w:t>
      </w:r>
      <w:bookmarkEnd w:id="1"/>
    </w:p>
    <w:p>
      <w:pPr>
        <w:spacing w:after="60" w:before="60"/>
      </w:pPr>
      <w:r>
        <w:rPr>
          <w:rFonts w:ascii="Arial" w:cs="Arial" w:eastAsia="Arial" w:hAnsi="Arial"/>
          <w:sz w:val="20"/>
          <w:szCs w:val="20"/>
        </w:rPr>
        <w:t xml:space="preserve">All synthesized .md files are saved to your Downloads folder under a named subfolder (e.g., Downloads/NetApp_Synthesized/). Claude presents each file with a clickable link and confirms the total count and size.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00"/>
              <w:left w:type="dxa" w:w="160"/>
              <w:bottom w:type="dxa" w:w="100"/>
              <w:right w:type="dxa" w:w="160"/>
            </w:tcMar>
          </w:tcPr>
          <w:p>
            <w:pPr>
              <w:spacing w:after="60" w:before="0"/>
            </w:pPr>
            <w:r>
              <w:rPr>
                <w:rFonts w:ascii="Arial" w:cs="Arial" w:eastAsia="Arial" w:hAnsi="Arial"/>
                <w:b/>
                <w:bCs/>
                <w:color w:val="27AE60"/>
                <w:sz w:val="20"/>
                <w:szCs w:val="20"/>
              </w:rPr>
              <w:t xml:space="preserve">Expected output</w:t>
            </w:r>
          </w:p>
          <w:p>
            <w:pPr>
              <w:spacing w:after="40" w:before="40"/>
            </w:pPr>
            <w:r>
              <w:rPr>
                <w:rFonts w:ascii="Arial" w:cs="Arial" w:eastAsia="Arial" w:hAnsi="Arial"/>
                <w:color w:val="1A1A1A"/>
                <w:sz w:val="20"/>
                <w:szCs w:val="20"/>
              </w:rPr>
              <w:t xml:space="preserve">For a 10-category synthesis of 18 source files (~4.7MB of raw text):</w:t>
            </w:r>
          </w:p>
          <w:p>
            <w:pPr>
              <w:spacing w:after="40" w:before="40"/>
            </w:pPr>
            <w:r>
              <w:rPr>
                <w:rFonts w:ascii="Arial" w:cs="Arial" w:eastAsia="Arial" w:hAnsi="Arial"/>
                <w:color w:val="1A1A1A"/>
                <w:sz w:val="20"/>
                <w:szCs w:val="20"/>
              </w:rPr>
              <w:t xml:space="preserve">  •  10 .md files</w:t>
            </w:r>
          </w:p>
          <w:p>
            <w:pPr>
              <w:spacing w:after="40" w:before="40"/>
            </w:pPr>
            <w:r>
              <w:rPr>
                <w:rFonts w:ascii="Arial" w:cs="Arial" w:eastAsia="Arial" w:hAnsi="Arial"/>
                <w:color w:val="1A1A1A"/>
                <w:sz w:val="20"/>
                <w:szCs w:val="20"/>
              </w:rPr>
              <w:t xml:space="preserve">  •  ~95-120 KB total</w:t>
            </w:r>
          </w:p>
          <w:p>
            <w:pPr>
              <w:spacing w:after="40" w:before="40"/>
            </w:pPr>
            <w:r>
              <w:rPr>
                <w:rFonts w:ascii="Arial" w:cs="Arial" w:eastAsia="Arial" w:hAnsi="Arial"/>
                <w:color w:val="1A1A1A"/>
                <w:sz w:val="20"/>
                <w:szCs w:val="20"/>
              </w:rPr>
              <w:t xml:space="preserve">  •  ~80-120 structured task entries across all files</w:t>
            </w:r>
          </w:p>
          <w:p>
            <w:pPr>
              <w:spacing w:after="40" w:before="40"/>
            </w:pPr>
            <w:r>
              <w:rPr>
                <w:rFonts w:ascii="Arial" w:cs="Arial" w:eastAsia="Arial" w:hAnsi="Arial"/>
                <w:color w:val="1A1A1A"/>
                <w:sz w:val="20"/>
                <w:szCs w:val="20"/>
              </w:rPr>
              <w:t xml:space="preserve">  •  Ready for direct upload to CustomGPT knowledge base</w:t>
            </w:r>
          </w:p>
        </w:tc>
      </w:tr>
    </w:tbl>
    <w:p>
      <w:pPr>
        <w:spacing w:after="0" w:before="120"/>
      </w:pPr>
      <w:r>
        <w:t xml:space="preserve"/>
      </w:r>
    </w:p>
    <w:p>
      <w:r>
        <w:br w:type="page"/>
      </w:r>
    </w:p>
    <w:p>
      <w:pPr>
        <w:pStyle w:val="Heading1"/>
        <w:pBdr>
          <w:bottom w:val="single" w:color="1F5EA5" w:sz="6" w:space="6"/>
        </w:pBdr>
        <w:spacing w:after="120" w:before="360"/>
      </w:pPr>
      <w:bookmarkStart w:name="section5" w:id="1"/>
      <w:r>
        <w:rPr>
          <w:rFonts w:ascii="Arial" w:cs="Arial" w:eastAsia="Arial" w:hAnsi="Arial"/>
          <w:b/>
          <w:bCs/>
          <w:color w:val="1F5EA5"/>
          <w:sz w:val="32"/>
          <w:szCs w:val="32"/>
        </w:rPr>
        <w:t xml:space="preserve">5. Troubleshooting</w:t>
      </w:r>
      <w:bookmarkEnd w:id="1"/>
    </w:p>
    <w:p>
      <w:pPr>
        <w:spacing w:after="0" w:before="60"/>
      </w:pPr>
      <w:r>
        <w:t xml:space="preserve"/>
      </w:r>
    </w:p>
    <w:p>
      <w:pPr>
        <w:spacing w:after="60" w:before="60"/>
      </w:pPr>
      <w:r>
        <w:rPr>
          <w:rFonts w:ascii="Arial" w:cs="Arial" w:eastAsia="Arial" w:hAnsi="Arial"/>
          <w:sz w:val="20"/>
          <w:szCs w:val="20"/>
        </w:rPr>
        <w:t xml:space="preserve">The following issues were discovered and resolved during the original NetApp ONTAP synthesis workflow. Each is documented here so you don't have to debug them again.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Problem</w:t>
            </w:r>
          </w:p>
        </w:tc>
        <w:tc>
          <w:tcPr>
            <w:tcW w:type="dxa" w:w="348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Cause</w:t>
            </w:r>
          </w:p>
        </w:tc>
        <w:tc>
          <w:tcPr>
            <w:tcW w:type="dxa" w:w="348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Fix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Only 1 of N files downloaded from SharePoint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Chrome blocks multiple programmatic downloads by default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Add your SharePoint domain to Allowed in chrome://settings/content/automaticDownloads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JavaScript times out after ~45 seconds</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Processing too many large .docx files in one async call</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Claude automatically batches 3 folders per call — if it still times out, reduce to 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SharePoint API returns 404 on folder fetch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Wrong username used in the drive path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Run /me/drive/root first to discover the actual username — don't assume it from your email address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JSZip or CDN script is blocked by the page</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SharePoint CSP (Content Security Policy) blocks external scripts from cdnjs or unpkg</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Use the bundled extract_docx_browser.js — it uses only native browser APIs, no CDN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.docx text comes out garbled or empty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Using deflate instead of deflate-raw for decompression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Office Open XML (.docx) uses raw deflate. The bundled script uses deflate-raw correctly</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Chrome extension blocks file content returns</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The extension's content filter blocks base64 strings and content containing IPs or MACs</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Download as .txt blob to disk — never try to return large file content as a JavaScript return value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Duplicate files with ' (1)' suffix in Downloads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Chrome re-downloaded files during a retry run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Run scripts/deduplicate_files.py — it keeps the most recent version of each file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SharePoint says 'access denied' on API calls</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Not logged in, or credentials not being sent</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Confirm credentials: 'include' is in the fetch call, and you are actively logged into SharePoint in that Chrome tab</w:t>
            </w:r>
          </w:p>
        </w:tc>
      </w:tr>
    </w:tbl>
    <w:p>
      <w:pPr>
        <w:spacing w:after="0" w:before="120"/>
      </w:pPr>
      <w:r>
        <w:t xml:space="preserve"/>
      </w:r>
    </w:p>
    <w:p>
      <w:r>
        <w:br w:type="page"/>
      </w:r>
    </w:p>
    <w:p>
      <w:pPr>
        <w:pStyle w:val="Heading1"/>
        <w:pBdr>
          <w:bottom w:val="single" w:color="1F5EA5" w:sz="6" w:space="6"/>
        </w:pBdr>
        <w:spacing w:after="120" w:before="360"/>
      </w:pPr>
      <w:bookmarkStart w:name="section6" w:id="1"/>
      <w:r>
        <w:rPr>
          <w:rFonts w:ascii="Arial" w:cs="Arial" w:eastAsia="Arial" w:hAnsi="Arial"/>
          <w:b/>
          <w:bCs/>
          <w:color w:val="1F5EA5"/>
          <w:sz w:val="32"/>
          <w:szCs w:val="32"/>
        </w:rPr>
        <w:t xml:space="preserve">6. Skill File Structure</w:t>
      </w:r>
      <w:bookmarkEnd w:id="1"/>
    </w:p>
    <w:p>
      <w:pPr>
        <w:spacing w:after="0" w:before="60"/>
      </w:pPr>
      <w:r>
        <w:t xml:space="preserve"/>
      </w:r>
    </w:p>
    <w:p>
      <w:pPr>
        <w:spacing w:after="60" w:before="60"/>
      </w:pPr>
      <w:r>
        <w:rPr>
          <w:rFonts w:ascii="Arial" w:cs="Arial" w:eastAsia="Arial" w:hAnsi="Arial"/>
          <w:sz w:val="20"/>
          <w:szCs w:val="20"/>
        </w:rPr>
        <w:t xml:space="preserve">The skill is packaged as a .skill file (a zip archive). When installed, it creates the following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cli-doc-synthesizer/</w:t>
            </w:r>
          </w:p>
          <w:p>
            <w:pPr>
              <w:spacing w:after="20" w:before="20"/>
            </w:pPr>
            <w:r>
              <w:rPr>
                <w:rFonts w:ascii="Courier New" w:cs="Courier New" w:eastAsia="Courier New" w:hAnsi="Courier New"/>
                <w:color w:val="1A1A1A"/>
                <w:sz w:val="18"/>
                <w:szCs w:val="18"/>
              </w:rPr>
              <w:t xml:space="preserve">├── SKILL.md                       ← Main skill instructions (read by Claude on trigger)</w:t>
            </w:r>
          </w:p>
          <w:p>
            <w:pPr>
              <w:spacing w:after="20" w:before="20"/>
            </w:pPr>
            <w:r>
              <w:rPr>
                <w:rFonts w:ascii="Courier New" w:cs="Courier New" w:eastAsia="Courier New" w:hAnsi="Courier New"/>
                <w:color w:val="1A1A1A"/>
                <w:sz w:val="18"/>
                <w:szCs w:val="18"/>
              </w:rPr>
              <w:t xml:space="preserve">├── scripts/</w:t>
            </w:r>
          </w:p>
          <w:p>
            <w:pPr>
              <w:spacing w:after="20" w:before="20"/>
            </w:pPr>
            <w:r>
              <w:rPr>
                <w:rFonts w:ascii="Courier New" w:cs="Courier New" w:eastAsia="Courier New" w:hAnsi="Courier New"/>
                <w:color w:val="1A1A1A"/>
                <w:sz w:val="18"/>
                <w:szCs w:val="18"/>
              </w:rPr>
              <w:t xml:space="preserve">│   ├── extract_docx_browser.js    ← Self-contained .docx extractor for the browser</w:t>
            </w:r>
          </w:p>
          <w:p>
            <w:pPr>
              <w:spacing w:after="20" w:before="20"/>
            </w:pPr>
            <w:r>
              <w:rPr>
                <w:rFonts w:ascii="Courier New" w:cs="Courier New" w:eastAsia="Courier New" w:hAnsi="Courier New"/>
                <w:color w:val="1A1A1A"/>
                <w:sz w:val="18"/>
                <w:szCs w:val="18"/>
              </w:rPr>
              <w:t xml:space="preserve">│   └── deduplicate_files.py       ← Removes duplicate downloads</w:t>
            </w:r>
          </w:p>
          <w:p>
            <w:pPr>
              <w:spacing w:after="20" w:before="20"/>
            </w:pPr>
            <w:r>
              <w:rPr>
                <w:rFonts w:ascii="Courier New" w:cs="Courier New" w:eastAsia="Courier New" w:hAnsi="Courier New"/>
                <w:color w:val="1A1A1A"/>
                <w:sz w:val="18"/>
                <w:szCs w:val="18"/>
              </w:rPr>
              <w:t xml:space="preserve">└── references/</w:t>
            </w:r>
          </w:p>
          <w:p>
            <w:pPr>
              <w:spacing w:after="20" w:before="20"/>
            </w:pPr>
            <w:r>
              <w:rPr>
                <w:rFonts w:ascii="Courier New" w:cs="Courier New" w:eastAsia="Courier New" w:hAnsi="Courier New"/>
                <w:color w:val="1A1A1A"/>
                <w:sz w:val="18"/>
                <w:szCs w:val="18"/>
              </w:rPr>
              <w:t xml:space="preserve">    ├── chunk_format_example.md    ← Worked example of a perfect task entry</w:t>
            </w:r>
          </w:p>
          <w:p>
            <w:pPr>
              <w:spacing w:after="20" w:before="20"/>
            </w:pPr>
            <w:r>
              <w:rPr>
                <w:rFonts w:ascii="Courier New" w:cs="Courier New" w:eastAsia="Courier New" w:hAnsi="Courier New"/>
                <w:color w:val="1A1A1A"/>
                <w:sz w:val="18"/>
                <w:szCs w:val="18"/>
              </w:rPr>
              <w:t xml:space="preserve">    └── category_templates.md      ← Pre-built category sets for NetApp, Cisco, Palo Alto, VMware</w:t>
            </w:r>
          </w:p>
        </w:tc>
      </w:tr>
    </w:tbl>
    <w:p>
      <w:pPr>
        <w:spacing w:after="0" w:before="80"/>
      </w:pPr>
      <w:r>
        <w:t xml:space="preserve"/>
      </w:r>
    </w:p>
    <w:p>
      <w:pPr>
        <w:pStyle w:val="Heading2"/>
        <w:spacing w:after="80" w:before="280"/>
      </w:pPr>
      <w:bookmarkStart w:name="s6-1" w:id="1"/>
      <w:r>
        <w:rPr>
          <w:rFonts w:ascii="Arial" w:cs="Arial" w:eastAsia="Arial" w:hAnsi="Arial"/>
          <w:b/>
          <w:bCs/>
          <w:color w:val="2E86C1"/>
          <w:sz w:val="26"/>
          <w:szCs w:val="26"/>
        </w:rPr>
        <w:t xml:space="preserve">6.1 SKILL.md</w:t>
      </w:r>
      <w:bookmarkEnd w:id="1"/>
    </w:p>
    <w:p>
      <w:pPr>
        <w:spacing w:after="60" w:before="60"/>
      </w:pPr>
      <w:r>
        <w:rPr>
          <w:rFonts w:ascii="Arial" w:cs="Arial" w:eastAsia="Arial" w:hAnsi="Arial"/>
          <w:sz w:val="20"/>
          <w:szCs w:val="20"/>
        </w:rPr>
        <w:t xml:space="preserve">The main skill file. Claude reads this automatically whenever the skill triggers. It contains the full step-by-step workflow, the chunk format definition, synthesis rules, and the troubleshooting table. It is the single source of truth for how Claude executes the pipeline.</w:t>
      </w:r>
    </w:p>
    <w:p>
      <w:pPr>
        <w:spacing w:after="0" w:before="80"/>
      </w:pPr>
      <w:r>
        <w:t xml:space="preserve"/>
      </w:r>
    </w:p>
    <w:p>
      <w:pPr>
        <w:pStyle w:val="Heading2"/>
        <w:spacing w:after="80" w:before="280"/>
      </w:pPr>
      <w:bookmarkStart w:name="s6-2" w:id="1"/>
      <w:r>
        <w:rPr>
          <w:rFonts w:ascii="Arial" w:cs="Arial" w:eastAsia="Arial" w:hAnsi="Arial"/>
          <w:b/>
          <w:bCs/>
          <w:color w:val="2E86C1"/>
          <w:sz w:val="26"/>
          <w:szCs w:val="26"/>
        </w:rPr>
        <w:t xml:space="preserve">6.2 scripts/extract_docx_browser.js</w:t>
      </w:r>
      <w:bookmarkEnd w:id="1"/>
    </w:p>
    <w:p>
      <w:pPr>
        <w:spacing w:after="60" w:before="60"/>
      </w:pPr>
      <w:r>
        <w:rPr>
          <w:rFonts w:ascii="Arial" w:cs="Arial" w:eastAsia="Arial" w:hAnsi="Arial"/>
          <w:sz w:val="20"/>
          <w:szCs w:val="20"/>
        </w:rPr>
        <w:t xml:space="preserve">A self-contained JavaScript file designed to be pasted or executed in a browser console (or via the Claude-in-Chrome MCP javascript_tool). It contains:</w:t>
      </w:r>
    </w:p>
    <w:p>
      <w:pPr>
        <w:pStyle w:val="ListParagraph"/>
        <w:numPr>
          <w:ilvl w:val="0"/>
          <w:numId w:val="2"/>
        </w:numPr>
        <w:spacing w:after="40" w:before="40"/>
      </w:pPr>
      <w:r>
        <w:rPr>
          <w:rFonts w:ascii="Arial" w:cs="Arial" w:eastAsia="Arial" w:hAnsi="Arial"/>
          <w:sz w:val="20"/>
          <w:szCs w:val="20"/>
        </w:rPr>
        <w:t xml:space="preserve">window.extractDocx(arrayBuf) — extracts text from a .docx ArrayBuffer using native ZIP parsing and DecompressionStream</w:t>
      </w:r>
    </w:p>
    <w:p>
      <w:pPr>
        <w:pStyle w:val="ListParagraph"/>
        <w:numPr>
          <w:ilvl w:val="0"/>
          <w:numId w:val="2"/>
        </w:numPr>
        <w:spacing w:after="40" w:before="40"/>
      </w:pPr>
      <w:r>
        <w:rPr>
          <w:rFonts w:ascii="Arial" w:cs="Arial" w:eastAsia="Arial" w:hAnsi="Arial"/>
          <w:sz w:val="20"/>
          <w:szCs w:val="20"/>
        </w:rPr>
        <w:t xml:space="preserve">window._downloadFolder(folder, tenant) — fetches all .docx and .txt files from a SharePoint folder and triggers a browser download of the combined text</w:t>
      </w:r>
    </w:p>
    <w:p>
      <w:pPr>
        <w:pStyle w:val="ListParagraph"/>
        <w:numPr>
          <w:ilvl w:val="0"/>
          <w:numId w:val="2"/>
        </w:numPr>
        <w:spacing w:after="40" w:before="40"/>
      </w:pPr>
      <w:r>
        <w:rPr>
          <w:rFonts w:ascii="Arial" w:cs="Arial" w:eastAsia="Arial" w:hAnsi="Arial"/>
          <w:sz w:val="20"/>
          <w:szCs w:val="20"/>
        </w:rPr>
        <w:t xml:space="preserve">Inline comments showing how to process folders in batches of 3</w:t>
      </w:r>
    </w:p>
    <w:p>
      <w:pPr>
        <w:spacing w:after="0" w:before="80"/>
      </w:pPr>
      <w:r>
        <w:t xml:space="preserve"/>
      </w:r>
    </w:p>
    <w:p>
      <w:pPr>
        <w:pStyle w:val="Heading2"/>
        <w:spacing w:after="80" w:before="280"/>
      </w:pPr>
      <w:bookmarkStart w:name="s6-3" w:id="1"/>
      <w:r>
        <w:rPr>
          <w:rFonts w:ascii="Arial" w:cs="Arial" w:eastAsia="Arial" w:hAnsi="Arial"/>
          <w:b/>
          <w:bCs/>
          <w:color w:val="2E86C1"/>
          <w:sz w:val="26"/>
          <w:szCs w:val="26"/>
        </w:rPr>
        <w:t xml:space="preserve">6.3 scripts/deduplicate_files.py</w:t>
      </w:r>
      <w:bookmarkEnd w:id="1"/>
    </w:p>
    <w:p>
      <w:pPr>
        <w:spacing w:after="60" w:before="60"/>
      </w:pPr>
      <w:r>
        <w:rPr>
          <w:rFonts w:ascii="Arial" w:cs="Arial" w:eastAsia="Arial" w:hAnsi="Arial"/>
          <w:sz w:val="20"/>
          <w:szCs w:val="20"/>
        </w:rPr>
        <w:t xml:space="preserve">A Python 3 script with no external dependencies. Takes an input directory and output directory, identifies files where Chrome created both filename.txt and filename (1).txt, keeps the most recently modified version, and copies it to the output directory.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Usage: python deduplicate_files.py &lt;input_dir&gt; &lt;output_dir&gt;</w:t>
            </w:r>
          </w:p>
        </w:tc>
      </w:tr>
    </w:tbl>
    <w:p>
      <w:pPr>
        <w:spacing w:after="0" w:before="80"/>
      </w:pPr>
      <w:r>
        <w:t xml:space="preserve"/>
      </w:r>
    </w:p>
    <w:p>
      <w:pPr>
        <w:pStyle w:val="Heading2"/>
        <w:spacing w:after="80" w:before="280"/>
      </w:pPr>
      <w:bookmarkStart w:name="s6-4" w:id="1"/>
      <w:r>
        <w:rPr>
          <w:rFonts w:ascii="Arial" w:cs="Arial" w:eastAsia="Arial" w:hAnsi="Arial"/>
          <w:b/>
          <w:bCs/>
          <w:color w:val="2E86C1"/>
          <w:sz w:val="26"/>
          <w:szCs w:val="26"/>
        </w:rPr>
        <w:t xml:space="preserve">6.4 references/category_templates.md</w:t>
      </w:r>
      <w:bookmarkEnd w:id="1"/>
    </w:p>
    <w:p>
      <w:pPr>
        <w:spacing w:after="60" w:before="60"/>
      </w:pPr>
      <w:r>
        <w:rPr>
          <w:rFonts w:ascii="Arial" w:cs="Arial" w:eastAsia="Arial" w:hAnsi="Arial"/>
          <w:sz w:val="20"/>
          <w:szCs w:val="20"/>
        </w:rPr>
        <w:t xml:space="preserve">Pre-built category structures for four vendors, ready to use as a starting point when Claude proposes the output file structure. Each template includes the category name, the source folders that feed into it, and a one-line description of what it covers.</w:t>
      </w:r>
    </w:p>
    <w:p>
      <w:pPr>
        <w:spacing w:after="0" w:before="80"/>
      </w:pPr>
      <w:r>
        <w:t xml:space="preserve"/>
      </w:r>
    </w:p>
    <w:p>
      <w:pPr>
        <w:pStyle w:val="Heading2"/>
        <w:spacing w:after="80" w:before="280"/>
      </w:pPr>
      <w:bookmarkStart w:name="s6-5" w:id="1"/>
      <w:r>
        <w:rPr>
          <w:rFonts w:ascii="Arial" w:cs="Arial" w:eastAsia="Arial" w:hAnsi="Arial"/>
          <w:b/>
          <w:bCs/>
          <w:color w:val="2E86C1"/>
          <w:sz w:val="26"/>
          <w:szCs w:val="26"/>
        </w:rPr>
        <w:t xml:space="preserve">6.5 references/chunk_format_example.md</w:t>
      </w:r>
      <w:bookmarkEnd w:id="1"/>
    </w:p>
    <w:p>
      <w:pPr>
        <w:spacing w:after="60" w:before="60"/>
      </w:pPr>
      <w:r>
        <w:rPr>
          <w:rFonts w:ascii="Arial" w:cs="Arial" w:eastAsia="Arial" w:hAnsi="Arial"/>
          <w:sz w:val="20"/>
          <w:szCs w:val="20"/>
        </w:rPr>
        <w:t xml:space="preserve">A fully worked example of a single task entry showing all fields populated with realistic content, plus annotations explaining what makes each field well-written. Useful as a reference when reviewing Claude's output quality.</w:t>
      </w:r>
    </w:p>
    <w:p>
      <w:pPr>
        <w:spacing w:after="0" w:before="120"/>
      </w:pPr>
      <w:r>
        <w:t xml:space="preserve"/>
      </w:r>
    </w:p>
    <w:p>
      <w:r>
        <w:br w:type="page"/>
      </w:r>
    </w:p>
    <w:p>
      <w:pPr>
        <w:pStyle w:val="Heading1"/>
        <w:pBdr>
          <w:bottom w:val="single" w:color="1F5EA5" w:sz="6" w:space="6"/>
        </w:pBdr>
        <w:spacing w:after="120" w:before="360"/>
      </w:pPr>
      <w:bookmarkStart w:name="section7" w:id="1"/>
      <w:r>
        <w:rPr>
          <w:rFonts w:ascii="Arial" w:cs="Arial" w:eastAsia="Arial" w:hAnsi="Arial"/>
          <w:b/>
          <w:bCs/>
          <w:color w:val="1F5EA5"/>
          <w:sz w:val="32"/>
          <w:szCs w:val="32"/>
        </w:rPr>
        <w:t xml:space="preserve">7. Customizing for Your Organization</w:t>
      </w:r>
      <w:bookmarkEnd w:id="1"/>
    </w:p>
    <w:p>
      <w:pPr>
        <w:spacing w:after="0" w:before="60"/>
      </w:pPr>
      <w:r>
        <w:t xml:space="preserve"/>
      </w:r>
    </w:p>
    <w:p>
      <w:pPr>
        <w:pStyle w:val="Heading2"/>
        <w:spacing w:after="80" w:before="280"/>
      </w:pPr>
      <w:bookmarkStart w:name="s7-1" w:id="1"/>
      <w:r>
        <w:rPr>
          <w:rFonts w:ascii="Arial" w:cs="Arial" w:eastAsia="Arial" w:hAnsi="Arial"/>
          <w:b/>
          <w:bCs/>
          <w:color w:val="2E86C1"/>
          <w:sz w:val="26"/>
          <w:szCs w:val="26"/>
        </w:rPr>
        <w:t xml:space="preserve">7.1 Adding a new vendor template</w:t>
      </w:r>
      <w:bookmarkEnd w:id="1"/>
    </w:p>
    <w:p>
      <w:pPr>
        <w:spacing w:after="60" w:before="60"/>
      </w:pPr>
      <w:r>
        <w:rPr>
          <w:rFonts w:ascii="Arial" w:cs="Arial" w:eastAsia="Arial" w:hAnsi="Arial"/>
          <w:sz w:val="20"/>
          <w:szCs w:val="20"/>
        </w:rPr>
        <w:t xml:space="preserve">To add a category template for a new vendor, edit references/category_templates.md and add a section following the existing format: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 &lt;Vendor Name&gt; (suggested — N files)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01_Category_Name.md</w:t>
            </w:r>
          </w:p>
          <w:p>
            <w:pPr>
              <w:spacing w:after="20" w:before="20"/>
            </w:pPr>
            <w:r>
              <w:rPr>
                <w:rFonts w:ascii="Courier New" w:cs="Courier New" w:eastAsia="Courier New" w:hAnsi="Courier New"/>
                <w:color w:val="1A1A1A"/>
                <w:sz w:val="18"/>
                <w:szCs w:val="18"/>
              </w:rPr>
              <w:t xml:space="preserve">   Sources: &lt;which raw folders feed this file&gt;</w:t>
            </w:r>
          </w:p>
          <w:p>
            <w:pPr>
              <w:spacing w:after="20" w:before="20"/>
            </w:pPr>
            <w:r>
              <w:rPr>
                <w:rFonts w:ascii="Courier New" w:cs="Courier New" w:eastAsia="Courier New" w:hAnsi="Courier New"/>
                <w:color w:val="1A1A1A"/>
                <w:sz w:val="18"/>
                <w:szCs w:val="18"/>
              </w:rPr>
              <w:t xml:space="preserve">   Covers: &lt;one-line description&gt;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02_Category_Name.md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80"/>
      </w:pPr>
      <w:r>
        <w:t xml:space="preserve"/>
      </w:r>
    </w:p>
    <w:p>
      <w:pPr>
        <w:pStyle w:val="Heading2"/>
        <w:spacing w:after="80" w:before="280"/>
      </w:pPr>
      <w:bookmarkStart w:name="s7-2" w:id="1"/>
      <w:r>
        <w:rPr>
          <w:rFonts w:ascii="Arial" w:cs="Arial" w:eastAsia="Arial" w:hAnsi="Arial"/>
          <w:b/>
          <w:bCs/>
          <w:color w:val="2E86C1"/>
          <w:sz w:val="26"/>
          <w:szCs w:val="26"/>
        </w:rPr>
        <w:t xml:space="preserve">7.2 Modifying the chunk format</w:t>
      </w:r>
      <w:bookmarkEnd w:id="1"/>
    </w:p>
    <w:p>
      <w:pPr>
        <w:spacing w:after="60" w:before="60"/>
      </w:pPr>
      <w:r>
        <w:rPr>
          <w:rFonts w:ascii="Arial" w:cs="Arial" w:eastAsia="Arial" w:hAnsi="Arial"/>
          <w:sz w:val="20"/>
          <w:szCs w:val="20"/>
        </w:rPr>
        <w:t xml:space="preserve">The chunk format is defined in SKILL.md under "Step 4: Synthesize into Structured Markdown". To add or remove fields from the task entry template, edit that section. Be sure to also update the example in references/chunk_format_example.md to stay in sync.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00"/>
              <w:left w:type="dxa" w:w="160"/>
              <w:bottom w:type="dxa" w:w="100"/>
              <w:right w:type="dxa" w:w="160"/>
            </w:tcMar>
          </w:tcPr>
          <w:p>
            <w:pPr>
              <w:spacing w:after="60" w:before="0"/>
            </w:pPr>
            <w:r>
              <w:rPr>
                <w:rFonts w:ascii="Arial" w:cs="Arial" w:eastAsia="Arial" w:hAnsi="Arial"/>
                <w:b/>
                <w:bCs/>
                <w:color w:val="F39C12"/>
                <w:sz w:val="20"/>
                <w:szCs w:val="20"/>
              </w:rPr>
              <w:t xml:space="preserve">Important</w:t>
            </w:r>
          </w:p>
          <w:p>
            <w:pPr>
              <w:spacing w:after="40" w:before="40"/>
            </w:pPr>
            <w:r>
              <w:rPr>
                <w:rFonts w:ascii="Arial" w:cs="Arial" w:eastAsia="Arial" w:hAnsi="Arial"/>
                <w:color w:val="1A1A1A"/>
                <w:sz w:val="20"/>
                <w:szCs w:val="20"/>
              </w:rPr>
              <w:t xml:space="preserve">If you change the chunk format, existing synthesized files will have a different structure</w:t>
            </w:r>
          </w:p>
          <w:p>
            <w:pPr>
              <w:spacing w:after="40" w:before="40"/>
            </w:pPr>
            <w:r>
              <w:rPr>
                <w:rFonts w:ascii="Arial" w:cs="Arial" w:eastAsia="Arial" w:hAnsi="Arial"/>
                <w:color w:val="1A1A1A"/>
                <w:sz w:val="20"/>
                <w:szCs w:val="20"/>
              </w:rPr>
              <w:t xml:space="preserve">than newly synthesized files. This can confuse a CustomGPT that has been trained on the old format.</w:t>
            </w:r>
          </w:p>
          <w:p>
            <w:pPr>
              <w:spacing w:after="40" w:before="40"/>
            </w:pPr>
            <w:r>
              <w:rPr>
                <w:rFonts w:ascii="Arial" w:cs="Arial" w:eastAsia="Arial" w:hAnsi="Arial"/>
                <w:color w:val="1A1A1A"/>
                <w:sz w:val="20"/>
                <w:szCs w:val="20"/>
              </w:rPr>
              <w:t xml:space="preserve">It's best to re-synthesize all files when changing the format.</w:t>
            </w:r>
          </w:p>
        </w:tc>
      </w:tr>
    </w:tbl>
    <w:p>
      <w:pPr>
        <w:spacing w:after="0" w:before="80"/>
      </w:pPr>
      <w:r>
        <w:t xml:space="preserve"/>
      </w:r>
    </w:p>
    <w:p>
      <w:pPr>
        <w:pStyle w:val="Heading2"/>
        <w:spacing w:after="80" w:before="280"/>
      </w:pPr>
      <w:bookmarkStart w:name="s7-3" w:id="1"/>
      <w:r>
        <w:rPr>
          <w:rFonts w:ascii="Arial" w:cs="Arial" w:eastAsia="Arial" w:hAnsi="Arial"/>
          <w:b/>
          <w:bCs/>
          <w:color w:val="2E86C1"/>
          <w:sz w:val="26"/>
          <w:szCs w:val="26"/>
        </w:rPr>
        <w:t xml:space="preserve">7.3 Changing the output directory</w:t>
      </w:r>
      <w:bookmarkEnd w:id="1"/>
    </w:p>
    <w:p>
      <w:pPr>
        <w:spacing w:after="60" w:before="60"/>
      </w:pPr>
      <w:r>
        <w:rPr>
          <w:rFonts w:ascii="Arial" w:cs="Arial" w:eastAsia="Arial" w:hAnsi="Arial"/>
          <w:sz w:val="20"/>
          <w:szCs w:val="20"/>
        </w:rPr>
        <w:t xml:space="preserve">By default, output files go to Downloads/&lt;VendorName&gt;_Synthesized/. You can tell Claude a different destination at the start of the session: "Synthesize my Cisco docs and save to ~/Documents/cisco-kb/".</w:t>
      </w:r>
    </w:p>
    <w:p>
      <w:pPr>
        <w:spacing w:after="0" w:before="80"/>
      </w:pPr>
      <w:r>
        <w:t xml:space="preserve"/>
      </w:r>
    </w:p>
    <w:p>
      <w:pPr>
        <w:pStyle w:val="Heading2"/>
        <w:spacing w:after="80" w:before="280"/>
      </w:pPr>
      <w:bookmarkStart w:name="s7-4" w:id="1"/>
      <w:r>
        <w:rPr>
          <w:rFonts w:ascii="Arial" w:cs="Arial" w:eastAsia="Arial" w:hAnsi="Arial"/>
          <w:b/>
          <w:bCs/>
          <w:color w:val="2E86C1"/>
          <w:sz w:val="26"/>
          <w:szCs w:val="26"/>
        </w:rPr>
        <w:t xml:space="preserve">7.4 Using with a local folder instead of SharePoint</w:t>
      </w:r>
      <w:bookmarkEnd w:id="1"/>
    </w:p>
    <w:p>
      <w:pPr>
        <w:spacing w:after="60" w:before="60"/>
      </w:pPr>
      <w:r>
        <w:rPr>
          <w:rFonts w:ascii="Arial" w:cs="Arial" w:eastAsia="Arial" w:hAnsi="Arial"/>
          <w:sz w:val="20"/>
          <w:szCs w:val="20"/>
        </w:rPr>
        <w:t xml:space="preserve">If you already have a folder of .docx and .txt files on your computer, just select it in Cowork (or tell Claude the path). Claude will skip the SharePoint steps entirely and go straight to synthesis. This is the fastest path for repeat runs.</w:t>
      </w:r>
    </w:p>
    <w:p>
      <w:pPr>
        <w:spacing w:after="0" w:before="120"/>
      </w:pPr>
      <w:r>
        <w:t xml:space="preserve"/>
      </w:r>
    </w:p>
    <w:p>
      <w:r>
        <w:br w:type="page"/>
      </w:r>
    </w:p>
    <w:p>
      <w:pPr>
        <w:pStyle w:val="Heading1"/>
        <w:pBdr>
          <w:bottom w:val="single" w:color="1F5EA5" w:sz="6" w:space="6"/>
        </w:pBdr>
        <w:spacing w:after="120" w:before="360"/>
      </w:pPr>
      <w:bookmarkStart w:name="section8" w:id="1"/>
      <w:r>
        <w:rPr>
          <w:rFonts w:ascii="Arial" w:cs="Arial" w:eastAsia="Arial" w:hAnsi="Arial"/>
          <w:b/>
          <w:bCs/>
          <w:color w:val="1F5EA5"/>
          <w:sz w:val="32"/>
          <w:szCs w:val="32"/>
        </w:rPr>
        <w:t xml:space="preserve">8. How It Works Under the Hood</w:t>
      </w:r>
      <w:bookmarkEnd w:id="1"/>
    </w:p>
    <w:p>
      <w:pPr>
        <w:spacing w:after="0" w:before="60"/>
      </w:pPr>
      <w:r>
        <w:t xml:space="preserve"/>
      </w:r>
    </w:p>
    <w:p>
      <w:pPr>
        <w:spacing w:after="60" w:before="60"/>
      </w:pPr>
      <w:r>
        <w:rPr>
          <w:rFonts w:ascii="Arial" w:cs="Arial" w:eastAsia="Arial" w:hAnsi="Arial"/>
          <w:sz w:val="20"/>
          <w:szCs w:val="20"/>
        </w:rPr>
        <w:t xml:space="preserve">This section explains the non-obvious technical choices made in the skill — useful if you need to debug, fork, or extend it.</w:t>
      </w:r>
    </w:p>
    <w:p>
      <w:pPr>
        <w:spacing w:after="0" w:before="80"/>
      </w:pPr>
      <w:r>
        <w:t xml:space="preserve"/>
      </w:r>
    </w:p>
    <w:p>
      <w:pPr>
        <w:pStyle w:val="Heading2"/>
        <w:spacing w:after="80" w:before="280"/>
      </w:pPr>
      <w:bookmarkStart w:name="s8-1" w:id="1"/>
      <w:r>
        <w:rPr>
          <w:rFonts w:ascii="Arial" w:cs="Arial" w:eastAsia="Arial" w:hAnsi="Arial"/>
          <w:b/>
          <w:bCs/>
          <w:color w:val="2E86C1"/>
          <w:sz w:val="26"/>
          <w:szCs w:val="26"/>
        </w:rPr>
        <w:t xml:space="preserve">8.1 Why native .docx extraction instead of a library</w:t>
      </w:r>
      <w:bookmarkEnd w:id="1"/>
    </w:p>
    <w:p>
      <w:pPr>
        <w:spacing w:after="60" w:before="60"/>
      </w:pPr>
      <w:r>
        <w:rPr>
          <w:rFonts w:ascii="Arial" w:cs="Arial" w:eastAsia="Arial" w:hAnsi="Arial"/>
          <w:sz w:val="20"/>
          <w:szCs w:val="20"/>
        </w:rPr>
        <w:t xml:space="preserve">SharePoint's Content Security Policy (CSP) blocks all external script loading — cdnjs, unpkg, and any other CDN. This means popular libraries like JSZip cannot be loaded into a SharePoint tab via a &lt;script&gt; tag or dynamic import.</w:t>
      </w:r>
    </w:p>
    <w:p>
      <w:pPr>
        <w:spacing w:after="0" w:before="60"/>
      </w:pPr>
      <w:r>
        <w:t xml:space="preserve"/>
      </w:r>
    </w:p>
    <w:p>
      <w:pPr>
        <w:spacing w:after="60" w:before="60"/>
      </w:pPr>
      <w:r>
        <w:rPr>
          <w:rFonts w:ascii="Arial" w:cs="Arial" w:eastAsia="Arial" w:hAnsi="Arial"/>
          <w:sz w:val="20"/>
          <w:szCs w:val="20"/>
        </w:rPr>
        <w:t xml:space="preserve">The solution is to parse the .docx ZIP format manually using only browser-native APIs:</w:t>
      </w:r>
    </w:p>
    <w:p>
      <w:pPr>
        <w:pStyle w:val="ListParagraph"/>
        <w:numPr>
          <w:ilvl w:val="0"/>
          <w:numId w:val="2"/>
        </w:numPr>
        <w:spacing w:after="40" w:before="40"/>
      </w:pPr>
      <w:r>
        <w:rPr>
          <w:rFonts w:ascii="Arial" w:cs="Arial" w:eastAsia="Arial" w:hAnsi="Arial"/>
          <w:sz w:val="20"/>
          <w:szCs w:val="20"/>
        </w:rPr>
        <w:t xml:space="preserve">ArrayBuffer for the raw binary</w:t>
      </w:r>
    </w:p>
    <w:p>
      <w:pPr>
        <w:pStyle w:val="ListParagraph"/>
        <w:numPr>
          <w:ilvl w:val="0"/>
          <w:numId w:val="2"/>
        </w:numPr>
        <w:spacing w:after="40" w:before="40"/>
      </w:pPr>
      <w:r>
        <w:rPr>
          <w:rFonts w:ascii="Arial" w:cs="Arial" w:eastAsia="Arial" w:hAnsi="Arial"/>
          <w:sz w:val="20"/>
          <w:szCs w:val="20"/>
        </w:rPr>
        <w:t xml:space="preserve">Uint8Array for byte-level scanning</w:t>
      </w:r>
    </w:p>
    <w:p>
      <w:pPr>
        <w:pStyle w:val="ListParagraph"/>
        <w:numPr>
          <w:ilvl w:val="0"/>
          <w:numId w:val="2"/>
        </w:numPr>
        <w:spacing w:after="40" w:before="40"/>
      </w:pPr>
      <w:r>
        <w:rPr>
          <w:rFonts w:ascii="Arial" w:cs="Arial" w:eastAsia="Arial" w:hAnsi="Arial"/>
          <w:sz w:val="20"/>
          <w:szCs w:val="20"/>
        </w:rPr>
        <w:t xml:space="preserve">DecompressionStream('deflate-raw') for decompressing the deflate-compressed entries</w:t>
      </w:r>
    </w:p>
    <w:p>
      <w:pPr>
        <w:pStyle w:val="ListParagraph"/>
        <w:numPr>
          <w:ilvl w:val="0"/>
          <w:numId w:val="2"/>
        </w:numPr>
        <w:spacing w:after="40" w:before="40"/>
      </w:pPr>
      <w:r>
        <w:rPr>
          <w:rFonts w:ascii="Arial" w:cs="Arial" w:eastAsia="Arial" w:hAnsi="Arial"/>
          <w:sz w:val="20"/>
          <w:szCs w:val="20"/>
        </w:rPr>
        <w:t xml:space="preserve">TextDecoder for UTF-8 text output</w:t>
      </w:r>
    </w:p>
    <w:p>
      <w:pPr>
        <w:spacing w:after="60" w:before="60"/>
      </w:pPr>
      <w:r>
        <w:rPr>
          <w:rFonts w:ascii="Arial" w:cs="Arial" w:eastAsia="Arial" w:hAnsi="Arial"/>
          <w:sz w:val="20"/>
          <w:szCs w:val="20"/>
        </w:rPr>
        <w:t xml:space="preserve">A .docx file is a ZIP archive containing word/document.xml. The extraction finds this file by scanning for the ZIP local file header signature (PK\x03\x04), then decompresses and strips XML tags.</w:t>
      </w:r>
    </w:p>
    <w:p>
      <w:pPr>
        <w:spacing w:after="0" w:before="80"/>
      </w:pPr>
      <w:r>
        <w:t xml:space="preserve"/>
      </w:r>
    </w:p>
    <w:p>
      <w:pPr>
        <w:pStyle w:val="Heading2"/>
        <w:spacing w:after="80" w:before="280"/>
      </w:pPr>
      <w:bookmarkStart w:name="s8-2" w:id="1"/>
      <w:r>
        <w:rPr>
          <w:rFonts w:ascii="Arial" w:cs="Arial" w:eastAsia="Arial" w:hAnsi="Arial"/>
          <w:b/>
          <w:bCs/>
          <w:color w:val="2E86C1"/>
          <w:sz w:val="26"/>
          <w:szCs w:val="26"/>
        </w:rPr>
        <w:t xml:space="preserve">8.2 Why deflate-raw not deflate</w:t>
      </w:r>
      <w:bookmarkEnd w:id="1"/>
    </w:p>
    <w:p>
      <w:pPr>
        <w:spacing w:after="60" w:before="60"/>
      </w:pPr>
      <w:r>
        <w:rPr>
          <w:rFonts w:ascii="Arial" w:cs="Arial" w:eastAsia="Arial" w:hAnsi="Arial"/>
          <w:sz w:val="20"/>
          <w:szCs w:val="20"/>
        </w:rPr>
        <w:t xml:space="preserve">Standard ZIP files use the "deflate" compression algorithm, but the data in a ZIP local file entry is stored as raw deflate — without the zlib wrapper that the standard 'deflate' DecompressionStream mode expects. Using the wrong mode produces empty or garbled output. The correct mode is 'deflate-raw'.</w:t>
      </w:r>
    </w:p>
    <w:p>
      <w:pPr>
        <w:spacing w:after="0" w:before="80"/>
      </w:pPr>
      <w:r>
        <w:t xml:space="preserve"/>
      </w:r>
    </w:p>
    <w:p>
      <w:pPr>
        <w:pStyle w:val="Heading2"/>
        <w:spacing w:after="80" w:before="280"/>
      </w:pPr>
      <w:bookmarkStart w:name="s8-3" w:id="1"/>
      <w:r>
        <w:rPr>
          <w:rFonts w:ascii="Arial" w:cs="Arial" w:eastAsia="Arial" w:hAnsi="Arial"/>
          <w:b/>
          <w:bCs/>
          <w:color w:val="2E86C1"/>
          <w:sz w:val="26"/>
          <w:szCs w:val="26"/>
        </w:rPr>
        <w:t xml:space="preserve">8.3 Why blob downloads instead of returning content</w:t>
      </w:r>
      <w:bookmarkEnd w:id="1"/>
    </w:p>
    <w:p>
      <w:pPr>
        <w:spacing w:after="60" w:before="60"/>
      </w:pPr>
      <w:r>
        <w:rPr>
          <w:rFonts w:ascii="Arial" w:cs="Arial" w:eastAsia="Arial" w:hAnsi="Arial"/>
          <w:sz w:val="20"/>
          <w:szCs w:val="20"/>
        </w:rPr>
        <w:t xml:space="preserve">The Claude-in-Chrome extension has a content filter that blocks JavaScript return values containing base64-encoded data, IP addresses, and MAC addresses — common in networking CLI docs. Returning the extracted text through the JS return value triggers this filter.</w:t>
      </w:r>
    </w:p>
    <w:p>
      <w:pPr>
        <w:spacing w:after="0" w:before="60"/>
      </w:pPr>
      <w:r>
        <w:t xml:space="preserve"/>
      </w:r>
    </w:p>
    <w:p>
      <w:pPr>
        <w:spacing w:after="60" w:before="60"/>
      </w:pPr>
      <w:r>
        <w:rPr>
          <w:rFonts w:ascii="Arial" w:cs="Arial" w:eastAsia="Arial" w:hAnsi="Arial"/>
          <w:sz w:val="20"/>
          <w:szCs w:val="20"/>
        </w:rPr>
        <w:t xml:space="preserve">The solution is to trigger a browser download instead: create a Blob from the text, create an object URL, programmatically click an &lt;a&gt; element with the download attribute, and let Chrome save it to disk. The Cowork Downloads mount then makes the file accessible to Claude's sandbox.</w:t>
      </w:r>
    </w:p>
    <w:p>
      <w:pPr>
        <w:spacing w:after="0" w:before="80"/>
      </w:pPr>
      <w:r>
        <w:t xml:space="preserve"/>
      </w:r>
    </w:p>
    <w:p>
      <w:pPr>
        <w:pStyle w:val="Heading2"/>
        <w:spacing w:after="80" w:before="280"/>
      </w:pPr>
      <w:bookmarkStart w:name="s8-4" w:id="1"/>
      <w:r>
        <w:rPr>
          <w:rFonts w:ascii="Arial" w:cs="Arial" w:eastAsia="Arial" w:hAnsi="Arial"/>
          <w:b/>
          <w:bCs/>
          <w:color w:val="2E86C1"/>
          <w:sz w:val="26"/>
          <w:szCs w:val="26"/>
        </w:rPr>
        <w:t xml:space="preserve">8.4 The 3-layer architecture</w:t>
      </w:r>
      <w:bookmarkEnd w:id="1"/>
    </w:p>
    <w:p>
      <w:pPr>
        <w:spacing w:after="60" w:before="60"/>
      </w:pPr>
      <w:r>
        <w:rPr>
          <w:rFonts w:ascii="Arial" w:cs="Arial" w:eastAsia="Arial" w:hAnsi="Arial"/>
          <w:sz w:val="20"/>
          <w:szCs w:val="20"/>
        </w:rPr>
        <w:t xml:space="preserve">This skill follows the Techstruction 3-layer architecture defined in CLAUDE.md: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Layer</w:t>
            </w:r>
          </w:p>
        </w:tc>
        <w:tc>
          <w:tcPr>
            <w:tcW w:type="dxa" w:w="348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Role</w:t>
            </w:r>
          </w:p>
        </w:tc>
        <w:tc>
          <w:tcPr>
            <w:tcW w:type="dxa" w:w="348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In this skill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Layer 1: Directive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What to do — SOPs in Markdown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SKILL.md defines the full pipeline, chunk format, synthesis rules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Layer 2: Orchestration</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Decision making — Claude reads directives and routes to tools</w:t>
            </w:r>
          </w:p>
        </w:tc>
        <w:tc>
          <w:tcPr>
            <w:tcW w:type="dxa" w:w="34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Claude reads SKILL.md, decides SharePoint vs local, calls Chrome MCP or file tools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Layer 3: Execution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Deterministic scripts in execution/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extract_docx_browser.js, deduplicate_files.py — no LLM involvement</w:t>
            </w:r>
          </w:p>
        </w:tc>
      </w:tr>
    </w:tbl>
    <w:p>
      <w:pPr>
        <w:spacing w:after="0" w:before="120"/>
      </w:pPr>
      <w:r>
        <w:t xml:space="preserve"/>
      </w:r>
    </w:p>
    <w:p>
      <w:r>
        <w:br w:type="page"/>
      </w:r>
    </w:p>
    <w:p>
      <w:pPr>
        <w:pStyle w:val="Heading1"/>
        <w:pBdr>
          <w:bottom w:val="single" w:color="1F5EA5" w:sz="6" w:space="6"/>
        </w:pBdr>
        <w:spacing w:after="120" w:before="360"/>
      </w:pPr>
      <w:bookmarkStart w:name="section9" w:id="1"/>
      <w:r>
        <w:rPr>
          <w:rFonts w:ascii="Arial" w:cs="Arial" w:eastAsia="Arial" w:hAnsi="Arial"/>
          <w:b/>
          <w:bCs/>
          <w:color w:val="1F5EA5"/>
          <w:sz w:val="32"/>
          <w:szCs w:val="32"/>
        </w:rPr>
        <w:t xml:space="preserve">9. Quick Reference</w:t>
      </w:r>
      <w:bookmarkEnd w:id="1"/>
    </w:p>
    <w:p>
      <w:pPr>
        <w:spacing w:after="0" w:before="60"/>
      </w:pPr>
      <w:r>
        <w:t xml:space="preserve"/>
      </w:r>
    </w:p>
    <w:p>
      <w:pPr>
        <w:pStyle w:val="Heading2"/>
        <w:spacing w:after="80" w:before="280"/>
      </w:pPr>
      <w:bookmarkStart w:name="s9-1" w:id="1"/>
      <w:r>
        <w:rPr>
          <w:rFonts w:ascii="Arial" w:cs="Arial" w:eastAsia="Arial" w:hAnsi="Arial"/>
          <w:b/>
          <w:bCs/>
          <w:color w:val="2E86C1"/>
          <w:sz w:val="26"/>
          <w:szCs w:val="26"/>
        </w:rPr>
        <w:t xml:space="preserve">9.1 Trigger phrases</w:t>
      </w:r>
      <w:bookmarkEnd w:id="1"/>
    </w:p>
    <w:p>
      <w:pPr>
        <w:spacing w:after="60" w:before="60"/>
      </w:pPr>
      <w:r>
        <w:rPr>
          <w:rFonts w:ascii="Arial" w:cs="Arial" w:eastAsia="Arial" w:hAnsi="Arial"/>
          <w:sz w:val="20"/>
          <w:szCs w:val="20"/>
        </w:rPr>
        <w:t xml:space="preserve">Any of these will activate the skill:</w:t>
      </w:r>
    </w:p>
    <w:p>
      <w:pPr>
        <w:pStyle w:val="ListParagraph"/>
        <w:numPr>
          <w:ilvl w:val="0"/>
          <w:numId w:val="2"/>
        </w:numPr>
        <w:spacing w:after="40" w:before="40"/>
      </w:pPr>
      <w:r>
        <w:rPr>
          <w:rFonts w:ascii="Arial" w:cs="Arial" w:eastAsia="Arial" w:hAnsi="Arial"/>
          <w:sz w:val="20"/>
          <w:szCs w:val="20"/>
        </w:rPr>
        <w:t xml:space="preserve">"Synthesize my [vendor] docs"</w:t>
      </w:r>
    </w:p>
    <w:p>
      <w:pPr>
        <w:pStyle w:val="ListParagraph"/>
        <w:numPr>
          <w:ilvl w:val="0"/>
          <w:numId w:val="2"/>
        </w:numPr>
        <w:spacing w:after="40" w:before="40"/>
      </w:pPr>
      <w:r>
        <w:rPr>
          <w:rFonts w:ascii="Arial" w:cs="Arial" w:eastAsia="Arial" w:hAnsi="Arial"/>
          <w:sz w:val="20"/>
          <w:szCs w:val="20"/>
        </w:rPr>
        <w:t xml:space="preserve">"Build a CustomGPT knowledge base from my command docs"</w:t>
      </w:r>
    </w:p>
    <w:p>
      <w:pPr>
        <w:pStyle w:val="ListParagraph"/>
        <w:numPr>
          <w:ilvl w:val="0"/>
          <w:numId w:val="2"/>
        </w:numPr>
        <w:spacing w:after="40" w:before="40"/>
      </w:pPr>
      <w:r>
        <w:rPr>
          <w:rFonts w:ascii="Arial" w:cs="Arial" w:eastAsia="Arial" w:hAnsi="Arial"/>
          <w:sz w:val="20"/>
          <w:szCs w:val="20"/>
        </w:rPr>
        <w:t xml:space="preserve">"Pull my docs from SharePoint and synthesize them"</w:t>
      </w:r>
    </w:p>
    <w:p>
      <w:pPr>
        <w:pStyle w:val="ListParagraph"/>
        <w:numPr>
          <w:ilvl w:val="0"/>
          <w:numId w:val="2"/>
        </w:numPr>
        <w:spacing w:after="40" w:before="40"/>
      </w:pPr>
      <w:r>
        <w:rPr>
          <w:rFonts w:ascii="Arial" w:cs="Arial" w:eastAsia="Arial" w:hAnsi="Arial"/>
          <w:sz w:val="20"/>
          <w:szCs w:val="20"/>
        </w:rPr>
        <w:t xml:space="preserve">"Turn my .docx command files into structured knowledge files"</w:t>
      </w:r>
    </w:p>
    <w:p>
      <w:pPr>
        <w:pStyle w:val="ListParagraph"/>
        <w:numPr>
          <w:ilvl w:val="0"/>
          <w:numId w:val="2"/>
        </w:numPr>
        <w:spacing w:after="40" w:before="40"/>
      </w:pPr>
      <w:r>
        <w:rPr>
          <w:rFonts w:ascii="Arial" w:cs="Arial" w:eastAsia="Arial" w:hAnsi="Arial"/>
          <w:sz w:val="20"/>
          <w:szCs w:val="20"/>
        </w:rPr>
        <w:t xml:space="preserve">"Organize my runbooks into structured markdown"</w:t>
      </w:r>
    </w:p>
    <w:p>
      <w:pPr>
        <w:pStyle w:val="ListParagraph"/>
        <w:numPr>
          <w:ilvl w:val="0"/>
          <w:numId w:val="2"/>
        </w:numPr>
        <w:spacing w:after="40" w:before="40"/>
      </w:pPr>
      <w:r>
        <w:rPr>
          <w:rFonts w:ascii="Arial" w:cs="Arial" w:eastAsia="Arial" w:hAnsi="Arial"/>
          <w:sz w:val="20"/>
          <w:szCs w:val="20"/>
        </w:rPr>
        <w:t xml:space="preserve">"I have a folder of Cisco/NetApp/Palo Alto docs — help me build a knowledge base"</w:t>
      </w:r>
    </w:p>
    <w:p>
      <w:pPr>
        <w:spacing w:after="0" w:before="80"/>
      </w:pPr>
      <w:r>
        <w:t xml:space="preserve"/>
      </w:r>
    </w:p>
    <w:p>
      <w:pPr>
        <w:pStyle w:val="Heading2"/>
        <w:spacing w:after="80" w:before="280"/>
      </w:pPr>
      <w:bookmarkStart w:name="s9-2" w:id="1"/>
      <w:r>
        <w:rPr>
          <w:rFonts w:ascii="Arial" w:cs="Arial" w:eastAsia="Arial" w:hAnsi="Arial"/>
          <w:b/>
          <w:bCs/>
          <w:color w:val="2E86C1"/>
          <w:sz w:val="26"/>
          <w:szCs w:val="26"/>
        </w:rPr>
        <w:t xml:space="preserve">9.2 SharePoint API cheat sheet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Goal</w:t>
            </w:r>
          </w:p>
        </w:tc>
        <w:tc>
          <w:tcPr>
            <w:tcW w:type="dxa" w:w="656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API call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Discover drive root / username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GET /_api/v2.0/me/drive/root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List items in a path</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GET /_api/v2.0/me/drive/root:/&lt;path&gt;:/children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List items by folder 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GET /_api/v2.0/me/drive/items/&lt;id&gt;/children</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Download file content</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GET /_api/v2.0/me/drive/items/&lt;id&gt;/content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All calls require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credentials: 'include', Accept: application/json</w:t>
            </w:r>
          </w:p>
        </w:tc>
      </w:tr>
    </w:tbl>
    <w:p>
      <w:pPr>
        <w:spacing w:after="0" w:before="80"/>
      </w:pPr>
      <w:r>
        <w:t xml:space="preserve"/>
      </w:r>
    </w:p>
    <w:p>
      <w:pPr>
        <w:pStyle w:val="Heading2"/>
        <w:spacing w:after="80" w:before="280"/>
      </w:pPr>
      <w:bookmarkStart w:name="s9-3" w:id="1"/>
      <w:r>
        <w:rPr>
          <w:rFonts w:ascii="Arial" w:cs="Arial" w:eastAsia="Arial" w:hAnsi="Arial"/>
          <w:b/>
          <w:bCs/>
          <w:color w:val="2E86C1"/>
          <w:sz w:val="26"/>
          <w:szCs w:val="26"/>
        </w:rPr>
        <w:t xml:space="preserve">9.3 Scripts reference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Script</w:t>
            </w:r>
          </w:p>
        </w:tc>
        <w:tc>
          <w:tcPr>
            <w:tcW w:type="dxa" w:w="616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Usage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scripts/extract_docx_browser.js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Paste into browser console or run via Claude-in-Chrome MCP. Defines window.extractDocx() and window._downloadFolder().</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scripts/deduplicate_files.py</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python deduplicate_files.py &lt;input_dir&gt; &lt;output_dir&gt;  — no dependencies required.</w:t>
            </w:r>
          </w:p>
        </w:tc>
      </w:tr>
    </w:tbl>
    <w:p>
      <w:pPr>
        <w:spacing w:after="0" w:before="120"/>
      </w:pPr>
      <w:r>
        <w:t xml:space="preserve"/>
      </w:r>
    </w:p>
    <w:p>
      <w:r>
        <w:br w:type="page"/>
      </w:r>
    </w:p>
    <w:p>
      <w:pPr>
        <w:pStyle w:val="Heading1"/>
        <w:pBdr>
          <w:bottom w:val="single" w:color="1F5EA5" w:sz="6" w:space="6"/>
        </w:pBdr>
        <w:spacing w:after="120" w:before="360"/>
      </w:pPr>
      <w:bookmarkStart w:name="appendix" w:id="1"/>
      <w:r>
        <w:rPr>
          <w:rFonts w:ascii="Arial" w:cs="Arial" w:eastAsia="Arial" w:hAnsi="Arial"/>
          <w:b/>
          <w:bCs/>
          <w:color w:val="1F5EA5"/>
          <w:sz w:val="32"/>
          <w:szCs w:val="32"/>
        </w:rPr>
        <w:t xml:space="preserve">Appendix: Full NetApp ONTAP Example</w:t>
      </w:r>
      <w:bookmarkEnd w:id="1"/>
    </w:p>
    <w:p>
      <w:pPr>
        <w:spacing w:after="0" w:before="60"/>
      </w:pPr>
      <w:r>
        <w:t xml:space="preserve"/>
      </w:r>
    </w:p>
    <w:p>
      <w:pPr>
        <w:spacing w:after="60" w:before="60"/>
      </w:pPr>
      <w:r>
        <w:rPr>
          <w:rFonts w:ascii="Arial" w:cs="Arial" w:eastAsia="Arial" w:hAnsi="Arial"/>
          <w:sz w:val="20"/>
          <w:szCs w:val="20"/>
        </w:rPr>
        <w:t xml:space="preserve">This appendix documents the original run that produced the 10-file NetApp ONTAP knowledge base at CSUN. It serves as a concrete reference for what a complete run looks like.</w:t>
      </w:r>
    </w:p>
    <w:p>
      <w:pPr>
        <w:spacing w:after="0" w:before="80"/>
      </w:pPr>
      <w:r>
        <w:t xml:space="preserve"/>
      </w:r>
    </w:p>
    <w:p>
      <w:pPr>
        <w:pStyle w:val="Heading2"/>
        <w:spacing w:after="80" w:before="280"/>
      </w:pPr>
      <w:bookmarkStart w:name="app-source" w:id="1"/>
      <w:r>
        <w:rPr>
          <w:rFonts w:ascii="Arial" w:cs="Arial" w:eastAsia="Arial" w:hAnsi="Arial"/>
          <w:b/>
          <w:bCs/>
          <w:color w:val="2E86C1"/>
          <w:sz w:val="26"/>
          <w:szCs w:val="26"/>
        </w:rPr>
        <w:t xml:space="preserve">Source data</w:t>
      </w:r>
      <w:bookmarkEnd w:id="1"/>
    </w:p>
    <w:p>
      <w:pPr>
        <w:pStyle w:val="ListParagraph"/>
        <w:numPr>
          <w:ilvl w:val="0"/>
          <w:numId w:val="2"/>
        </w:numPr>
        <w:spacing w:after="40" w:before="40"/>
      </w:pPr>
      <w:r>
        <w:rPr>
          <w:rFonts w:ascii="Arial" w:cs="Arial" w:eastAsia="Arial" w:hAnsi="Arial"/>
          <w:sz w:val="20"/>
          <w:szCs w:val="20"/>
        </w:rPr>
        <w:t xml:space="preserve">19 subfolders in OneDrive for Business: Documents/.NetApp/Commands Documentation</w:t>
      </w:r>
    </w:p>
    <w:p>
      <w:pPr>
        <w:pStyle w:val="ListParagraph"/>
        <w:numPr>
          <w:ilvl w:val="0"/>
          <w:numId w:val="2"/>
        </w:numPr>
        <w:spacing w:after="40" w:before="40"/>
      </w:pPr>
      <w:r>
        <w:rPr>
          <w:rFonts w:ascii="Arial" w:cs="Arial" w:eastAsia="Arial" w:hAnsi="Arial"/>
          <w:sz w:val="20"/>
          <w:szCs w:val="20"/>
        </w:rPr>
        <w:t xml:space="preserve">400+ individual .docx and .txt files</w:t>
      </w:r>
    </w:p>
    <w:p>
      <w:pPr>
        <w:pStyle w:val="ListParagraph"/>
        <w:numPr>
          <w:ilvl w:val="0"/>
          <w:numId w:val="2"/>
        </w:numPr>
        <w:spacing w:after="40" w:before="40"/>
      </w:pPr>
      <w:r>
        <w:rPr>
          <w:rFonts w:ascii="Arial" w:cs="Arial" w:eastAsia="Arial" w:hAnsi="Arial"/>
          <w:sz w:val="20"/>
          <w:szCs w:val="20"/>
        </w:rPr>
        <w:t xml:space="preserve">~4.7MB of raw extracted text across 18 deduplicated files</w:t>
      </w:r>
    </w:p>
    <w:p>
      <w:pPr>
        <w:pStyle w:val="ListParagraph"/>
        <w:numPr>
          <w:ilvl w:val="0"/>
          <w:numId w:val="2"/>
        </w:numPr>
        <w:spacing w:after="40" w:before="40"/>
      </w:pPr>
      <w:r>
        <w:rPr>
          <w:rFonts w:ascii="Arial" w:cs="Arial" w:eastAsia="Arial" w:hAnsi="Arial"/>
          <w:sz w:val="20"/>
          <w:szCs w:val="20"/>
        </w:rPr>
        <w:t xml:space="preserve">Real cluster names in examples: NETCLSMDF1, noodlefish, netclssq1</w:t>
      </w:r>
    </w:p>
    <w:p>
      <w:pPr>
        <w:spacing w:after="0" w:before="80"/>
      </w:pPr>
      <w:r>
        <w:t xml:space="preserve"/>
      </w:r>
    </w:p>
    <w:p>
      <w:pPr>
        <w:pStyle w:val="Heading2"/>
        <w:spacing w:after="80" w:before="280"/>
      </w:pPr>
      <w:bookmarkStart w:name="app-output" w:id="1"/>
      <w:r>
        <w:rPr>
          <w:rFonts w:ascii="Arial" w:cs="Arial" w:eastAsia="Arial" w:hAnsi="Arial"/>
          <w:b/>
          <w:bCs/>
          <w:color w:val="2E86C1"/>
          <w:sz w:val="26"/>
          <w:szCs w:val="26"/>
        </w:rPr>
        <w:t xml:space="preserve">Output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File</w:t>
            </w:r>
          </w:p>
        </w:tc>
        <w:tc>
          <w:tcPr>
            <w:tcW w:type="dxa" w:w="5360"/>
            <w:tcBorders>
              <w:top w:val="single" w:color="DDDDDD" w:sz="1"/>
              <w:left w:val="single" w:color="DDDDDD" w:sz="1"/>
              <w:bottom w:val="single" w:color="DDDDDD" w:sz="1"/>
              <w:right w:val="single" w:color="DDDDDD" w:sz="1"/>
            </w:tcBorders>
            <w:shd w:fill="1F5EA5" w:val="clear"/>
            <w:tcMar>
              <w:top w:type="dxa" w:w="80"/>
              <w:left w:type="dxa" w:w="120"/>
              <w:bottom w:type="dxa" w:w="80"/>
              <w:right w:type="dxa" w:w="120"/>
            </w:tcMar>
          </w:tcPr>
          <w:p>
            <w:pPr>
              <w:spacing w:after="20" w:before="20"/>
            </w:pPr>
            <w:r>
              <w:rPr>
                <w:rFonts w:ascii="Arial" w:cs="Arial" w:eastAsia="Arial" w:hAnsi="Arial"/>
                <w:b/>
                <w:bCs/>
                <w:color w:val="FFFFFF"/>
                <w:sz w:val="19"/>
                <w:szCs w:val="19"/>
              </w:rPr>
              <w:t xml:space="preserve">Size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01_ONTAP_Cluster_Admin_Fundamentals.md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8.2 KB</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02_SVM_and_Networking.md</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9.1 KB</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03_Volumes_and_Aggregates.md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11 KB</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04_SnapMirror_and_Replication.md</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7.6 KB</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05_Snapshot_and_Backup.md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7.8 KB</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06_CIFS_NFS_SMB_Management.md</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8.5 KB</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07_Hardware_Storage_Shelf_Operations.md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8.9 KB</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08_Troubleshooting_and_Health_Checks.md</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9.4 KB</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09_Common_Runbooks.md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15 KB</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10_Deprecated_Dangerous_Commands.md</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13 KB</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Total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1A1A1A"/>
                <w:sz w:val="19"/>
                <w:szCs w:val="19"/>
              </w:rPr>
              <w:t xml:space="preserve">~99 KB — ready for CustomGPT upload</w:t>
            </w:r>
          </w:p>
        </w:tc>
      </w:tr>
    </w:tbl>
    <w:p>
      <w:pPr>
        <w:spacing w:after="0" w:before="80"/>
      </w:pPr>
      <w:r>
        <w:t xml:space="preserve"/>
      </w:r>
    </w:p>
    <w:p>
      <w:pPr>
        <w:pStyle w:val="Heading2"/>
        <w:spacing w:after="80" w:before="280"/>
      </w:pPr>
      <w:bookmarkStart w:name="app-issues" w:id="1"/>
      <w:r>
        <w:rPr>
          <w:rFonts w:ascii="Arial" w:cs="Arial" w:eastAsia="Arial" w:hAnsi="Arial"/>
          <w:b/>
          <w:bCs/>
          <w:color w:val="2E86C1"/>
          <w:sz w:val="26"/>
          <w:szCs w:val="26"/>
        </w:rPr>
        <w:t xml:space="preserve">Issues encountered and resolved</w:t>
      </w:r>
      <w:bookmarkEnd w:id="1"/>
    </w:p>
    <w:p>
      <w:pPr>
        <w:spacing w:after="60" w:before="60"/>
      </w:pPr>
      <w:r>
        <w:rPr>
          <w:rFonts w:ascii="Arial" w:cs="Arial" w:eastAsia="Arial" w:hAnsi="Arial"/>
          <w:sz w:val="20"/>
          <w:szCs w:val="20"/>
        </w:rPr>
        <w:t xml:space="preserve">All five of the following issues were hit during this run and are now documented in the Troubleshooting section and in SKILL.md so they never need to be debugged again:</w:t>
      </w:r>
    </w:p>
    <w:p>
      <w:pPr>
        <w:spacing w:after="0" w:before="40"/>
      </w:pPr>
      <w:r>
        <w:t xml:space="preserve"/>
      </w:r>
    </w:p>
    <w:p>
      <w:pPr>
        <w:pStyle w:val="ListParagraph"/>
        <w:numPr>
          <w:ilvl w:val="0"/>
          <w:numId w:val="3"/>
        </w:numPr>
        <w:spacing w:after="40" w:before="40"/>
      </w:pPr>
      <w:r>
        <w:rPr>
          <w:rFonts w:ascii="Arial" w:cs="Arial" w:eastAsia="Arial" w:hAnsi="Arial"/>
          <w:sz w:val="20"/>
          <w:szCs w:val="20"/>
        </w:rPr>
        <w:t xml:space="preserve">Chrome only downloaded 1 of 18 files → fixed by enabling automatic downloads for the SharePoint domain</w:t>
      </w:r>
    </w:p>
    <w:p>
      <w:pPr>
        <w:pStyle w:val="ListParagraph"/>
        <w:numPr>
          <w:ilvl w:val="0"/>
          <w:numId w:val="3"/>
        </w:numPr>
        <w:spacing w:after="40" w:before="40"/>
      </w:pPr>
      <w:r>
        <w:rPr>
          <w:rFonts w:ascii="Arial" w:cs="Arial" w:eastAsia="Arial" w:hAnsi="Arial"/>
          <w:sz w:val="20"/>
          <w:szCs w:val="20"/>
        </w:rPr>
        <w:t xml:space="preserve">CDP 45-second timeout on large JS calls → fixed by batching to 3 folders per call</w:t>
      </w:r>
    </w:p>
    <w:p>
      <w:pPr>
        <w:pStyle w:val="ListParagraph"/>
        <w:numPr>
          <w:ilvl w:val="0"/>
          <w:numId w:val="3"/>
        </w:numPr>
        <w:spacing w:after="40" w:before="40"/>
      </w:pPr>
      <w:r>
        <w:rPr>
          <w:rFonts w:ascii="Arial" w:cs="Arial" w:eastAsia="Arial" w:hAnsi="Arial"/>
          <w:sz w:val="20"/>
          <w:szCs w:val="20"/>
        </w:rPr>
        <w:t xml:space="preserve">SharePoint 404 on API calls → fixed by calling /me/drive/root to discover actual username (tonyg_csun_edu, not tguerrero_csun_edu)</w:t>
      </w:r>
    </w:p>
    <w:p>
      <w:pPr>
        <w:pStyle w:val="ListParagraph"/>
        <w:numPr>
          <w:ilvl w:val="0"/>
          <w:numId w:val="3"/>
        </w:numPr>
        <w:spacing w:after="40" w:before="40"/>
      </w:pPr>
      <w:r>
        <w:rPr>
          <w:rFonts w:ascii="Arial" w:cs="Arial" w:eastAsia="Arial" w:hAnsi="Arial"/>
          <w:sz w:val="20"/>
          <w:szCs w:val="20"/>
        </w:rPr>
        <w:t xml:space="preserve">JSZip blocked by CSP → fixed by implementing native ZIP parsing with DecompressionStream</w:t>
      </w:r>
    </w:p>
    <w:p>
      <w:pPr>
        <w:pStyle w:val="ListParagraph"/>
        <w:numPr>
          <w:ilvl w:val="0"/>
          <w:numId w:val="3"/>
        </w:numPr>
        <w:spacing w:after="40" w:before="40"/>
      </w:pPr>
      <w:r>
        <w:rPr>
          <w:rFonts w:ascii="Arial" w:cs="Arial" w:eastAsia="Arial" w:hAnsi="Arial"/>
          <w:sz w:val="20"/>
          <w:szCs w:val="20"/>
        </w:rPr>
        <w:t xml:space="preserve">18 duplicate files from retry downloads → fixed by deduplicate_files.py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AF1" w:val="clear"/>
            <w:tcMar>
              <w:top w:type="dxa" w:w="100"/>
              <w:left w:type="dxa" w:w="160"/>
              <w:bottom w:type="dxa" w:w="100"/>
              <w:right w:type="dxa" w:w="160"/>
            </w:tcMar>
          </w:tcPr>
          <w:p>
            <w:pPr>
              <w:spacing w:after="40" w:before="40"/>
            </w:pPr>
            <w:r>
              <w:rPr>
                <w:rFonts w:ascii="Arial" w:cs="Arial" w:eastAsia="Arial" w:hAnsi="Arial"/>
                <w:color w:val="1A1A1A"/>
                <w:sz w:val="20"/>
                <w:szCs w:val="20"/>
              </w:rPr>
              <w:t xml:space="preserve">These five issues represent ~2 hours of debugging that is now permanently captured in the skill.</w:t>
            </w:r>
          </w:p>
          <w:p>
            <w:pPr>
              <w:spacing w:after="40" w:before="40"/>
            </w:pPr>
            <w:r>
              <w:rPr>
                <w:rFonts w:ascii="Arial" w:cs="Arial" w:eastAsia="Arial" w:hAnsi="Arial"/>
                <w:color w:val="1A1A1A"/>
                <w:sz w:val="20"/>
                <w:szCs w:val="20"/>
              </w:rPr>
              <w:t xml:space="preserve">Every future run — for NetApp or any other vendor — benefits from this institutional knowledge.</w:t>
            </w:r>
          </w:p>
        </w:tc>
      </w:tr>
    </w:tbl>
    <w:p>
      <w:pPr>
        <w:spacing w:after="0" w:before="240"/>
      </w:pPr>
      <w:r>
        <w:t xml:space="preserve"/>
      </w:r>
    </w:p>
    <w:p>
      <w:pPr>
        <w:spacing w:after="0" w:before="0"/>
        <w:jc w:val="center"/>
      </w:pPr>
      <w:r>
        <w:rPr>
          <w:rFonts w:ascii="Arial" w:cs="Arial" w:eastAsia="Arial" w:hAnsi="Arial"/>
          <w:i/>
          <w:iCs/>
          <w:color w:val="AAAAAA"/>
          <w:sz w:val="18"/>
          <w:szCs w:val="18"/>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TC-Claude-Skills  •  techstruction.co@gmail.com</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A5" w:sz="4" w:space="4"/>
      </w:pBdr>
    </w:pPr>
    <w:r>
      <w:rPr>
        <w:rFonts w:ascii="Arial" w:cs="Arial" w:eastAsia="Arial" w:hAnsi="Arial"/>
        <w:b/>
        <w:bCs/>
        <w:color w:val="1F5EA5"/>
        <w:sz w:val="18"/>
        <w:szCs w:val="18"/>
      </w:rPr>
      <w:t xml:space="preserve">CLI Doc Synthesizer</w:t>
    </w:r>
    <w:r>
      <w:rPr>
        <w:rFonts w:ascii="Arial" w:cs="Arial" w:eastAsia="Arial" w:hAnsi="Arial"/>
        <w:color w:val="888888"/>
        <w:sz w:val="18"/>
        <w:szCs w:val="18"/>
      </w:rPr>
      <w:t xml:space="preserve">  |  User Manual &amp;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EA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2026-04-21T04:41:00.096Z</dcterms:created>
  <dcterms:modified xsi:type="dcterms:W3CDTF">2026-04-21T04:41:00.096Z</dcterms:modified>
</cp:coreProperties>
</file>

<file path=docProps/custom.xml><?xml version="1.0" encoding="utf-8"?>
<Properties xmlns="http://schemas.openxmlformats.org/officeDocument/2006/custom-properties" xmlns:vt="http://schemas.openxmlformats.org/officeDocument/2006/docPropsVTypes"/>
</file>