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8E57" w14:textId="56ED9AAF" w:rsidR="000E56A9" w:rsidRPr="00C83B4D" w:rsidRDefault="00D51651" w:rsidP="00C83B4D">
      <w:pPr>
        <w:pStyle w:val="Title"/>
        <w:jc w:val="center"/>
        <w:rPr>
          <w:rFonts w:ascii="72 Light" w:hAnsi="72 Light" w:cs="72 Light"/>
          <w:sz w:val="32"/>
          <w:szCs w:val="32"/>
        </w:rPr>
      </w:pPr>
      <w:r>
        <w:rPr>
          <w:rFonts w:ascii="72 Light" w:hAnsi="72 Light" w:cs="72 Light"/>
          <w:sz w:val="32"/>
          <w:szCs w:val="32"/>
        </w:rPr>
        <w:t xml:space="preserve"> </w:t>
      </w:r>
      <w:r w:rsidR="0039718A">
        <w:rPr>
          <w:rFonts w:ascii="72 Light" w:hAnsi="72 Light" w:cs="72 Light"/>
          <w:sz w:val="32"/>
          <w:szCs w:val="32"/>
        </w:rPr>
        <w:t>AI</w:t>
      </w:r>
      <w:r w:rsidRPr="00C83B4D">
        <w:rPr>
          <w:rFonts w:ascii="72 Light" w:hAnsi="72 Light" w:cs="72 Light"/>
          <w:sz w:val="32"/>
          <w:szCs w:val="32"/>
        </w:rPr>
        <w:t xml:space="preserve"> Exploration &amp; Analysis Report</w:t>
      </w:r>
    </w:p>
    <w:p w14:paraId="0198C6E4" w14:textId="77777777" w:rsidR="000E56A9" w:rsidRPr="00C83B4D" w:rsidRDefault="00000000">
      <w:pPr>
        <w:pStyle w:val="Heading1"/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1. Overview of Generative AI</w:t>
      </w:r>
    </w:p>
    <w:p w14:paraId="5D12BE5E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Generative AI is a class of artificial intelligence that can create new content such as text, images, code, and documents based on patterns learned from large datasets.</w:t>
      </w:r>
    </w:p>
    <w:p w14:paraId="331DF611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Generative AI systems are powered by Large Language Models (LLMs) that learn relationships between words, context, and meaning, enabling them to generate intelligent responses.</w:t>
      </w:r>
    </w:p>
    <w:p w14:paraId="1F75A7EB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Enterprise organizations use Generative AI for document processing, automation, decision support, and knowledge management.</w:t>
      </w:r>
    </w:p>
    <w:p w14:paraId="7FB7AF9E" w14:textId="77777777" w:rsidR="000E56A9" w:rsidRPr="00C83B4D" w:rsidRDefault="00000000">
      <w:pPr>
        <w:pStyle w:val="Heading1"/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2. AI vs RPA</w:t>
      </w:r>
    </w:p>
    <w:p w14:paraId="44D94B04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Robotic Process Automation (RPA) automates repetitive rule</w:t>
      </w:r>
      <w:r w:rsidRPr="00C83B4D">
        <w:rPr>
          <w:rFonts w:ascii="Cambria Math" w:hAnsi="Cambria Math" w:cs="Cambria Math"/>
          <w:sz w:val="24"/>
          <w:szCs w:val="24"/>
        </w:rPr>
        <w:t>‑</w:t>
      </w:r>
      <w:r w:rsidRPr="00C83B4D">
        <w:rPr>
          <w:rFonts w:ascii="72 Light" w:hAnsi="72 Light" w:cs="72 Light"/>
          <w:sz w:val="24"/>
          <w:szCs w:val="24"/>
        </w:rPr>
        <w:t>based tasks such as copying data, filling forms, and updating systems.</w:t>
      </w:r>
    </w:p>
    <w:p w14:paraId="5F1FB3CA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Artificial Intelligence focuses on understanding information, analyzing context, and making decisions.</w:t>
      </w:r>
    </w:p>
    <w:p w14:paraId="5E413654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The most effective model combines both:</w:t>
      </w:r>
      <w:r w:rsidRPr="00C83B4D">
        <w:rPr>
          <w:rFonts w:ascii="72 Light" w:hAnsi="72 Light" w:cs="72 Light"/>
          <w:sz w:val="24"/>
          <w:szCs w:val="24"/>
        </w:rPr>
        <w:br/>
        <w:t>AI decides what should be done and RPA executes the action in enterprise systems.</w:t>
      </w:r>
    </w:p>
    <w:p w14:paraId="395E64A9" w14:textId="76F65ACE" w:rsidR="000E56A9" w:rsidRPr="00C83B4D" w:rsidRDefault="00AB2CC2">
      <w:pPr>
        <w:pStyle w:val="Heading1"/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3. Agentic AI Concept</w:t>
      </w:r>
    </w:p>
    <w:p w14:paraId="75487504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Agentic AI refers to AI systems that can autonomously perform tasks to achieve goals by reasoning, planning, and interacting with tools or data sources.</w:t>
      </w:r>
    </w:p>
    <w:p w14:paraId="77BE218C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These systems can perform multi</w:t>
      </w:r>
      <w:r w:rsidRPr="00C83B4D">
        <w:rPr>
          <w:rFonts w:ascii="Cambria Math" w:hAnsi="Cambria Math" w:cs="Cambria Math"/>
          <w:sz w:val="24"/>
          <w:szCs w:val="24"/>
        </w:rPr>
        <w:t>‑</w:t>
      </w:r>
      <w:r w:rsidRPr="00C83B4D">
        <w:rPr>
          <w:rFonts w:ascii="72 Light" w:hAnsi="72 Light" w:cs="72 Light"/>
          <w:sz w:val="24"/>
          <w:szCs w:val="24"/>
        </w:rPr>
        <w:t>step decision making rather than simple prompt responses.</w:t>
      </w:r>
    </w:p>
    <w:p w14:paraId="28CB4101" w14:textId="6C305035" w:rsidR="000E56A9" w:rsidRPr="00C83B4D" w:rsidRDefault="00AB2CC2">
      <w:pPr>
        <w:pStyle w:val="Heading1"/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4. Prompt Engineering &amp; LangChain</w:t>
      </w:r>
    </w:p>
    <w:p w14:paraId="1889874A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Prompt Engineering is the process of designing structured prompts that guide AI models to produce consistent outputs.</w:t>
      </w:r>
    </w:p>
    <w:p w14:paraId="6F17DB63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LangChain is a framework that connects language models with databases, APIs, and workflows, enabling multi</w:t>
      </w:r>
      <w:r w:rsidRPr="00C83B4D">
        <w:rPr>
          <w:rFonts w:ascii="Cambria Math" w:hAnsi="Cambria Math" w:cs="Cambria Math"/>
          <w:sz w:val="24"/>
          <w:szCs w:val="24"/>
        </w:rPr>
        <w:t>‑</w:t>
      </w:r>
      <w:r w:rsidRPr="00C83B4D">
        <w:rPr>
          <w:rFonts w:ascii="72 Light" w:hAnsi="72 Light" w:cs="72 Light"/>
          <w:sz w:val="24"/>
          <w:szCs w:val="24"/>
        </w:rPr>
        <w:t>step AI applications.</w:t>
      </w:r>
    </w:p>
    <w:p w14:paraId="014861B0" w14:textId="565A070C" w:rsidR="000E56A9" w:rsidRPr="00C83B4D" w:rsidRDefault="00AB2CC2">
      <w:pPr>
        <w:pStyle w:val="Heading1"/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5. Embeddings, Chunking, and RAG</w:t>
      </w:r>
    </w:p>
    <w:p w14:paraId="50D84A6B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Embeddings convert text into numerical vectors representing meaning.</w:t>
      </w:r>
    </w:p>
    <w:p w14:paraId="14ABCE88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lastRenderedPageBreak/>
        <w:t>Chunking splits large documents into smaller sections for efficient processing.</w:t>
      </w:r>
    </w:p>
    <w:p w14:paraId="1E1EE650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Retrieval</w:t>
      </w:r>
      <w:r w:rsidRPr="00C83B4D">
        <w:rPr>
          <w:rFonts w:ascii="Cambria Math" w:hAnsi="Cambria Math" w:cs="Cambria Math"/>
          <w:sz w:val="24"/>
          <w:szCs w:val="24"/>
        </w:rPr>
        <w:t>‑</w:t>
      </w:r>
      <w:r w:rsidRPr="00C83B4D">
        <w:rPr>
          <w:rFonts w:ascii="72 Light" w:hAnsi="72 Light" w:cs="72 Light"/>
          <w:sz w:val="24"/>
          <w:szCs w:val="24"/>
        </w:rPr>
        <w:t>Augmented Generation (RAG) retrieves relevant document sections and supplies them to the model to generate accurate responses.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827"/>
        <w:gridCol w:w="3530"/>
      </w:tblGrid>
      <w:tr w:rsidR="004C669F" w:rsidRPr="004C669F" w14:paraId="44B9F7EC" w14:textId="77777777" w:rsidTr="004C6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9CCB9" w14:textId="77777777" w:rsidR="004C669F" w:rsidRPr="004C669F" w:rsidRDefault="004C669F" w:rsidP="004C669F">
            <w:pPr>
              <w:rPr>
                <w:rFonts w:ascii="72 Light" w:hAnsi="72 Light" w:cs="72 Light"/>
                <w:b/>
                <w:bCs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b/>
                <w:bCs/>
                <w:sz w:val="24"/>
                <w:szCs w:val="24"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E0FDE8C" w14:textId="77777777" w:rsidR="004C669F" w:rsidRPr="004C669F" w:rsidRDefault="004C669F" w:rsidP="004C669F">
            <w:pPr>
              <w:rPr>
                <w:rFonts w:ascii="72 Light" w:hAnsi="72 Light" w:cs="72 Light"/>
                <w:b/>
                <w:bCs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b/>
                <w:bCs/>
                <w:sz w:val="24"/>
                <w:szCs w:val="24"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1D99F1C" w14:textId="77777777" w:rsidR="004C669F" w:rsidRPr="004C669F" w:rsidRDefault="004C669F" w:rsidP="004C669F">
            <w:pPr>
              <w:rPr>
                <w:rFonts w:ascii="72 Light" w:hAnsi="72 Light" w:cs="72 Light"/>
                <w:b/>
                <w:bCs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b/>
                <w:bCs/>
                <w:sz w:val="24"/>
                <w:szCs w:val="24"/>
                <w:lang w:val="en-IN"/>
              </w:rPr>
              <w:t>Example</w:t>
            </w:r>
          </w:p>
        </w:tc>
      </w:tr>
      <w:tr w:rsidR="004C669F" w:rsidRPr="004C669F" w14:paraId="4E882CD2" w14:textId="77777777" w:rsidTr="004C6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F13A" w14:textId="77777777" w:rsidR="004C669F" w:rsidRPr="004C669F" w:rsidRDefault="004C669F" w:rsidP="004C669F">
            <w:pPr>
              <w:rPr>
                <w:rFonts w:ascii="72 Light" w:hAnsi="72 Light" w:cs="72 Light"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sz w:val="24"/>
                <w:szCs w:val="24"/>
                <w:lang w:val="en-IN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DFB0567" w14:textId="77777777" w:rsidR="004C669F" w:rsidRPr="004C669F" w:rsidRDefault="004C669F" w:rsidP="004C669F">
            <w:pPr>
              <w:rPr>
                <w:rFonts w:ascii="72 Light" w:hAnsi="72 Light" w:cs="72 Light"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sz w:val="24"/>
                <w:szCs w:val="24"/>
                <w:lang w:val="en-IN"/>
              </w:rPr>
              <w:t>Convert text to vectors for similarity search</w:t>
            </w:r>
          </w:p>
        </w:tc>
        <w:tc>
          <w:tcPr>
            <w:tcW w:w="0" w:type="auto"/>
            <w:vAlign w:val="center"/>
            <w:hideMark/>
          </w:tcPr>
          <w:p w14:paraId="120B1743" w14:textId="77777777" w:rsidR="004C669F" w:rsidRPr="004C669F" w:rsidRDefault="004C669F" w:rsidP="004C669F">
            <w:pPr>
              <w:rPr>
                <w:rFonts w:ascii="72 Light" w:hAnsi="72 Light" w:cs="72 Light"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sz w:val="24"/>
                <w:szCs w:val="24"/>
                <w:lang w:val="en-IN"/>
              </w:rPr>
              <w:t>Detect duplicate vendors</w:t>
            </w:r>
          </w:p>
        </w:tc>
      </w:tr>
      <w:tr w:rsidR="004C669F" w:rsidRPr="004C669F" w14:paraId="03CD47DA" w14:textId="77777777" w:rsidTr="004C6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5911" w14:textId="77777777" w:rsidR="004C669F" w:rsidRPr="004C669F" w:rsidRDefault="004C669F" w:rsidP="004C669F">
            <w:pPr>
              <w:rPr>
                <w:rFonts w:ascii="72 Light" w:hAnsi="72 Light" w:cs="72 Light"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sz w:val="24"/>
                <w:szCs w:val="24"/>
                <w:lang w:val="en-IN"/>
              </w:rPr>
              <w:t>Chunking</w:t>
            </w:r>
          </w:p>
        </w:tc>
        <w:tc>
          <w:tcPr>
            <w:tcW w:w="0" w:type="auto"/>
            <w:vAlign w:val="center"/>
            <w:hideMark/>
          </w:tcPr>
          <w:p w14:paraId="1561C6C8" w14:textId="77777777" w:rsidR="004C669F" w:rsidRPr="004C669F" w:rsidRDefault="004C669F" w:rsidP="004C669F">
            <w:pPr>
              <w:rPr>
                <w:rFonts w:ascii="72 Light" w:hAnsi="72 Light" w:cs="72 Light"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sz w:val="24"/>
                <w:szCs w:val="24"/>
                <w:lang w:val="en-IN"/>
              </w:rPr>
              <w:t>Split large documents into smaller pieces</w:t>
            </w:r>
          </w:p>
        </w:tc>
        <w:tc>
          <w:tcPr>
            <w:tcW w:w="0" w:type="auto"/>
            <w:vAlign w:val="center"/>
            <w:hideMark/>
          </w:tcPr>
          <w:p w14:paraId="6313A5D2" w14:textId="77777777" w:rsidR="004C669F" w:rsidRPr="004C669F" w:rsidRDefault="004C669F" w:rsidP="004C669F">
            <w:pPr>
              <w:rPr>
                <w:rFonts w:ascii="72 Light" w:hAnsi="72 Light" w:cs="72 Light"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sz w:val="24"/>
                <w:szCs w:val="24"/>
                <w:lang w:val="en-IN"/>
              </w:rPr>
              <w:t>Divide a 100-page policy into chunks</w:t>
            </w:r>
          </w:p>
        </w:tc>
      </w:tr>
      <w:tr w:rsidR="004C669F" w:rsidRPr="004C669F" w14:paraId="7F1F63E2" w14:textId="77777777" w:rsidTr="004C6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3282" w14:textId="77777777" w:rsidR="004C669F" w:rsidRPr="004C669F" w:rsidRDefault="004C669F" w:rsidP="004C669F">
            <w:pPr>
              <w:rPr>
                <w:rFonts w:ascii="72 Light" w:hAnsi="72 Light" w:cs="72 Light"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sz w:val="24"/>
                <w:szCs w:val="24"/>
                <w:lang w:val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3A80ADE5" w14:textId="77777777" w:rsidR="004C669F" w:rsidRPr="004C669F" w:rsidRDefault="004C669F" w:rsidP="004C669F">
            <w:pPr>
              <w:rPr>
                <w:rFonts w:ascii="72 Light" w:hAnsi="72 Light" w:cs="72 Light"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sz w:val="24"/>
                <w:szCs w:val="24"/>
                <w:lang w:val="en-IN"/>
              </w:rPr>
              <w:t>Retrieve relevant information before generating answer</w:t>
            </w:r>
          </w:p>
        </w:tc>
        <w:tc>
          <w:tcPr>
            <w:tcW w:w="0" w:type="auto"/>
            <w:vAlign w:val="center"/>
            <w:hideMark/>
          </w:tcPr>
          <w:p w14:paraId="759C1004" w14:textId="77777777" w:rsidR="004C669F" w:rsidRPr="004C669F" w:rsidRDefault="004C669F" w:rsidP="004C669F">
            <w:pPr>
              <w:rPr>
                <w:rFonts w:ascii="72 Light" w:hAnsi="72 Light" w:cs="72 Light"/>
                <w:sz w:val="24"/>
                <w:szCs w:val="24"/>
                <w:lang w:val="en-IN"/>
              </w:rPr>
            </w:pPr>
            <w:r w:rsidRPr="004C669F">
              <w:rPr>
                <w:rFonts w:ascii="72 Light" w:hAnsi="72 Light" w:cs="72 Light"/>
                <w:sz w:val="24"/>
                <w:szCs w:val="24"/>
                <w:lang w:val="en-IN"/>
              </w:rPr>
              <w:t>Search company policies to answer user questions</w:t>
            </w:r>
          </w:p>
        </w:tc>
      </w:tr>
    </w:tbl>
    <w:p w14:paraId="22C1F4C7" w14:textId="77777777" w:rsidR="004C669F" w:rsidRPr="00C83B4D" w:rsidRDefault="004C669F">
      <w:pPr>
        <w:rPr>
          <w:rFonts w:ascii="72 Light" w:hAnsi="72 Light" w:cs="72 Light"/>
          <w:sz w:val="24"/>
          <w:szCs w:val="24"/>
        </w:rPr>
      </w:pPr>
    </w:p>
    <w:p w14:paraId="227659AA" w14:textId="18D6E3D9" w:rsidR="000E56A9" w:rsidRPr="00C83B4D" w:rsidRDefault="00AB2CC2">
      <w:pPr>
        <w:pStyle w:val="Heading1"/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6. Offline LLM &amp; MCP</w:t>
      </w:r>
    </w:p>
    <w:p w14:paraId="315A96FD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Offline LLMs run locally within an organization rather than using cloud APIs, providing higher data privacy and control.</w:t>
      </w:r>
    </w:p>
    <w:p w14:paraId="7B5F45A4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Model Context Protocol (MCP) allows AI models to securely interact with tools, APIs, and databases.</w:t>
      </w:r>
    </w:p>
    <w:p w14:paraId="79C5CF6A" w14:textId="29ED8588" w:rsidR="000E56A9" w:rsidRPr="00C83B4D" w:rsidRDefault="00AB2CC2">
      <w:pPr>
        <w:pStyle w:val="Heading1"/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7. AI Platform Comparison</w:t>
      </w:r>
    </w:p>
    <w:p w14:paraId="34B30B4C" w14:textId="77777777" w:rsidR="000E56A9" w:rsidRPr="00C83B4D" w:rsidRDefault="00000000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The following table compares major AI platforms and automation tools used in enterprise AI solutions.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5"/>
        <w:gridCol w:w="1426"/>
        <w:gridCol w:w="1582"/>
        <w:gridCol w:w="1508"/>
        <w:gridCol w:w="1427"/>
        <w:gridCol w:w="1508"/>
      </w:tblGrid>
      <w:tr w:rsidR="00572937" w:rsidRPr="00572937" w14:paraId="2FD13B07" w14:textId="77777777" w:rsidTr="00EB3D72">
        <w:tc>
          <w:tcPr>
            <w:tcW w:w="1440" w:type="dxa"/>
          </w:tcPr>
          <w:p w14:paraId="53C52AC4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Platform</w:t>
            </w:r>
          </w:p>
        </w:tc>
        <w:tc>
          <w:tcPr>
            <w:tcW w:w="1440" w:type="dxa"/>
          </w:tcPr>
          <w:p w14:paraId="4E0677F8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Type</w:t>
            </w:r>
          </w:p>
        </w:tc>
        <w:tc>
          <w:tcPr>
            <w:tcW w:w="1440" w:type="dxa"/>
          </w:tcPr>
          <w:p w14:paraId="69354BF8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Main Strength</w:t>
            </w:r>
          </w:p>
        </w:tc>
        <w:tc>
          <w:tcPr>
            <w:tcW w:w="1440" w:type="dxa"/>
          </w:tcPr>
          <w:p w14:paraId="3CB051FE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Best Use Cases</w:t>
            </w:r>
          </w:p>
        </w:tc>
        <w:tc>
          <w:tcPr>
            <w:tcW w:w="1440" w:type="dxa"/>
          </w:tcPr>
          <w:p w14:paraId="53466280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Enterprise Integration</w:t>
            </w:r>
          </w:p>
        </w:tc>
        <w:tc>
          <w:tcPr>
            <w:tcW w:w="1440" w:type="dxa"/>
          </w:tcPr>
          <w:p w14:paraId="4E3DB18D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Limitations</w:t>
            </w:r>
          </w:p>
        </w:tc>
      </w:tr>
      <w:tr w:rsidR="00572937" w:rsidRPr="00572937" w14:paraId="6EB07E19" w14:textId="77777777" w:rsidTr="00EB3D72">
        <w:tc>
          <w:tcPr>
            <w:tcW w:w="1440" w:type="dxa"/>
          </w:tcPr>
          <w:p w14:paraId="08D235FE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ChatGPT (OpenAI)</w:t>
            </w:r>
          </w:p>
        </w:tc>
        <w:tc>
          <w:tcPr>
            <w:tcW w:w="1440" w:type="dxa"/>
          </w:tcPr>
          <w:p w14:paraId="036DF877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AI Model</w:t>
            </w:r>
          </w:p>
        </w:tc>
        <w:tc>
          <w:tcPr>
            <w:tcW w:w="1440" w:type="dxa"/>
          </w:tcPr>
          <w:p w14:paraId="2CE1A0A2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Strong language reasoning &amp; conversation</w:t>
            </w:r>
          </w:p>
        </w:tc>
        <w:tc>
          <w:tcPr>
            <w:tcW w:w="1440" w:type="dxa"/>
          </w:tcPr>
          <w:p w14:paraId="66DC318E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AI assistants, coding help, content generation</w:t>
            </w:r>
          </w:p>
        </w:tc>
        <w:tc>
          <w:tcPr>
            <w:tcW w:w="1440" w:type="dxa"/>
          </w:tcPr>
          <w:p w14:paraId="2865F219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API integrations with many platforms</w:t>
            </w:r>
          </w:p>
        </w:tc>
        <w:tc>
          <w:tcPr>
            <w:tcW w:w="1440" w:type="dxa"/>
          </w:tcPr>
          <w:p w14:paraId="6A0576EE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May require guardrails for accuracy</w:t>
            </w:r>
          </w:p>
        </w:tc>
      </w:tr>
      <w:tr w:rsidR="00572937" w:rsidRPr="00572937" w14:paraId="685BDE19" w14:textId="77777777" w:rsidTr="00EB3D72">
        <w:tc>
          <w:tcPr>
            <w:tcW w:w="1440" w:type="dxa"/>
          </w:tcPr>
          <w:p w14:paraId="03E265AB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Gemini AI (Google)</w:t>
            </w:r>
          </w:p>
        </w:tc>
        <w:tc>
          <w:tcPr>
            <w:tcW w:w="1440" w:type="dxa"/>
          </w:tcPr>
          <w:p w14:paraId="1F6309D8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AI Model</w:t>
            </w:r>
          </w:p>
        </w:tc>
        <w:tc>
          <w:tcPr>
            <w:tcW w:w="1440" w:type="dxa"/>
          </w:tcPr>
          <w:p w14:paraId="357D6A34" w14:textId="72E69952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 xml:space="preserve">Strong reasoning + multimodal </w:t>
            </w:r>
            <w:r w:rsidR="00572937" w:rsidRPr="00572937">
              <w:rPr>
                <w:rFonts w:ascii="72 Light" w:hAnsi="72 Light" w:cs="72 Light"/>
              </w:rPr>
              <w:t>understanding</w:t>
            </w:r>
          </w:p>
        </w:tc>
        <w:tc>
          <w:tcPr>
            <w:tcW w:w="1440" w:type="dxa"/>
          </w:tcPr>
          <w:p w14:paraId="2760125A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Document analysis, enterprise decision systems</w:t>
            </w:r>
          </w:p>
        </w:tc>
        <w:tc>
          <w:tcPr>
            <w:tcW w:w="1440" w:type="dxa"/>
          </w:tcPr>
          <w:p w14:paraId="2BACC8C9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Google Cloud &amp; Vertex AI integration</w:t>
            </w:r>
          </w:p>
        </w:tc>
        <w:tc>
          <w:tcPr>
            <w:tcW w:w="1440" w:type="dxa"/>
          </w:tcPr>
          <w:p w14:paraId="1E9F8271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Smaller ecosystem compared to OpenAI</w:t>
            </w:r>
          </w:p>
        </w:tc>
      </w:tr>
      <w:tr w:rsidR="00572937" w:rsidRPr="00572937" w14:paraId="4F07E914" w14:textId="77777777" w:rsidTr="00EB3D72">
        <w:tc>
          <w:tcPr>
            <w:tcW w:w="1440" w:type="dxa"/>
          </w:tcPr>
          <w:p w14:paraId="27645600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lastRenderedPageBreak/>
              <w:t>n8n</w:t>
            </w:r>
          </w:p>
        </w:tc>
        <w:tc>
          <w:tcPr>
            <w:tcW w:w="1440" w:type="dxa"/>
          </w:tcPr>
          <w:p w14:paraId="4F440D93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Automation Tool</w:t>
            </w:r>
          </w:p>
        </w:tc>
        <w:tc>
          <w:tcPr>
            <w:tcW w:w="1440" w:type="dxa"/>
          </w:tcPr>
          <w:p w14:paraId="00C99680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Workflow automation &amp; integrations</w:t>
            </w:r>
          </w:p>
        </w:tc>
        <w:tc>
          <w:tcPr>
            <w:tcW w:w="1440" w:type="dxa"/>
          </w:tcPr>
          <w:p w14:paraId="509F54A9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Connecting AI with apps, APIs, and databases</w:t>
            </w:r>
          </w:p>
        </w:tc>
        <w:tc>
          <w:tcPr>
            <w:tcW w:w="1440" w:type="dxa"/>
          </w:tcPr>
          <w:p w14:paraId="0B7FBF06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Large integration library</w:t>
            </w:r>
          </w:p>
        </w:tc>
        <w:tc>
          <w:tcPr>
            <w:tcW w:w="1440" w:type="dxa"/>
          </w:tcPr>
          <w:p w14:paraId="3ED01023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Not an AI model itself</w:t>
            </w:r>
          </w:p>
        </w:tc>
      </w:tr>
      <w:tr w:rsidR="00572937" w:rsidRPr="00572937" w14:paraId="3554A173" w14:textId="77777777" w:rsidTr="00EB3D72">
        <w:tc>
          <w:tcPr>
            <w:tcW w:w="1440" w:type="dxa"/>
          </w:tcPr>
          <w:p w14:paraId="7D858059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Anthropic Claude</w:t>
            </w:r>
          </w:p>
        </w:tc>
        <w:tc>
          <w:tcPr>
            <w:tcW w:w="1440" w:type="dxa"/>
          </w:tcPr>
          <w:p w14:paraId="0599DF9B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AI Model</w:t>
            </w:r>
          </w:p>
        </w:tc>
        <w:tc>
          <w:tcPr>
            <w:tcW w:w="1440" w:type="dxa"/>
          </w:tcPr>
          <w:p w14:paraId="7B23E7CA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Safe and aligned AI responses</w:t>
            </w:r>
          </w:p>
        </w:tc>
        <w:tc>
          <w:tcPr>
            <w:tcW w:w="1440" w:type="dxa"/>
          </w:tcPr>
          <w:p w14:paraId="2B803036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Legal, finance, regulated environments</w:t>
            </w:r>
          </w:p>
        </w:tc>
        <w:tc>
          <w:tcPr>
            <w:tcW w:w="1440" w:type="dxa"/>
          </w:tcPr>
          <w:p w14:paraId="6FC65CF5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Cloud API integrations</w:t>
            </w:r>
          </w:p>
        </w:tc>
        <w:tc>
          <w:tcPr>
            <w:tcW w:w="1440" w:type="dxa"/>
          </w:tcPr>
          <w:p w14:paraId="27E91EF0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Limited ecosystem</w:t>
            </w:r>
          </w:p>
        </w:tc>
      </w:tr>
      <w:tr w:rsidR="00572937" w:rsidRPr="00572937" w14:paraId="0F3BD021" w14:textId="77777777" w:rsidTr="00EB3D72">
        <w:tc>
          <w:tcPr>
            <w:tcW w:w="1440" w:type="dxa"/>
          </w:tcPr>
          <w:p w14:paraId="0AC27E77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Microsoft Copilot / Azure AI</w:t>
            </w:r>
          </w:p>
        </w:tc>
        <w:tc>
          <w:tcPr>
            <w:tcW w:w="1440" w:type="dxa"/>
          </w:tcPr>
          <w:p w14:paraId="627A4BDB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AI Platform</w:t>
            </w:r>
          </w:p>
        </w:tc>
        <w:tc>
          <w:tcPr>
            <w:tcW w:w="1440" w:type="dxa"/>
          </w:tcPr>
          <w:p w14:paraId="08BD0C58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Integration with Microsoft ecosystem</w:t>
            </w:r>
          </w:p>
        </w:tc>
        <w:tc>
          <w:tcPr>
            <w:tcW w:w="1440" w:type="dxa"/>
          </w:tcPr>
          <w:p w14:paraId="578F4224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Office automation, enterprise productivity</w:t>
            </w:r>
          </w:p>
        </w:tc>
        <w:tc>
          <w:tcPr>
            <w:tcW w:w="1440" w:type="dxa"/>
          </w:tcPr>
          <w:p w14:paraId="2DE9456E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Native integration with Microsoft tools</w:t>
            </w:r>
          </w:p>
        </w:tc>
        <w:tc>
          <w:tcPr>
            <w:tcW w:w="1440" w:type="dxa"/>
          </w:tcPr>
          <w:p w14:paraId="69196B71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Best suited for Microsoft environments</w:t>
            </w:r>
          </w:p>
        </w:tc>
      </w:tr>
      <w:tr w:rsidR="00572937" w:rsidRPr="00572937" w14:paraId="6C860AD0" w14:textId="77777777" w:rsidTr="00EB3D72">
        <w:tc>
          <w:tcPr>
            <w:tcW w:w="1440" w:type="dxa"/>
          </w:tcPr>
          <w:p w14:paraId="04AC420E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AWS Bedrock</w:t>
            </w:r>
          </w:p>
        </w:tc>
        <w:tc>
          <w:tcPr>
            <w:tcW w:w="1440" w:type="dxa"/>
          </w:tcPr>
          <w:p w14:paraId="5F6ED22D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AI Platform</w:t>
            </w:r>
          </w:p>
        </w:tc>
        <w:tc>
          <w:tcPr>
            <w:tcW w:w="1440" w:type="dxa"/>
          </w:tcPr>
          <w:p w14:paraId="3981DFF1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Multiple AI models in one platform</w:t>
            </w:r>
          </w:p>
        </w:tc>
        <w:tc>
          <w:tcPr>
            <w:tcW w:w="1440" w:type="dxa"/>
          </w:tcPr>
          <w:p w14:paraId="4678E0FD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Enterprise AI infrastructure</w:t>
            </w:r>
          </w:p>
        </w:tc>
        <w:tc>
          <w:tcPr>
            <w:tcW w:w="1440" w:type="dxa"/>
          </w:tcPr>
          <w:p w14:paraId="265C2BD8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Strong AWS ecosystem integration</w:t>
            </w:r>
          </w:p>
        </w:tc>
        <w:tc>
          <w:tcPr>
            <w:tcW w:w="1440" w:type="dxa"/>
          </w:tcPr>
          <w:p w14:paraId="390AC075" w14:textId="77777777" w:rsidR="000E56A9" w:rsidRPr="00572937" w:rsidRDefault="00000000">
            <w:pPr>
              <w:rPr>
                <w:rFonts w:ascii="72 Light" w:hAnsi="72 Light" w:cs="72 Light"/>
              </w:rPr>
            </w:pPr>
            <w:r w:rsidRPr="00572937">
              <w:rPr>
                <w:rFonts w:ascii="72 Light" w:hAnsi="72 Light" w:cs="72 Light"/>
              </w:rPr>
              <w:t>Requires AWS cloud setup</w:t>
            </w:r>
          </w:p>
        </w:tc>
      </w:tr>
    </w:tbl>
    <w:p w14:paraId="6D59C43F" w14:textId="77777777" w:rsidR="00511F7A" w:rsidRPr="00C83B4D" w:rsidRDefault="00511F7A">
      <w:pPr>
        <w:rPr>
          <w:rFonts w:ascii="72 Light" w:hAnsi="72 Light" w:cs="72 Light"/>
          <w:sz w:val="24"/>
          <w:szCs w:val="24"/>
        </w:rPr>
      </w:pPr>
    </w:p>
    <w:p w14:paraId="4479B3BA" w14:textId="62CAAA66" w:rsidR="00EB3D72" w:rsidRPr="00C83B4D" w:rsidRDefault="00AB2CC2" w:rsidP="00EB3D72">
      <w:pPr>
        <w:pStyle w:val="Heading1"/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8</w:t>
      </w:r>
      <w:r w:rsidR="00EB3D72" w:rsidRPr="00C83B4D">
        <w:rPr>
          <w:rFonts w:ascii="72 Light" w:hAnsi="72 Light" w:cs="72 Light"/>
          <w:sz w:val="24"/>
          <w:szCs w:val="24"/>
        </w:rPr>
        <w:t>. Gemini AI Platform Evaluation</w:t>
      </w:r>
    </w:p>
    <w:p w14:paraId="0BF0B0FA" w14:textId="77777777" w:rsidR="00EB3D72" w:rsidRPr="00C83B4D" w:rsidRDefault="00EB3D72" w:rsidP="00EB3D72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Gemini AI is Google's Large Language Model platform accessible through Google AI Studio and Vertex AI.</w:t>
      </w:r>
    </w:p>
    <w:p w14:paraId="2BC22876" w14:textId="77777777" w:rsidR="00EB3D72" w:rsidRPr="00C83B4D" w:rsidRDefault="00EB3D72" w:rsidP="00EB3D72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Strengths include strong reasoning capability, document understanding, multimodal capabilities, and structured outputs.</w:t>
      </w:r>
    </w:p>
    <w:p w14:paraId="5296EED6" w14:textId="77777777" w:rsidR="00EB3D72" w:rsidRPr="00C83B4D" w:rsidRDefault="00EB3D72" w:rsidP="00EB3D72">
      <w:pPr>
        <w:rPr>
          <w:rFonts w:ascii="72 Light" w:hAnsi="72 Light" w:cs="72 Light"/>
          <w:sz w:val="24"/>
          <w:szCs w:val="24"/>
        </w:rPr>
      </w:pPr>
      <w:r w:rsidRPr="00C83B4D">
        <w:rPr>
          <w:rFonts w:ascii="72 Light" w:hAnsi="72 Light" w:cs="72 Light"/>
          <w:sz w:val="24"/>
          <w:szCs w:val="24"/>
        </w:rPr>
        <w:t>AI Studio is used for experimentation and proof of concepts, while Vertex AI is used for production deployments with API integration and enterprise governance.</w:t>
      </w:r>
    </w:p>
    <w:p w14:paraId="62E00208" w14:textId="7C1CB09E" w:rsidR="004C669F" w:rsidRPr="004C669F" w:rsidRDefault="004C669F" w:rsidP="004C669F">
      <w:pPr>
        <w:rPr>
          <w:rFonts w:ascii="72 Light" w:hAnsi="72 Light" w:cs="72 Light"/>
          <w:b/>
          <w:bCs/>
          <w:sz w:val="24"/>
          <w:szCs w:val="24"/>
          <w:lang w:val="en-IN"/>
        </w:rPr>
      </w:pPr>
      <w:r w:rsidRPr="004C669F">
        <w:rPr>
          <w:rFonts w:ascii="72 Light" w:hAnsi="72 Light" w:cs="72 Light"/>
          <w:b/>
          <w:bCs/>
          <w:sz w:val="24"/>
          <w:szCs w:val="24"/>
          <w:lang w:val="en-IN"/>
        </w:rPr>
        <w:t>Development Environment</w:t>
      </w:r>
    </w:p>
    <w:p w14:paraId="46BAEA69" w14:textId="77777777" w:rsidR="004C669F" w:rsidRPr="004C669F" w:rsidRDefault="004C669F" w:rsidP="004C669F">
      <w:pPr>
        <w:rPr>
          <w:rFonts w:ascii="72 Light" w:hAnsi="72 Light" w:cs="72 Light"/>
          <w:b/>
          <w:bCs/>
          <w:sz w:val="24"/>
          <w:szCs w:val="24"/>
          <w:lang w:val="en-IN"/>
        </w:rPr>
      </w:pPr>
      <w:r w:rsidRPr="004C669F">
        <w:rPr>
          <w:rFonts w:ascii="72 Light" w:hAnsi="72 Light" w:cs="72 Light"/>
          <w:b/>
          <w:bCs/>
          <w:sz w:val="24"/>
          <w:szCs w:val="24"/>
          <w:lang w:val="en-IN"/>
        </w:rPr>
        <w:t>Google AI Studio</w:t>
      </w:r>
    </w:p>
    <w:p w14:paraId="0BBFA181" w14:textId="77777777" w:rsidR="004C669F" w:rsidRPr="004C669F" w:rsidRDefault="004C669F" w:rsidP="004C669F">
      <w:p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AI Studio is used for:</w:t>
      </w:r>
    </w:p>
    <w:p w14:paraId="51A37FCB" w14:textId="77777777" w:rsidR="004C669F" w:rsidRPr="004C669F" w:rsidRDefault="004C669F" w:rsidP="004C669F">
      <w:pPr>
        <w:numPr>
          <w:ilvl w:val="0"/>
          <w:numId w:val="10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Prompt testing</w:t>
      </w:r>
    </w:p>
    <w:p w14:paraId="086A75DA" w14:textId="77777777" w:rsidR="004C669F" w:rsidRPr="004C669F" w:rsidRDefault="004C669F" w:rsidP="004C669F">
      <w:pPr>
        <w:numPr>
          <w:ilvl w:val="0"/>
          <w:numId w:val="10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Learning and experimentation</w:t>
      </w:r>
    </w:p>
    <w:p w14:paraId="7737DD45" w14:textId="77777777" w:rsidR="004C669F" w:rsidRPr="004C669F" w:rsidRDefault="004C669F" w:rsidP="004C669F">
      <w:pPr>
        <w:numPr>
          <w:ilvl w:val="0"/>
          <w:numId w:val="10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Building proof-of-concepts</w:t>
      </w:r>
    </w:p>
    <w:p w14:paraId="35309F4C" w14:textId="77777777" w:rsidR="004C669F" w:rsidRPr="004C669F" w:rsidRDefault="004C669F" w:rsidP="004C669F">
      <w:p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Features include:</w:t>
      </w:r>
    </w:p>
    <w:p w14:paraId="255BEA92" w14:textId="77777777" w:rsidR="004C669F" w:rsidRPr="004C669F" w:rsidRDefault="004C669F" w:rsidP="004C669F">
      <w:pPr>
        <w:numPr>
          <w:ilvl w:val="0"/>
          <w:numId w:val="11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lastRenderedPageBreak/>
        <w:t>Prompt design</w:t>
      </w:r>
    </w:p>
    <w:p w14:paraId="5242B336" w14:textId="77777777" w:rsidR="004C669F" w:rsidRPr="004C669F" w:rsidRDefault="004C669F" w:rsidP="004C669F">
      <w:pPr>
        <w:numPr>
          <w:ilvl w:val="0"/>
          <w:numId w:val="11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Chat testing</w:t>
      </w:r>
    </w:p>
    <w:p w14:paraId="63E20617" w14:textId="77777777" w:rsidR="004C669F" w:rsidRPr="004C669F" w:rsidRDefault="004C669F" w:rsidP="004C669F">
      <w:pPr>
        <w:numPr>
          <w:ilvl w:val="0"/>
          <w:numId w:val="11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Structured output testing</w:t>
      </w:r>
    </w:p>
    <w:p w14:paraId="71109AA3" w14:textId="77777777" w:rsidR="004C669F" w:rsidRPr="004C669F" w:rsidRDefault="004C669F" w:rsidP="004C669F">
      <w:pPr>
        <w:numPr>
          <w:ilvl w:val="0"/>
          <w:numId w:val="11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Model comparison</w:t>
      </w:r>
    </w:p>
    <w:p w14:paraId="250949D7" w14:textId="77777777" w:rsidR="004C669F" w:rsidRPr="004C669F" w:rsidRDefault="004C669F" w:rsidP="004C669F">
      <w:p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This environment is ideal for early-stage development and prototyping.</w:t>
      </w:r>
    </w:p>
    <w:p w14:paraId="706282DC" w14:textId="77777777" w:rsidR="004C669F" w:rsidRPr="004C669F" w:rsidRDefault="00000000" w:rsidP="004C669F">
      <w:pPr>
        <w:rPr>
          <w:rFonts w:ascii="72 Light" w:hAnsi="72 Light" w:cs="72 Light"/>
          <w:sz w:val="24"/>
          <w:szCs w:val="24"/>
          <w:lang w:val="en-IN"/>
        </w:rPr>
      </w:pPr>
      <w:r>
        <w:rPr>
          <w:rFonts w:ascii="72 Light" w:hAnsi="72 Light" w:cs="72 Light"/>
          <w:sz w:val="24"/>
          <w:szCs w:val="24"/>
          <w:lang w:val="en-IN"/>
        </w:rPr>
        <w:pict w14:anchorId="55DCEE57">
          <v:rect id="_x0000_i1025" style="width:0;height:1.5pt" o:hralign="center" o:hrstd="t" o:hr="t" fillcolor="#a0a0a0" stroked="f"/>
        </w:pict>
      </w:r>
    </w:p>
    <w:p w14:paraId="0E433640" w14:textId="77777777" w:rsidR="004C669F" w:rsidRPr="004C669F" w:rsidRDefault="004C669F" w:rsidP="004C669F">
      <w:pPr>
        <w:rPr>
          <w:rFonts w:ascii="72 Light" w:hAnsi="72 Light" w:cs="72 Light"/>
          <w:b/>
          <w:bCs/>
          <w:sz w:val="24"/>
          <w:szCs w:val="24"/>
          <w:lang w:val="en-IN"/>
        </w:rPr>
      </w:pPr>
      <w:r w:rsidRPr="004C669F">
        <w:rPr>
          <w:rFonts w:ascii="72 Light" w:hAnsi="72 Light" w:cs="72 Light"/>
          <w:b/>
          <w:bCs/>
          <w:sz w:val="24"/>
          <w:szCs w:val="24"/>
          <w:lang w:val="en-IN"/>
        </w:rPr>
        <w:t>Gemini API</w:t>
      </w:r>
    </w:p>
    <w:p w14:paraId="4384E055" w14:textId="77777777" w:rsidR="004C669F" w:rsidRPr="004C669F" w:rsidRDefault="004C669F" w:rsidP="004C669F">
      <w:p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The Gemini API allows developers to integrate Gemini capabilities into applications.</w:t>
      </w:r>
    </w:p>
    <w:p w14:paraId="5B9F07BA" w14:textId="77777777" w:rsidR="004C669F" w:rsidRPr="004C669F" w:rsidRDefault="004C669F" w:rsidP="004C669F">
      <w:p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Example applications:</w:t>
      </w:r>
    </w:p>
    <w:p w14:paraId="7EF84528" w14:textId="77777777" w:rsidR="004C669F" w:rsidRPr="004C669F" w:rsidRDefault="004C669F" w:rsidP="004C669F">
      <w:pPr>
        <w:numPr>
          <w:ilvl w:val="0"/>
          <w:numId w:val="12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AI chatbots</w:t>
      </w:r>
    </w:p>
    <w:p w14:paraId="15820087" w14:textId="77777777" w:rsidR="004C669F" w:rsidRPr="004C669F" w:rsidRDefault="004C669F" w:rsidP="004C669F">
      <w:pPr>
        <w:numPr>
          <w:ilvl w:val="0"/>
          <w:numId w:val="12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document processing systems</w:t>
      </w:r>
    </w:p>
    <w:p w14:paraId="375AEB39" w14:textId="77777777" w:rsidR="004C669F" w:rsidRPr="004C669F" w:rsidRDefault="004C669F" w:rsidP="004C669F">
      <w:pPr>
        <w:numPr>
          <w:ilvl w:val="0"/>
          <w:numId w:val="12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intelligent agents</w:t>
      </w:r>
    </w:p>
    <w:p w14:paraId="35FEBBAE" w14:textId="77777777" w:rsidR="004C669F" w:rsidRPr="004C669F" w:rsidRDefault="004C669F" w:rsidP="004C669F">
      <w:pPr>
        <w:numPr>
          <w:ilvl w:val="0"/>
          <w:numId w:val="12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automated decision systems</w:t>
      </w:r>
    </w:p>
    <w:p w14:paraId="0872D11D" w14:textId="77777777" w:rsidR="004C669F" w:rsidRPr="004C669F" w:rsidRDefault="004C669F" w:rsidP="004C669F">
      <w:p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APIs allow AI to connect with:</w:t>
      </w:r>
    </w:p>
    <w:p w14:paraId="37CD0347" w14:textId="77777777" w:rsidR="004C669F" w:rsidRPr="004C669F" w:rsidRDefault="004C669F" w:rsidP="004C669F">
      <w:pPr>
        <w:numPr>
          <w:ilvl w:val="0"/>
          <w:numId w:val="13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databases</w:t>
      </w:r>
    </w:p>
    <w:p w14:paraId="4F03880B" w14:textId="77777777" w:rsidR="004C669F" w:rsidRPr="004C669F" w:rsidRDefault="004C669F" w:rsidP="004C669F">
      <w:pPr>
        <w:numPr>
          <w:ilvl w:val="0"/>
          <w:numId w:val="13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workflows</w:t>
      </w:r>
    </w:p>
    <w:p w14:paraId="5586F240" w14:textId="77777777" w:rsidR="004C669F" w:rsidRPr="004C669F" w:rsidRDefault="004C669F" w:rsidP="004C669F">
      <w:pPr>
        <w:numPr>
          <w:ilvl w:val="0"/>
          <w:numId w:val="13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enterprise systems.</w:t>
      </w:r>
    </w:p>
    <w:p w14:paraId="35085C70" w14:textId="77777777" w:rsidR="004C669F" w:rsidRPr="004C669F" w:rsidRDefault="00000000" w:rsidP="004C669F">
      <w:pPr>
        <w:rPr>
          <w:rFonts w:ascii="72 Light" w:hAnsi="72 Light" w:cs="72 Light"/>
          <w:sz w:val="24"/>
          <w:szCs w:val="24"/>
          <w:lang w:val="en-IN"/>
        </w:rPr>
      </w:pPr>
      <w:r>
        <w:rPr>
          <w:rFonts w:ascii="72 Light" w:hAnsi="72 Light" w:cs="72 Light"/>
          <w:sz w:val="24"/>
          <w:szCs w:val="24"/>
          <w:lang w:val="en-IN"/>
        </w:rPr>
        <w:pict w14:anchorId="17B05600">
          <v:rect id="_x0000_i1026" style="width:0;height:1.5pt" o:hralign="center" o:hrstd="t" o:hr="t" fillcolor="#a0a0a0" stroked="f"/>
        </w:pict>
      </w:r>
    </w:p>
    <w:p w14:paraId="1CCF10B4" w14:textId="77777777" w:rsidR="004C669F" w:rsidRPr="004C669F" w:rsidRDefault="004C669F" w:rsidP="004C669F">
      <w:pPr>
        <w:rPr>
          <w:rFonts w:ascii="72 Light" w:hAnsi="72 Light" w:cs="72 Light"/>
          <w:b/>
          <w:bCs/>
          <w:sz w:val="24"/>
          <w:szCs w:val="24"/>
          <w:lang w:val="en-IN"/>
        </w:rPr>
      </w:pPr>
      <w:r w:rsidRPr="004C669F">
        <w:rPr>
          <w:rFonts w:ascii="72 Light" w:hAnsi="72 Light" w:cs="72 Light"/>
          <w:b/>
          <w:bCs/>
          <w:sz w:val="24"/>
          <w:szCs w:val="24"/>
          <w:lang w:val="en-IN"/>
        </w:rPr>
        <w:t>Vertex AI (Production Platform)</w:t>
      </w:r>
    </w:p>
    <w:p w14:paraId="4EC07EF7" w14:textId="77777777" w:rsidR="004C669F" w:rsidRPr="004C669F" w:rsidRDefault="004C669F" w:rsidP="004C669F">
      <w:p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Google Vertex AI</w:t>
      </w:r>
    </w:p>
    <w:p w14:paraId="49D39EB3" w14:textId="77777777" w:rsidR="004C669F" w:rsidRPr="004C669F" w:rsidRDefault="004C669F" w:rsidP="004C669F">
      <w:p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Vertex AI is Google Cloud’s enterprise AI platform used to deploy Gemini models in production.</w:t>
      </w:r>
    </w:p>
    <w:p w14:paraId="567C121E" w14:textId="77777777" w:rsidR="004C669F" w:rsidRPr="004C669F" w:rsidRDefault="004C669F" w:rsidP="004C669F">
      <w:p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Capabilities include:</w:t>
      </w:r>
    </w:p>
    <w:p w14:paraId="70CFE19C" w14:textId="77777777" w:rsidR="004C669F" w:rsidRPr="004C669F" w:rsidRDefault="004C669F" w:rsidP="004C669F">
      <w:pPr>
        <w:numPr>
          <w:ilvl w:val="0"/>
          <w:numId w:val="14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model deployment</w:t>
      </w:r>
    </w:p>
    <w:p w14:paraId="720F2045" w14:textId="77777777" w:rsidR="004C669F" w:rsidRPr="004C669F" w:rsidRDefault="004C669F" w:rsidP="004C669F">
      <w:pPr>
        <w:numPr>
          <w:ilvl w:val="0"/>
          <w:numId w:val="14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API integration</w:t>
      </w:r>
    </w:p>
    <w:p w14:paraId="4955E7FC" w14:textId="77777777" w:rsidR="004C669F" w:rsidRPr="004C669F" w:rsidRDefault="004C669F" w:rsidP="004C669F">
      <w:pPr>
        <w:numPr>
          <w:ilvl w:val="0"/>
          <w:numId w:val="14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lastRenderedPageBreak/>
        <w:t>data governance</w:t>
      </w:r>
    </w:p>
    <w:p w14:paraId="7FB17E31" w14:textId="77777777" w:rsidR="004C669F" w:rsidRPr="004C669F" w:rsidRDefault="004C669F" w:rsidP="004C669F">
      <w:pPr>
        <w:numPr>
          <w:ilvl w:val="0"/>
          <w:numId w:val="14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monitoring</w:t>
      </w:r>
    </w:p>
    <w:p w14:paraId="57432139" w14:textId="77777777" w:rsidR="004C669F" w:rsidRPr="004C669F" w:rsidRDefault="004C669F" w:rsidP="004C669F">
      <w:pPr>
        <w:numPr>
          <w:ilvl w:val="0"/>
          <w:numId w:val="14"/>
        </w:num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scaling</w:t>
      </w:r>
    </w:p>
    <w:p w14:paraId="455E78A0" w14:textId="77777777" w:rsidR="004C669F" w:rsidRPr="004C669F" w:rsidRDefault="004C669F" w:rsidP="004C669F">
      <w:pPr>
        <w:rPr>
          <w:rFonts w:ascii="72 Light" w:hAnsi="72 Light" w:cs="72 Light"/>
          <w:sz w:val="24"/>
          <w:szCs w:val="24"/>
          <w:lang w:val="en-IN"/>
        </w:rPr>
      </w:pPr>
      <w:r w:rsidRPr="004C669F">
        <w:rPr>
          <w:rFonts w:ascii="72 Light" w:hAnsi="72 Light" w:cs="72 Light"/>
          <w:sz w:val="24"/>
          <w:szCs w:val="24"/>
          <w:lang w:val="en-IN"/>
        </w:rPr>
        <w:t>Vertex AI enables organizations to build secure and scalable AI applications.</w:t>
      </w:r>
    </w:p>
    <w:p w14:paraId="2E1DF001" w14:textId="77777777" w:rsidR="004C669F" w:rsidRPr="00C83B4D" w:rsidRDefault="004C669F" w:rsidP="00EB3D72">
      <w:pPr>
        <w:rPr>
          <w:rFonts w:ascii="72 Light" w:hAnsi="72 Light" w:cs="72 Light"/>
          <w:sz w:val="24"/>
          <w:szCs w:val="24"/>
        </w:rPr>
      </w:pPr>
    </w:p>
    <w:p w14:paraId="63E432B2" w14:textId="77777777" w:rsidR="00EB3D72" w:rsidRPr="00C83B4D" w:rsidRDefault="00EB3D72">
      <w:pPr>
        <w:rPr>
          <w:rFonts w:ascii="72 Light" w:hAnsi="72 Light" w:cs="72 Light"/>
          <w:sz w:val="24"/>
          <w:szCs w:val="24"/>
        </w:rPr>
      </w:pPr>
    </w:p>
    <w:sectPr w:rsidR="00EB3D72" w:rsidRPr="00C83B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72 Light">
    <w:panose1 w:val="020B0303030000000003"/>
    <w:charset w:val="00"/>
    <w:family w:val="swiss"/>
    <w:pitch w:val="variable"/>
    <w:sig w:usb0="A00002EF" w:usb1="5000205B" w:usb2="00000008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C721E"/>
    <w:multiLevelType w:val="multilevel"/>
    <w:tmpl w:val="8F9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75DA5"/>
    <w:multiLevelType w:val="multilevel"/>
    <w:tmpl w:val="A4A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C660F"/>
    <w:multiLevelType w:val="multilevel"/>
    <w:tmpl w:val="55F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21AD3"/>
    <w:multiLevelType w:val="multilevel"/>
    <w:tmpl w:val="8984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36B51"/>
    <w:multiLevelType w:val="multilevel"/>
    <w:tmpl w:val="C3C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670157">
    <w:abstractNumId w:val="8"/>
  </w:num>
  <w:num w:numId="2" w16cid:durableId="1165634557">
    <w:abstractNumId w:val="6"/>
  </w:num>
  <w:num w:numId="3" w16cid:durableId="341904322">
    <w:abstractNumId w:val="5"/>
  </w:num>
  <w:num w:numId="4" w16cid:durableId="440077088">
    <w:abstractNumId w:val="4"/>
  </w:num>
  <w:num w:numId="5" w16cid:durableId="728070074">
    <w:abstractNumId w:val="7"/>
  </w:num>
  <w:num w:numId="6" w16cid:durableId="941255761">
    <w:abstractNumId w:val="3"/>
  </w:num>
  <w:num w:numId="7" w16cid:durableId="383406621">
    <w:abstractNumId w:val="2"/>
  </w:num>
  <w:num w:numId="8" w16cid:durableId="1800536290">
    <w:abstractNumId w:val="1"/>
  </w:num>
  <w:num w:numId="9" w16cid:durableId="737367955">
    <w:abstractNumId w:val="0"/>
  </w:num>
  <w:num w:numId="10" w16cid:durableId="1596013522">
    <w:abstractNumId w:val="9"/>
  </w:num>
  <w:num w:numId="11" w16cid:durableId="1186824116">
    <w:abstractNumId w:val="10"/>
  </w:num>
  <w:num w:numId="12" w16cid:durableId="64500151">
    <w:abstractNumId w:val="11"/>
  </w:num>
  <w:num w:numId="13" w16cid:durableId="1301761775">
    <w:abstractNumId w:val="12"/>
  </w:num>
  <w:num w:numId="14" w16cid:durableId="12972258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8DF"/>
    <w:rsid w:val="000E56A9"/>
    <w:rsid w:val="0014706E"/>
    <w:rsid w:val="0015074B"/>
    <w:rsid w:val="0029639D"/>
    <w:rsid w:val="00326F90"/>
    <w:rsid w:val="0039718A"/>
    <w:rsid w:val="004C669F"/>
    <w:rsid w:val="00511F7A"/>
    <w:rsid w:val="00572937"/>
    <w:rsid w:val="0058347E"/>
    <w:rsid w:val="006A7B95"/>
    <w:rsid w:val="008568F2"/>
    <w:rsid w:val="00872B35"/>
    <w:rsid w:val="00883A50"/>
    <w:rsid w:val="00AA1D8D"/>
    <w:rsid w:val="00AA5793"/>
    <w:rsid w:val="00AB2CC2"/>
    <w:rsid w:val="00B47730"/>
    <w:rsid w:val="00C83B4D"/>
    <w:rsid w:val="00CB0664"/>
    <w:rsid w:val="00D51651"/>
    <w:rsid w:val="00E019C7"/>
    <w:rsid w:val="00EB3D72"/>
    <w:rsid w:val="00F863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AB9BE"/>
  <w14:defaultImageDpi w14:val="300"/>
  <w15:docId w15:val="{E099AD17-1070-483B-8C73-3844975A2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10</cp:revision>
  <dcterms:created xsi:type="dcterms:W3CDTF">2013-12-23T23:15:00Z</dcterms:created>
  <dcterms:modified xsi:type="dcterms:W3CDTF">2026-03-10T13:40:00Z</dcterms:modified>
  <cp:category/>
</cp:coreProperties>
</file>