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a2c4c9" w:val="clear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u w:val="single"/>
          <w:shd w:fill="a2c4c9" w:val="clear"/>
          <w:rtl w:val="0"/>
        </w:rPr>
        <w:t xml:space="preserve">General Notes:</w:t>
      </w:r>
    </w:p>
    <w:p w:rsidR="00000000" w:rsidDel="00000000" w:rsidP="00000000" w:rsidRDefault="00000000" w:rsidRPr="00000000" w14:paraId="00000002">
      <w:pPr>
        <w:ind w:left="0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