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Spark AI Assistant v3.0 — Product Release Announcement</w:t>
      </w:r>
    </w:p>
    <w:p>
      <w:r>
        <w:t>Release Date: March 14, 2026</w:t>
      </w:r>
    </w:p>
    <w:p>
      <w:r>
        <w:t>Target Audience: Partners, Public</w:t>
      </w:r>
    </w:p>
    <w:p>
      <w:r>
        <w:t>Owner: Marcus Theil, Product Marketing</w:t>
      </w:r>
    </w:p>
    <w:p>
      <w:pPr>
        <w:pStyle w:val="Heading2"/>
      </w:pPr>
      <w:r>
        <w:t>Overview</w:t>
      </w:r>
    </w:p>
    <w:p>
      <w:r>
        <w:t>Zava Spark AI Assistant v3.0 is a major release that delivers real-time context awareness, expanded language support, and significantly faster response times. This release completes the transition to our next-generation inference engine and marks full general availability for all Enterprise customers.</w:t>
      </w:r>
    </w:p>
    <w:p>
      <w:pPr>
        <w:pStyle w:val="Heading2"/>
      </w:pPr>
      <w:r>
        <w:t>What's New</w:t>
      </w:r>
    </w:p>
    <w:p>
      <w:pPr>
        <w:pStyle w:val="ListBullet"/>
      </w:pPr>
      <w:r>
        <w:t>Real-time context awareness: Spark now maintains session context across up to 50 conversation turns without performance degradation.</w:t>
      </w:r>
    </w:p>
    <w:p>
      <w:pPr>
        <w:pStyle w:val="ListBullet"/>
      </w:pPr>
      <w:r>
        <w:t>Multi-language support: Full support for 14 languages, including Japanese, Arabic, and Portuguese.</w:t>
      </w:r>
    </w:p>
    <w:p>
      <w:pPr>
        <w:pStyle w:val="ListBullet"/>
      </w:pPr>
      <w:r>
        <w:t>40% faster response times compared to v2.x, achieved through our new distributed inference layer.</w:t>
      </w:r>
    </w:p>
    <w:p>
      <w:pPr>
        <w:pStyle w:val="ListBullet"/>
      </w:pPr>
      <w:r>
        <w:t>Configurable safety filters: Administrators can now tune content policies per workspace.</w:t>
      </w:r>
    </w:p>
    <w:p>
      <w:pPr>
        <w:pStyle w:val="ListBullet"/>
      </w:pPr>
      <w:r>
        <w:t>Native integration with Zava DataConnect and FlowBuilder.</w:t>
      </w:r>
    </w:p>
    <w:p>
      <w:pPr>
        <w:pStyle w:val="Heading2"/>
      </w:pPr>
      <w:r>
        <w:t>Business Impact</w:t>
      </w:r>
    </w:p>
    <w:p>
      <w:r>
        <w:t>v3.0 positions Zava Spark as the enterprise AI assistant of record for multilingual organizations. Early adopters in the financial services pilot reported a 28% reduction in time spent on routine information retrieval tasks.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Audio and video input not yet supported — text and file upload only.</w:t>
      </w:r>
    </w:p>
    <w:p>
      <w:pPr>
        <w:pStyle w:val="ListBullet"/>
      </w:pPr>
      <w:r>
        <w:t>Safety filter customization requires Global Admin permissions.</w:t>
      </w:r>
    </w:p>
    <w:p>
      <w:pPr>
        <w:pStyle w:val="ListBullet"/>
      </w:pPr>
      <w:r>
        <w:t>Real-time context awareness is limited to text conversations; file-based sessions reset context after each upload.</w:t>
      </w:r>
    </w:p>
    <w:p>
      <w:pPr>
        <w:pStyle w:val="Heading2"/>
      </w:pPr>
      <w:r>
        <w:t>Customer-Facing Summary</w:t>
      </w:r>
    </w:p>
    <w:p>
      <w:r>
        <w:t>Zava Spark AI Assistant v3.0 is available today for all Enterprise customers. This release brings real-time context awareness, support for 14 languages, and response times 40% faster than the previous version. Upgrade through the Zava Admin Center — no downtime required. Contact your account team for migration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