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Project Name -  Builder AI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Project Scope -  Builder.ai is an artificial intelligence-powered software development engine that helps businesses develop the applications they need, exactly how they need them, without requiring technical knowledge. Builder AI is a software development organisation who provides the platform for every size of companies. Builder AI has all types of clients whatever they are: Retail, Ecommerce, healthcare, Financial services, Construction, Travel Hospitality, Education, Media Entertainment etc.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Technologies used in Builder AI -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Infrastructure - Builder uses Kubernetes, Azure,AWS to provide the platform for application developers. 70% of the infrastructure is on Azure Kubernetes and the rest of the infrastructure is on AWS.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For AKS deployment, Terreform has been used.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For AWS kubernetes has been setup on ec2 instances and has been automated with KOPS.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Storage -    Minio and S3 has been used.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DB -   POSTGRESQL, REDIS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