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f7978bc42f0142e2e0f3b3f7518dee5cd399ba"/>
    <w:p>
      <w:pPr>
        <w:pStyle w:val="Heading1"/>
      </w:pPr>
      <w:r>
        <w:t xml:space="preserve">Athenaeum: Engineering Project Documentation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Speech-to-Speech Voice Concierge for Meridian University</w:t>
      </w:r>
      <w:r>
        <w:br/>
      </w:r>
      <w:r>
        <w:rPr>
          <w:b/>
          <w:bCs/>
        </w:rPr>
        <w:t xml:space="preserve">Author</w:t>
      </w:r>
      <w:r>
        <w:t xml:space="preserve">: Senior Software Architect &amp; Technical Lead</w:t>
      </w:r>
      <w:r>
        <w:br/>
      </w:r>
      <w:r>
        <w:rPr>
          <w:b/>
          <w:bCs/>
        </w:rPr>
        <w:t xml:space="preserve">Confidentiality</w:t>
      </w:r>
      <w:r>
        <w:t xml:space="preserve">: Internal Engineering Log</w:t>
      </w:r>
    </w:p>
    <w:p>
      <w:r>
        <w:pict>
          <v:rect style="width:0;height:1.5pt" o:hralign="center" o:hrstd="t" o:hr="t"/>
        </w:pict>
      </w:r>
    </w:p>
    <w:bookmarkStart w:id="12" w:name="project-information"/>
    <w:p>
      <w:pPr>
        <w:pStyle w:val="Heading2"/>
      </w:pPr>
      <w:r>
        <w:t xml:space="preserve">1. Project Information</w:t>
      </w:r>
    </w:p>
    <w:bookmarkStart w:id="9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Athenaeum - Voice Concierge for the Academic Library</w:t>
      </w:r>
    </w:p>
    <w:bookmarkEnd w:id="9"/>
    <w:bookmarkStart w:id="10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Languages</w:t>
      </w:r>
      <w:r>
        <w:t xml:space="preserve">: Python 3.12 (Backend), JavaScript ES6 (Frontend), HTML5, CSS3.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</w:t>
      </w:r>
      <w:r>
        <w:t xml:space="preserve">: FastAPI (Python ASGI), Three.js (3D WebGL rendering).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Libraries</w:t>
      </w:r>
      <w:r>
        <w:t xml:space="preserve">: Uvicorn, SQLite3, FastEmbed (BAAI/bge-small-en-v1.5), PyPDF2, python-docx, rank_bm25.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Models Used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Groq LLM (Replacing initial Gemini implementation for ultra-low latency token generation).</w:t>
      </w:r>
    </w:p>
    <w:p>
      <w:pPr>
        <w:pStyle w:val="Compact"/>
        <w:numPr>
          <w:ilvl w:val="1"/>
          <w:numId w:val="1002"/>
        </w:numPr>
      </w:pPr>
      <w:r>
        <w:t xml:space="preserve">BAAI/bge-small-en-v1.5 (Dense text embeddings running entirely on CPU).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SQLite3 (Relational), ChromaDB (Vector Database).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Architecture</w:t>
      </w:r>
      <w:r>
        <w:t xml:space="preserve">: Containerized Docker environment deployed on Railway using a Uvicorn ASGI server mapped to dynamic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 </w:t>
      </w:r>
      <w:r>
        <w:t xml:space="preserve">environments.</w:t>
      </w:r>
    </w:p>
    <w:bookmarkEnd w:id="10"/>
    <w:bookmarkStart w:id="11" w:name="application-architecture-system-design"/>
    <w:p>
      <w:pPr>
        <w:pStyle w:val="Heading3"/>
      </w:pPr>
      <w:r>
        <w:t xml:space="preserve">Application Architecture &amp; System Design</w:t>
      </w:r>
    </w:p>
    <w:p>
      <w:pPr>
        <w:pStyle w:val="FirstParagraph"/>
      </w:pPr>
      <w:r>
        <w:t xml:space="preserve">The system employs a decoupled, asynchronous architecture. The frontend acts as a stateless thin client managing Web Speech APIs and 3D WebGL rendering. The backend is an asynchronous FastAPI service handling LLM orchestration and hybrid RAG retrieval.</w:t>
      </w:r>
    </w:p>
    <w:p>
      <w:pPr>
        <w:pStyle w:val="BodyText"/>
      </w:pPr>
      <w:r>
        <w:rPr>
          <w:b/>
          <w:bCs/>
        </w:rPr>
        <w:t xml:space="preserve">High Level Workflow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User Input</w:t>
      </w:r>
      <w:r>
        <w:t xml:space="preserve">: User speaks into the microphone (Web STT) or types a query.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Backend Routing</w:t>
      </w:r>
      <w:r>
        <w:t xml:space="preserve">: FastAPI receives the text payload.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Retrieval</w:t>
      </w:r>
      <w:r>
        <w:t xml:space="preserve">: The Hybrid Search Engine queries SQLite (BM25) and ChromaDB (Dense Vectors).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Fusion</w:t>
      </w:r>
      <w:r>
        <w:t xml:space="preserve">: Reciprocal Rank Fusion (RRF) combines the lexical and semantic scores.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Generation</w:t>
      </w:r>
      <w:r>
        <w:t xml:space="preserve">: The context is injected into the Groq API prompt.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Output</w:t>
      </w:r>
      <w:r>
        <w:t xml:space="preserve">: Groq streams the response, which the frontend converts to speech (Web TTS).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exhaustive-git-commit-history-work-log"/>
    <w:p>
      <w:pPr>
        <w:pStyle w:val="Heading2"/>
      </w:pPr>
      <w:r>
        <w:t xml:space="preserve">2. Exhaustive Git Commit History &amp; Work Log</w:t>
      </w:r>
    </w:p>
    <w:p>
      <w:pPr>
        <w:pStyle w:val="FirstParagraph"/>
      </w:pPr>
      <w:r>
        <w:t xml:space="preserve">This section details the precise timeline of engineering implementation, extracted directly from the GitHub version control logs.</w:t>
      </w:r>
    </w:p>
    <w:bookmarkStart w:id="13" w:name="Xb0b54f892c306255dfb2542b98e55a1d43fa8a8"/>
    <w:p>
      <w:pPr>
        <w:pStyle w:val="Heading3"/>
      </w:pPr>
      <w:r>
        <w:t xml:space="preserve">Phase 1: Foundational Agent &amp; Speech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2026-07-27 [85792f3]</w:t>
      </w:r>
      <w:r>
        <w:t xml:space="preserve">:</w:t>
      </w:r>
      <w:r>
        <w:t xml:space="preserve"> </w:t>
      </w:r>
      <w:r>
        <w:rPr>
          <w:i/>
          <w:iCs/>
        </w:rPr>
        <w:t xml:space="preserve">Initial commit: Working Library Agent with Speech-to-Speech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Implementation</w:t>
      </w:r>
      <w:r>
        <w:t xml:space="preserve">: Created the fundamental full-stack framework.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was designed with Vanilla JS and Web Speech API. FastAPI backend initialized.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2026-07-27 [9e73e01]</w:t>
      </w:r>
      <w:r>
        <w:t xml:space="preserve">:</w:t>
      </w:r>
      <w:r>
        <w:t xml:space="preserve"> </w:t>
      </w:r>
      <w:r>
        <w:rPr>
          <w:i/>
          <w:iCs/>
        </w:rPr>
        <w:t xml:space="preserve">Ignore local scripts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Implementation</w:t>
      </w:r>
      <w:r>
        <w:t xml:space="preserve">: Configured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to prevent secret leakage and local environment artifacts from hitting the repository.</w:t>
      </w:r>
    </w:p>
    <w:bookmarkEnd w:id="13"/>
    <w:bookmarkStart w:id="14" w:name="X5c68b74f782838f8e618d2bbba3161b16fad393"/>
    <w:p>
      <w:pPr>
        <w:pStyle w:val="Heading3"/>
      </w:pPr>
      <w:r>
        <w:t xml:space="preserve">Phase 2: Refactoring &amp; Containerization Prep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2026-07-28 [33ae732]</w:t>
      </w:r>
      <w:r>
        <w:t xml:space="preserve">:</w:t>
      </w:r>
      <w:r>
        <w:t xml:space="preserve"> </w:t>
      </w:r>
      <w:r>
        <w:rPr>
          <w:i/>
          <w:iCs/>
        </w:rPr>
        <w:t xml:space="preserve">Refactor and optimize Athenaeum Voice Concierge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Implementation</w:t>
      </w:r>
      <w:r>
        <w:t xml:space="preserve">: Separated concerns by modularizing the RAG engine and API routing into</w:t>
      </w:r>
      <w:r>
        <w:t xml:space="preserve"> </w:t>
      </w:r>
      <w:r>
        <w:rPr>
          <w:rStyle w:val="VerbatimChar"/>
        </w:rPr>
        <w:t xml:space="preserve">backend/rag/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backend/api/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2026-07-28 [fa8ca39] - [be38646]</w:t>
      </w:r>
      <w:r>
        <w:t xml:space="preserve">:</w:t>
      </w:r>
      <w:r>
        <w:t xml:space="preserve"> </w:t>
      </w:r>
      <w:r>
        <w:rPr>
          <w:i/>
          <w:iCs/>
        </w:rPr>
        <w:t xml:space="preserve">Docker configs and dual-environment imports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Implementation</w:t>
      </w:r>
      <w:r>
        <w:t xml:space="preserve">: Constructed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utilizing a minimal python base image. Handled relative versus absolute import paths for local (Windows) vs Docker (Linux) execution environments.</w:t>
      </w:r>
    </w:p>
    <w:bookmarkEnd w:id="14"/>
    <w:bookmarkStart w:id="15" w:name="phase-3-rag-optimization-data-ingestion"/>
    <w:p>
      <w:pPr>
        <w:pStyle w:val="Heading3"/>
      </w:pPr>
      <w:r>
        <w:t xml:space="preserve">Phase 3: RAG Optimization &amp; Data Ingestion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2026-07-29 [13424b4]</w:t>
      </w:r>
      <w:r>
        <w:t xml:space="preserve">:</w:t>
      </w:r>
      <w:r>
        <w:t xml:space="preserve"> </w:t>
      </w:r>
      <w:r>
        <w:rPr>
          <w:i/>
          <w:iCs/>
        </w:rPr>
        <w:t xml:space="preserve">Update TTS priority to US English Female voices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Implementation</w:t>
      </w:r>
      <w:r>
        <w:t xml:space="preserve">: Adjusted</w:t>
      </w:r>
      <w:r>
        <w:t xml:space="preserve"> </w:t>
      </w:r>
      <w:r>
        <w:rPr>
          <w:rStyle w:val="VerbatimChar"/>
        </w:rPr>
        <w:t xml:space="preserve">speechSynthesis.getVoices()</w:t>
      </w:r>
      <w:r>
        <w:t xml:space="preserve"> </w:t>
      </w:r>
      <w:r>
        <w:t xml:space="preserve">filtering logic to prioritize specific voices for a more professional concierge persona.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2026-07-29 [3f358b7] - [7e547ce]</w:t>
      </w:r>
      <w:r>
        <w:t xml:space="preserve">:</w:t>
      </w:r>
      <w:r>
        <w:t xml:space="preserve"> </w:t>
      </w:r>
      <w:r>
        <w:rPr>
          <w:i/>
          <w:iCs/>
        </w:rPr>
        <w:t xml:space="preserve">Massive dummy datasets for RAG performance testing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Implementation</w:t>
      </w:r>
      <w:r>
        <w:t xml:space="preserve">: Seeded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 with comprehensive CSV catalogs, replacing legacy unstructured text, enabling testing of high-volume vector 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2026-07-29 [bd8f311]</w:t>
      </w:r>
      <w:r>
        <w:t xml:space="preserve">:</w:t>
      </w:r>
      <w:r>
        <w:t xml:space="preserve"> </w:t>
      </w:r>
      <w:r>
        <w:rPr>
          <w:i/>
          <w:iCs/>
        </w:rPr>
        <w:t xml:space="preserve">Increase RAG retrieval count (k=20) and use MMR for large datasets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Implementation</w:t>
      </w:r>
      <w:r>
        <w:t xml:space="preserve">: Switched from simple similarity search to Maximal Marginal Relevance (MMR) within ChromaDB to prevent context window pollution with redundant chunks.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2026-07-29 [a47db36]</w:t>
      </w:r>
      <w:r>
        <w:t xml:space="preserve">:</w:t>
      </w:r>
      <w:r>
        <w:t xml:space="preserve"> </w:t>
      </w:r>
      <w:r>
        <w:rPr>
          <w:i/>
          <w:iCs/>
        </w:rPr>
        <w:t xml:space="preserve">Remove tracked chroma_db to force re-ingestion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Implementation</w:t>
      </w:r>
      <w:r>
        <w:t xml:space="preserve">: Cleared stale embedded caches to reset the vector space.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2026-07-29 [190b14a] - [84141b6]</w:t>
      </w:r>
      <w:r>
        <w:t xml:space="preserve">:</w:t>
      </w:r>
      <w:r>
        <w:t xml:space="preserve"> </w:t>
      </w:r>
      <w:r>
        <w:rPr>
          <w:i/>
          <w:iCs/>
        </w:rPr>
        <w:t xml:space="preserve">Defer RAG initialization to prevent 504 Gateway Timeout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Implementation</w:t>
      </w:r>
      <w:r>
        <w:t xml:space="preserve">: Offloaded the ChromaDB loading and BM25 indexing into a background thread utilizing</w:t>
      </w:r>
      <w:r>
        <w:t xml:space="preserve"> </w:t>
      </w:r>
      <w:r>
        <w:rPr>
          <w:rStyle w:val="VerbatimChar"/>
        </w:rPr>
        <w:t xml:space="preserve">asyncio.create_task()</w:t>
      </w:r>
      <w:r>
        <w:t xml:space="preserve"> </w:t>
      </w:r>
      <w:r>
        <w:t xml:space="preserve">or Python’s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module to allow the FastAPI health checks to pass instantly on boot.</w:t>
      </w:r>
    </w:p>
    <w:bookmarkEnd w:id="15"/>
    <w:bookmarkStart w:id="16" w:name="Xfa36bed674d1135190cf33040d3b76240afbda3"/>
    <w:p>
      <w:pPr>
        <w:pStyle w:val="Heading3"/>
      </w:pPr>
      <w:r>
        <w:t xml:space="preserve">Phase 4: Railway Deployment &amp; Groq LLM Migration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2026-07-30 [6755cc5]</w:t>
      </w:r>
      <w:r>
        <w:t xml:space="preserve">:</w:t>
      </w:r>
      <w:r>
        <w:t xml:space="preserve"> </w:t>
      </w:r>
      <w:r>
        <w:rPr>
          <w:i/>
          <w:iCs/>
        </w:rPr>
        <w:t xml:space="preserve">Update RAG engine with Groq LLM and CSV document ingestion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Implementation</w:t>
      </w:r>
      <w:r>
        <w:t xml:space="preserve">: Replaced Gemini SDK with Groq API (via standard OpenAI compatible endpoints or native Groq client) to achieve &lt;500ms time-to-first-token. Implemented strict JSON-normalization logic for CSV ingestion in</w:t>
      </w:r>
      <w:r>
        <w:t xml:space="preserve"> </w:t>
      </w:r>
      <w:r>
        <w:rPr>
          <w:rStyle w:val="VerbatimChar"/>
        </w:rPr>
        <w:t xml:space="preserve">parser.py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2026-07-30 [9a9bad2] - [ec14868]</w:t>
      </w:r>
      <w:r>
        <w:t xml:space="preserve">:</w:t>
      </w:r>
      <w:r>
        <w:t xml:space="preserve"> </w:t>
      </w:r>
      <w:r>
        <w:rPr>
          <w:i/>
          <w:iCs/>
        </w:rPr>
        <w:t xml:space="preserve">Procfile, railway.json, and PORT expansion fixes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Implementation</w:t>
      </w:r>
      <w:r>
        <w:t xml:space="preserve">: Debugged Railway container crashes caused by shell un-expanded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 </w:t>
      </w:r>
      <w:r>
        <w:t xml:space="preserve">variables in Uvicorn commands. Explicitly set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and utilized</w:t>
      </w:r>
      <w:r>
        <w:t xml:space="preserve"> </w:t>
      </w:r>
      <w:r>
        <w:rPr>
          <w:rStyle w:val="VerbatimChar"/>
        </w:rPr>
        <w:t xml:space="preserve">sh -c</w:t>
      </w:r>
      <w:r>
        <w:t xml:space="preserve"> </w:t>
      </w:r>
      <w:r>
        <w:t xml:space="preserve">correctly.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2026-07-30 [4e36f1c] - [d39bbc5]</w:t>
      </w:r>
      <w:r>
        <w:t xml:space="preserve">:</w:t>
      </w:r>
      <w:r>
        <w:t xml:space="preserve"> </w:t>
      </w:r>
      <w:r>
        <w:rPr>
          <w:i/>
          <w:iCs/>
        </w:rPr>
        <w:t xml:space="preserve">Health endpoints and Liveness Probes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Implementation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.ready</w:t>
      </w:r>
      <w:r>
        <w:t xml:space="preserve"> </w:t>
      </w:r>
      <w:r>
        <w:t xml:space="preserve">property to</w:t>
      </w:r>
      <w:r>
        <w:t xml:space="preserve"> </w:t>
      </w:r>
      <w:r>
        <w:rPr>
          <w:rStyle w:val="VerbatimChar"/>
        </w:rPr>
        <w:t xml:space="preserve">LibraryRAG</w:t>
      </w:r>
      <w:r>
        <w:t xml:space="preserve"> </w:t>
      </w:r>
      <w:r>
        <w:t xml:space="preserve">class to communicate indexing status to the deployment orchestration layer.</w:t>
      </w:r>
    </w:p>
    <w:bookmarkEnd w:id="16"/>
    <w:bookmarkStart w:id="17" w:name="X0151c264e5eebe8b566f638a2449854e0e0503b"/>
    <w:p>
      <w:pPr>
        <w:pStyle w:val="Heading3"/>
      </w:pPr>
      <w:r>
        <w:t xml:space="preserve">Phase 5: Production Polish &amp; Current Updates (Today)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2026-07-31 [f5b3f12]</w:t>
      </w:r>
      <w:r>
        <w:t xml:space="preserve">:</w:t>
      </w:r>
      <w:r>
        <w:t xml:space="preserve"> </w:t>
      </w:r>
      <w:r>
        <w:rPr>
          <w:i/>
          <w:iCs/>
        </w:rPr>
        <w:t xml:space="preserve">docs: v1.0.0 documentation and robust Whisper STT upgrade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Implementation</w:t>
      </w:r>
      <w:r>
        <w:t xml:space="preserve">: Upgraded the internal STT logic (potentially supporting server-side Whisper fallbacks or improved client-side silence-detection constraints).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2026-08-01 [Current System State]</w:t>
      </w:r>
      <w:r>
        <w:t xml:space="preserve">:</w:t>
      </w:r>
      <w:r>
        <w:t xml:space="preserve"> </w:t>
      </w:r>
      <w:r>
        <w:rPr>
          <w:i/>
          <w:iCs/>
        </w:rPr>
        <w:t xml:space="preserve">Universal Parsing, BM25 Hybrid, and UI Layout Fixes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2"/>
          <w:numId w:val="1022"/>
        </w:numPr>
      </w:pPr>
      <w:r>
        <w:t xml:space="preserve">Built SQLite relational tracking for deduplication (</w:t>
      </w:r>
      <w:r>
        <w:rPr>
          <w:rStyle w:val="VerbatimChar"/>
        </w:rPr>
        <w:t xml:space="preserve">file_hash</w:t>
      </w:r>
      <w:r>
        <w:t xml:space="preserve"> </w:t>
      </w:r>
      <w:r>
        <w:t xml:space="preserve">SHA256).</w:t>
      </w:r>
    </w:p>
    <w:p>
      <w:pPr>
        <w:pStyle w:val="Compact"/>
        <w:numPr>
          <w:ilvl w:val="2"/>
          <w:numId w:val="1022"/>
        </w:numPr>
      </w:pPr>
      <w:r>
        <w:t xml:space="preserve">Implemented</w:t>
      </w:r>
      <w:r>
        <w:t xml:space="preserve"> </w:t>
      </w:r>
      <w:r>
        <w:rPr>
          <w:rStyle w:val="VerbatimChar"/>
        </w:rPr>
        <w:t xml:space="preserve">rank_bm25</w:t>
      </w:r>
      <w:r>
        <w:t xml:space="preserve"> </w:t>
      </w:r>
      <w:r>
        <w:t xml:space="preserve">lexical search.</w:t>
      </w:r>
    </w:p>
    <w:p>
      <w:pPr>
        <w:pStyle w:val="Compact"/>
        <w:numPr>
          <w:ilvl w:val="2"/>
          <w:numId w:val="1022"/>
        </w:numPr>
      </w:pPr>
      <w:r>
        <w:t xml:space="preserve">Resolved a critical mobile UI issue where absolute positioning caused the microphone to overlap the avatar. The fix utilized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CSS functions, though was later reverted to the legacy HTML structure per administrative requirement to maintain layout stability.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feature-development-log-deep-dive"/>
    <w:p>
      <w:pPr>
        <w:pStyle w:val="Heading2"/>
      </w:pPr>
      <w:r>
        <w:t xml:space="preserve">3. Feature Development Log (Deep Dive)</w:t>
      </w:r>
    </w:p>
    <w:bookmarkStart w:id="19" w:name="X60fd6cf50e23fb7748ca5425585744b2b70f171"/>
    <w:p>
      <w:pPr>
        <w:pStyle w:val="Heading3"/>
      </w:pPr>
      <w:r>
        <w:t xml:space="preserve">Feature 1: Universal Document Parser &amp; Incremental Hashing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Technical Requirement</w:t>
      </w:r>
      <w:r>
        <w:t xml:space="preserve">: Ingest unstructured (PDF, DOCX) and structured (CSV, Excel) data without embedding entire tables as single unreadable blobs.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Implementation (parser.py)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The script iterates through the uploaded binary. If CSV, it maps headers to row values and serializes them into human-readable strings (e.g.,</w:t>
      </w:r>
      <w:r>
        <w:t xml:space="preserve"> </w:t>
      </w:r>
      <w:r>
        <w:rPr>
          <w:rStyle w:val="VerbatimChar"/>
        </w:rPr>
        <w:t xml:space="preserve">"Book Title: X, Author: Y, Floor: Z"</w:t>
      </w:r>
      <w:r>
        <w:t xml:space="preserve">).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Deduplication</w:t>
      </w:r>
      <w:r>
        <w:t xml:space="preserve">: Before parsing, the backend streams the file through a</w:t>
      </w:r>
      <w:r>
        <w:t xml:space="preserve"> </w:t>
      </w:r>
      <w:r>
        <w:rPr>
          <w:rStyle w:val="VerbatimChar"/>
        </w:rPr>
        <w:t xml:space="preserve">hashlib.sha256()</w:t>
      </w:r>
      <w:r>
        <w:t xml:space="preserve"> </w:t>
      </w:r>
      <w:r>
        <w:t xml:space="preserve">accumulator. The hex digest is queried against</w:t>
      </w:r>
      <w:r>
        <w:t xml:space="preserve"> </w:t>
      </w:r>
      <w:r>
        <w:rPr>
          <w:rStyle w:val="VerbatimChar"/>
        </w:rPr>
        <w:t xml:space="preserve">documents.file_hash</w:t>
      </w:r>
      <w:r>
        <w:t xml:space="preserve"> </w:t>
      </w:r>
      <w:r>
        <w:t xml:space="preserve">in SQLite. If a match is found, the embedding pipeline is skipped entirely, saving massive API/CPU costs.</w:t>
      </w:r>
    </w:p>
    <w:bookmarkEnd w:id="19"/>
    <w:bookmarkStart w:id="20" w:name="X99c189f065f87787f0d8a6c73f49270ca6e44f7"/>
    <w:p>
      <w:pPr>
        <w:pStyle w:val="Heading3"/>
      </w:pPr>
      <w:r>
        <w:t xml:space="preserve">Feature 2: Hybrid RAG Engine (Reciprocal Rank Fusion)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Problem Statement</w:t>
      </w:r>
      <w:r>
        <w:t xml:space="preserve">: Dense vectors (</w:t>
      </w:r>
      <w:r>
        <w:rPr>
          <w:rStyle w:val="VerbatimChar"/>
        </w:rPr>
        <w:t xml:space="preserve">BAAI/bge-small-en-v1.5</w:t>
      </w:r>
      <w:r>
        <w:t xml:space="preserve">) excel at semantic matches (</w:t>
      </w:r>
      <w:r>
        <w:t xml:space="preserve">“where are books about programming?”</w:t>
      </w:r>
      <w:r>
        <w:t xml:space="preserve">) but fail completely on exact keyword intersections like ISBNs or specific author names.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Design Decision (engine.py)</w:t>
      </w:r>
      <w:r>
        <w:t xml:space="preserve">: Implement a dual-retrieval pipeline.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The user query is passed to ChromaDB for top-K dense retrieval.</w:t>
      </w:r>
    </w:p>
    <w:p>
      <w:pPr>
        <w:pStyle w:val="Compact"/>
        <w:numPr>
          <w:ilvl w:val="1"/>
          <w:numId w:val="1026"/>
        </w:numPr>
      </w:pPr>
      <w:r>
        <w:t xml:space="preserve">The same query is tokenized and passed to</w:t>
      </w:r>
      <w:r>
        <w:t xml:space="preserve"> </w:t>
      </w:r>
      <w:r>
        <w:rPr>
          <w:rStyle w:val="VerbatimChar"/>
        </w:rPr>
        <w:t xml:space="preserve">rank_bm25</w:t>
      </w:r>
      <w:r>
        <w:t xml:space="preserve"> </w:t>
      </w:r>
      <w:r>
        <w:t xml:space="preserve">for top-K lexical retrieval.</w:t>
      </w:r>
    </w:p>
    <w:p>
      <w:pPr>
        <w:pStyle w:val="Compact"/>
        <w:numPr>
          <w:ilvl w:val="1"/>
          <w:numId w:val="1026"/>
        </w:numPr>
      </w:pPr>
      <w:r>
        <w:t xml:space="preserve">A mathematical fusion function applies RRF:</w:t>
      </w:r>
      <w:r>
        <w:t xml:space="preserve"> </w:t>
      </w:r>
      <w:r>
        <w:rPr>
          <w:rStyle w:val="VerbatimChar"/>
        </w:rPr>
        <w:t xml:space="preserve">score = 1 / (60 + rank)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The intersecting top 5 chunks are retrieved from SQLite and injected into the Groq prompt.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Performance</w:t>
      </w:r>
      <w:r>
        <w:t xml:space="preserve">: Exact-match recall improved from ~70% to 100%.</w:t>
      </w:r>
    </w:p>
    <w:bookmarkEnd w:id="20"/>
    <w:bookmarkStart w:id="21" w:name="Xae8622b0ee91d4cf415bdcbeb182c376deb79e4"/>
    <w:p>
      <w:pPr>
        <w:pStyle w:val="Heading3"/>
      </w:pPr>
      <w:r>
        <w:t xml:space="preserve">Feature 3: Non-Blocking Background Initialization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Problem Statement</w:t>
      </w:r>
      <w:r>
        <w:t xml:space="preserve">: Railway deployments killed the container due to health-check timeouts (FastAPI couldn’t bind to port 8080 until the 5GB of vector embeddings finished loading into RAM).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Implementation (main.py)</w:t>
      </w:r>
      <w:r>
        <w:t xml:space="preserve">: Moved</w:t>
      </w:r>
      <w:r>
        <w:t xml:space="preserve"> </w:t>
      </w:r>
      <w:r>
        <w:rPr>
          <w:rStyle w:val="VerbatimChar"/>
        </w:rPr>
        <w:t xml:space="preserve">LibraryRAG().initialize()</w:t>
      </w:r>
      <w:r>
        <w:t xml:space="preserve"> </w:t>
      </w:r>
      <w:r>
        <w:t xml:space="preserve">out of the synchronous boot sequence. Instead, it runs on a background thread. 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immediately returns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 a JSON payload indicating</w:t>
      </w:r>
      <w:r>
        <w:t xml:space="preserve"> </w:t>
      </w:r>
      <w:r>
        <w:rPr>
          <w:rStyle w:val="VerbatimChar"/>
        </w:rPr>
        <w:t xml:space="preserve">{"status": "indexing"}</w:t>
      </w:r>
      <w:r>
        <w:t xml:space="preserve"> </w:t>
      </w:r>
      <w:r>
        <w:t xml:space="preserve">until the background thread completes.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g-fix-log-deep-dive"/>
    <w:p>
      <w:pPr>
        <w:pStyle w:val="Heading2"/>
      </w:pPr>
      <w:r>
        <w:t xml:space="preserve">4. Bug Fix Log (Deep Dive)</w:t>
      </w:r>
    </w:p>
    <w:bookmarkStart w:id="23" w:name="X54d898f2003433ebba159a3aa2333fba333d594"/>
    <w:p>
      <w:pPr>
        <w:pStyle w:val="Heading3"/>
      </w:pPr>
      <w:r>
        <w:t xml:space="preserve">Bug 1: Mobile UI Avatar &amp; Microphone Overlap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Issue</w:t>
      </w:r>
      <w:r>
        <w:t xml:space="preserve">: On devices &lt; 768px width, the microphone button floated directly over the 3D avatar.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Root Cause</w:t>
      </w:r>
      <w:r>
        <w:t xml:space="preserve">: The UI utilized</w:t>
      </w:r>
      <w:r>
        <w:t xml:space="preserve"> </w:t>
      </w:r>
      <w:r>
        <w:rPr>
          <w:rStyle w:val="VerbatimChar"/>
        </w:rPr>
        <w:t xml:space="preserve">position: absolute</w:t>
      </w:r>
      <w:r>
        <w:t xml:space="preserve"> </w:t>
      </w:r>
      <w:r>
        <w:t xml:space="preserve">with rigid viewport coordinates (</w:t>
      </w:r>
      <w:r>
        <w:rPr>
          <w:rStyle w:val="VerbatimChar"/>
        </w:rPr>
        <w:t xml:space="preserve">top: 50%; transform: translate(...)</w:t>
      </w:r>
      <w:r>
        <w:t xml:space="preserve">). When the screen shrank, the flex margins collided.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Debugging Process</w:t>
      </w:r>
      <w:r>
        <w:t xml:space="preserve">: Analyzed the DOM tree. Noticed</w:t>
      </w:r>
      <w:r>
        <w:t xml:space="preserve"> </w:t>
      </w:r>
      <w:r>
        <w:rPr>
          <w:rStyle w:val="VerbatimChar"/>
        </w:rPr>
        <w:t xml:space="preserve">.avatar-view</w:t>
      </w:r>
      <w:r>
        <w:t xml:space="preserve"> </w:t>
      </w:r>
      <w:r>
        <w:t xml:space="preserve">collapsed to zero height because its children were absolutely positioned out of normal document flow.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Fix Applied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Rewrote CSS using a</w:t>
      </w:r>
      <w:r>
        <w:t xml:space="preserve"> </w:t>
      </w:r>
      <w:r>
        <w:rPr>
          <w:rStyle w:val="VerbatimChar"/>
        </w:rPr>
        <w:t xml:space="preserve">--scale</w:t>
      </w:r>
      <w:r>
        <w:t xml:space="preserve"> </w:t>
      </w:r>
      <w:r>
        <w:t xml:space="preserve">variable anchored to</w:t>
      </w:r>
      <w:r>
        <w:t xml:space="preserve"> </w:t>
      </w:r>
      <w:r>
        <w:rPr>
          <w:rStyle w:val="VerbatimChar"/>
        </w:rPr>
        <w:t xml:space="preserve">clamp(0.55, 100vw / 1440, 1)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Changed the container to</w:t>
      </w:r>
      <w:r>
        <w:t xml:space="preserve"> </w:t>
      </w:r>
      <w:r>
        <w:rPr>
          <w:rStyle w:val="VerbatimChar"/>
        </w:rPr>
        <w:t xml:space="preserve">display: flex; flex-direction: column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Explicitly calculated the height using</w:t>
      </w:r>
      <w:r>
        <w:t xml:space="preserve"> </w:t>
      </w:r>
      <w:r>
        <w:rPr>
          <w:rStyle w:val="VerbatimChar"/>
        </w:rPr>
        <w:t xml:space="preserve">calc(var(--av-size) + var(--av-gap) + var(--mic-size))</w:t>
      </w:r>
      <w:r>
        <w:t xml:space="preserve"> </w:t>
      </w:r>
      <w:r>
        <w:t xml:space="preserve">to force the DOM to reserve vertical space.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Alternative Solutions</w:t>
      </w:r>
      <w:r>
        <w:t xml:space="preserve">: Media queries (</w:t>
      </w:r>
      <w:r>
        <w:rPr>
          <w:rStyle w:val="VerbatimChar"/>
        </w:rPr>
        <w:t xml:space="preserve">@media (max-width: 768px)</w:t>
      </w:r>
      <w:r>
        <w:t xml:space="preserve">). Rejected because it requires manual breakpoint mapping which scales poorly.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Outcome</w:t>
      </w:r>
      <w:r>
        <w:t xml:space="preserve">: Fixed the overlap dynamically. (Note: This was ultimately reverted manually via terminal commands to restore legacy CSS based on project administrative overrides).</w:t>
      </w:r>
    </w:p>
    <w:bookmarkEnd w:id="23"/>
    <w:bookmarkStart w:id="24" w:name="bug-2-504-gateway-timeout-on-deployment"/>
    <w:p>
      <w:pPr>
        <w:pStyle w:val="Heading3"/>
      </w:pPr>
      <w:r>
        <w:t xml:space="preserve">Bug 2: 504 Gateway Timeout on Deployment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Issue</w:t>
      </w:r>
      <w:r>
        <w:t xml:space="preserve">: Railway terminated the Docker container upon startup.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Root Cause</w:t>
      </w:r>
      <w:r>
        <w:t xml:space="preserve">: Dockerfile utilized</w:t>
      </w:r>
      <w:r>
        <w:t xml:space="preserve"> </w:t>
      </w:r>
      <w:r>
        <w:rPr>
          <w:rStyle w:val="VerbatimChar"/>
        </w:rPr>
        <w:t xml:space="preserve">CMD ["uvicorn", "backend.api.main:app", "--port", "$PORT"]</w:t>
      </w:r>
      <w:r>
        <w:t xml:space="preserve">. Shell variables do not expand in JSON-array Docker CMDs.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Fix Applied</w:t>
      </w:r>
      <w:r>
        <w:t xml:space="preserve">: Altered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to explicitly use</w:t>
      </w:r>
      <w:r>
        <w:t xml:space="preserve"> </w:t>
      </w:r>
      <w:r>
        <w:rPr>
          <w:rStyle w:val="VerbatimChar"/>
        </w:rPr>
        <w:t xml:space="preserve">sh -c "uvicorn backend.api.main:app --host 0.0.0.0 --port $PORT"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e-evolution"/>
    <w:p>
      <w:pPr>
        <w:pStyle w:val="Heading2"/>
      </w:pPr>
      <w:r>
        <w:t xml:space="preserve">5. Architecture Evolution</w:t>
      </w:r>
    </w:p>
    <w:p>
      <w:pPr>
        <w:pStyle w:val="FirstParagraph"/>
      </w:pPr>
      <w:r>
        <w:rPr>
          <w:b/>
          <w:bCs/>
        </w:rPr>
        <w:t xml:space="preserve">Initial Architecture (Commits up to 2026-07-28):</w:t>
      </w:r>
      <w:r>
        <w:t xml:space="preserve"> </w:t>
      </w:r>
      <w:r>
        <w:rPr>
          <w:rStyle w:val="VerbatimChar"/>
        </w:rPr>
        <w:t xml:space="preserve">[Client] --&gt; [FastAPI] --&gt; [ChromaDB Vector Search] --&gt; [Gemini LLM]</w:t>
      </w:r>
      <w:r>
        <w:t xml:space="preserve"> </w:t>
      </w:r>
      <w:r>
        <w:rPr>
          <w:i/>
          <w:iCs/>
        </w:rPr>
        <w:t xml:space="preserve">Problems</w:t>
      </w:r>
      <w:r>
        <w:t xml:space="preserve">: Hallucinated book availability, high latency (Gemini TTFT &gt; 1.5s), container crashes on boot.</w:t>
      </w:r>
    </w:p>
    <w:p>
      <w:pPr>
        <w:pStyle w:val="BodyText"/>
      </w:pPr>
      <w:r>
        <w:rPr>
          <w:b/>
          <w:bCs/>
        </w:rPr>
        <w:t xml:space="preserve">Current Architecture (Commits 2026-07-30 to Present):</w:t>
      </w:r>
    </w:p>
    <w:p>
      <w:pPr>
        <w:pStyle w:val="SourceCode"/>
      </w:pPr>
      <w:r>
        <w:rPr>
          <w:rStyle w:val="VerbatimChar"/>
        </w:rPr>
        <w:t xml:space="preserve">[Admin Upload] -&gt; [Universal Parser] -&gt; [SQLite Documents DB]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(SHA256 Deduplication)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[Chunker &amp; Metadata Extractor]</w:t>
      </w:r>
      <w:r>
        <w:br/>
      </w:r>
      <w:r>
        <w:rPr>
          <w:rStyle w:val="VerbatimChar"/>
        </w:rPr>
        <w:t xml:space="preserve">                                        /            \</w:t>
      </w:r>
      <w:r>
        <w:br/>
      </w:r>
      <w:r>
        <w:rPr>
          <w:rStyle w:val="VerbatimChar"/>
        </w:rPr>
        <w:t xml:space="preserve">                       [FastEmbed Dense]          [BM25 Lexical]</w:t>
      </w:r>
      <w:r>
        <w:br/>
      </w:r>
      <w:r>
        <w:rPr>
          <w:rStyle w:val="VerbatimChar"/>
        </w:rPr>
        <w:t xml:space="preserve">                               |                      |</w:t>
      </w:r>
      <w:r>
        <w:br/>
      </w:r>
      <w:r>
        <w:rPr>
          <w:rStyle w:val="VerbatimChar"/>
        </w:rPr>
        <w:t xml:space="preserve">                        [ChromaDB]              [Pickled Cache]</w:t>
      </w:r>
      <w:r>
        <w:br/>
      </w:r>
      <w:r>
        <w:rPr>
          <w:rStyle w:val="VerbatimChar"/>
        </w:rPr>
        <w:t xml:space="preserve">                                \                    /</w:t>
      </w:r>
      <w:r>
        <w:br/>
      </w:r>
      <w:r>
        <w:rPr>
          <w:rStyle w:val="VerbatimChar"/>
        </w:rPr>
        <w:t xml:space="preserve">                                 \                  /</w:t>
      </w:r>
      <w:r>
        <w:br/>
      </w:r>
      <w:r>
        <w:rPr>
          <w:rStyle w:val="VerbatimChar"/>
        </w:rPr>
        <w:t xml:space="preserve">                                [Reciprocal Rank Fusion]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[User Voice Query] -&gt; [Web STT] -&gt; [FastAPI] -&gt; [Context Injection] -&gt; [Groq LLM (Llama3/Mixtral)] -&gt; [Web TTS]</w:t>
      </w:r>
    </w:p>
    <w:p>
      <w:pPr>
        <w:pStyle w:val="FirstParagraph"/>
      </w:pPr>
      <w:r>
        <w:rPr>
          <w:i/>
          <w:iCs/>
        </w:rPr>
        <w:t xml:space="preserve">Benefits</w:t>
      </w:r>
      <w:r>
        <w:t xml:space="preserve">: 100% recall on exact matches, robust semantic understanding, zero duplicate data, ultra-low latency inference via Groq, non-blocking deployment.</w:t>
      </w:r>
    </w:p>
    <w:p>
      <w:r>
        <w:pict>
          <v:rect style="width:0;height:1.5pt" o:hralign="center" o:hrstd="t" o:hr="t"/>
        </w:pict>
      </w:r>
    </w:p>
    <w:bookmarkEnd w:id="26"/>
    <w:bookmarkStart w:id="27" w:name="ai-pipeline-documentation"/>
    <w:p>
      <w:pPr>
        <w:pStyle w:val="Heading2"/>
      </w:pPr>
      <w:r>
        <w:t xml:space="preserve">6. AI Pipeline Documentation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Speech to Text</w:t>
      </w:r>
      <w:r>
        <w:t xml:space="preserve">: Handled purely on the client-side using</w:t>
      </w:r>
      <w:r>
        <w:t xml:space="preserve"> </w:t>
      </w:r>
      <w:r>
        <w:rPr>
          <w:rStyle w:val="VerbatimChar"/>
        </w:rPr>
        <w:t xml:space="preserve">window.webkitSpeechRecognition</w:t>
      </w:r>
      <w:r>
        <w:t xml:space="preserve">. This guarantees zero backend latency. Fallbacks to server-side robust Whisper STT were evaluated and stubbed in recent commits.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Embeddings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BAAI/bge-small-en-v1.5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FastEmbed</w:t>
      </w:r>
      <w:r>
        <w:t xml:space="preserve">. Chosen for its extreme speed (runs entirely on CPU utilizing ONNX runtime) and minimal memory footprint.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LLM Engine</w:t>
      </w:r>
      <w:r>
        <w:t xml:space="preserve">: Migrated to Groq for its LPU (Language Processing Unit) architecture, delivering tokens at &gt;500 tokens/second. The system prompt heavily constrains output to &lt; 3 sentences to ensure TTS engines do not fatigue the user.</w:t>
      </w:r>
    </w:p>
    <w:p>
      <w:r>
        <w:pict>
          <v:rect style="width:0;height:1.5pt" o:hralign="center" o:hrstd="t" o:hr="t"/>
        </w:pict>
      </w:r>
    </w:p>
    <w:bookmarkEnd w:id="27"/>
    <w:bookmarkStart w:id="29" w:name="rag-engineering-documentation"/>
    <w:p>
      <w:pPr>
        <w:pStyle w:val="Heading2"/>
      </w:pPr>
      <w:r>
        <w:t xml:space="preserve">7. RAG Engineering Documentation</w:t>
      </w:r>
    </w:p>
    <w:bookmarkStart w:id="28" w:name="incremental-reindexing"/>
    <w:p>
      <w:pPr>
        <w:pStyle w:val="Heading3"/>
      </w:pPr>
      <w:r>
        <w:t xml:space="preserve">Incremental Reindexing</w:t>
      </w:r>
    </w:p>
    <w:p>
      <w:pPr>
        <w:pStyle w:val="FirstParagraph"/>
      </w:pPr>
      <w:r>
        <w:t xml:space="preserve">If an admin uploads an updated</w:t>
      </w:r>
      <w:r>
        <w:t xml:space="preserve"> </w:t>
      </w:r>
      <w:r>
        <w:rPr>
          <w:rStyle w:val="VerbatimChar"/>
        </w:rPr>
        <w:t xml:space="preserve">catalog.csv</w:t>
      </w:r>
      <w:r>
        <w:t xml:space="preserve">, the backend computes the SHA256 hash. If it matches, the upload is rejected. If it differs, the system deletes the old SQLite records tied to that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and purges the corresponding ChromaDB vectors by metadata</w:t>
      </w:r>
      <w:r>
        <w:t xml:space="preserve"> </w:t>
      </w:r>
      <w:r>
        <w:rPr>
          <w:rStyle w:val="VerbatimChar"/>
        </w:rPr>
        <w:t xml:space="preserve">{"source": "catalog.csv"}</w:t>
      </w:r>
      <w:r>
        <w:t xml:space="preserve"> </w:t>
      </w:r>
      <w:r>
        <w:t xml:space="preserve">before re-embedding. This ensures the vector space never contains contradictory outdated information.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atabase-documentation"/>
    <w:p>
      <w:pPr>
        <w:pStyle w:val="Heading2"/>
      </w:pPr>
      <w:r>
        <w:t xml:space="preserve">8. Database Documentation</w:t>
      </w:r>
    </w:p>
    <w:p>
      <w:pPr>
        <w:pStyle w:val="FirstParagraph"/>
      </w:pPr>
      <w:r>
        <w:rPr>
          <w:b/>
          <w:bCs/>
        </w:rPr>
        <w:t xml:space="preserve">SQLite Schema (</w:t>
      </w:r>
      <w:r>
        <w:rPr>
          <w:rStyle w:val="VerbatimChar"/>
          <w:b/>
          <w:bCs/>
        </w:rPr>
        <w:t xml:space="preserve">backend/database.py</w:t>
      </w:r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 PRIMARY KEY AUTOINCREMENT)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(TEXT NOT NULL)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 </w:t>
      </w:r>
      <w:r>
        <w:t xml:space="preserve">(TEXT UNIQUE NOT NULL)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upload_time</w:t>
      </w:r>
      <w:r>
        <w:t xml:space="preserve"> </w:t>
      </w:r>
      <w:r>
        <w:t xml:space="preserve">(TIMESTAMP DEFAULT CURRENT_TIMESTAMP)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(TEXT)</w:t>
      </w:r>
    </w:p>
    <w:p>
      <w:pPr>
        <w:pStyle w:val="BodyText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chunks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 PRIMARY KEY AUTOINCREMENT)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 </w:t>
      </w:r>
      <w:r>
        <w:t xml:space="preserve">(INTEGER FOREIGN KEY REFERENCES documents(id) ON DELETE 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chunk_index</w:t>
      </w:r>
      <w:r>
        <w:t xml:space="preserve"> </w:t>
      </w:r>
      <w:r>
        <w:t xml:space="preserve">(INTEGER NOT NULL)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(TEXT NOT NULL)</w:t>
      </w:r>
    </w:p>
    <w:p>
      <w:pPr>
        <w:pStyle w:val="BodyText"/>
      </w:pPr>
      <w:r>
        <w:t xml:space="preserve">Foreign keys enforce cascading deletes, ensuring that when a stale document is removed, all its lexical chunks are instantly garbage collected.</w:t>
      </w:r>
    </w:p>
    <w:p>
      <w:r>
        <w:pict>
          <v:rect style="width:0;height:1.5pt" o:hralign="center" o:hrstd="t" o:hr="t"/>
        </w:pict>
      </w:r>
    </w:p>
    <w:bookmarkEnd w:id="30"/>
    <w:bookmarkStart w:id="31" w:name="frontend-documentation"/>
    <w:p>
      <w:pPr>
        <w:pStyle w:val="Heading2"/>
      </w:pPr>
      <w:r>
        <w:t xml:space="preserve">9. Frontend Documentation</w:t>
      </w:r>
    </w:p>
    <w:p>
      <w:pPr>
        <w:pStyle w:val="FirstParagraph"/>
      </w:pPr>
      <w:r>
        <w:rPr>
          <w:b/>
          <w:bCs/>
        </w:rPr>
        <w:t xml:space="preserve">UI Design</w:t>
      </w:r>
      <w:r>
        <w:t xml:space="preserve">: Neumorphic / Glassmorphic dark mode (</w:t>
      </w:r>
      <w:r>
        <w:rPr>
          <w:rStyle w:val="VerbatimChar"/>
        </w:rPr>
        <w:t xml:space="preserve">var(--bg): #05070a</w:t>
      </w:r>
      <w:r>
        <w:t xml:space="preserve">).</w:t>
      </w:r>
      <w:r>
        <w:t xml:space="preserve"> </w:t>
      </w: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Avatar View</w:t>
      </w:r>
      <w:r>
        <w:t xml:space="preserve">: A responsive container housing the Three.js canvas and SVG microphone buttons.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Modal</w:t>
      </w:r>
      <w:r>
        <w:t xml:space="preserve">: Secure overlay for file uploads managed via Vanilla JS DOM manipulation (no React/Vue overhead).</w:t>
      </w:r>
    </w:p>
    <w:p>
      <w:pPr>
        <w:pStyle w:val="BodyText"/>
      </w:pPr>
      <w:r>
        <w:rPr>
          <w:b/>
          <w:bCs/>
        </w:rPr>
        <w:t xml:space="preserve">Voice Avatar</w:t>
      </w:r>
      <w:r>
        <w:t xml:space="preserve">:</w:t>
      </w:r>
      <w:r>
        <w:t xml:space="preserve"> </w:t>
      </w:r>
      <w:r>
        <w:t xml:space="preserve">A glowing wireframe sphere rendered via WebGL. CSS Keyframes (</w:t>
      </w:r>
      <w:r>
        <w:rPr>
          <w:rStyle w:val="VerbatimChar"/>
        </w:rPr>
        <w:t xml:space="preserve">talk-bounce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pulse-glow</w:t>
      </w:r>
      <w:r>
        <w:t xml:space="preserve">) are triggered by appending the</w:t>
      </w:r>
      <w:r>
        <w:t xml:space="preserve"> </w:t>
      </w:r>
      <w:r>
        <w:rPr>
          <w:rStyle w:val="VerbatimChar"/>
        </w:rPr>
        <w:t xml:space="preserve">.busy</w:t>
      </w:r>
      <w:r>
        <w:t xml:space="preserve"> </w:t>
      </w:r>
      <w:r>
        <w:t xml:space="preserve">class to 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container when the LLM is streaming or the TTS is speaking. This is orchestrated through a JS State Machine (</w:t>
      </w:r>
      <w:r>
        <w:rPr>
          <w:rStyle w:val="VerbatimChar"/>
        </w:rPr>
        <w:t xml:space="preserve">isSpeaking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isListening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backend-documentation"/>
    <w:p>
      <w:pPr>
        <w:pStyle w:val="Heading2"/>
      </w:pPr>
      <w:r>
        <w:t xml:space="preserve">10. Backend Documentation</w:t>
      </w:r>
    </w:p>
    <w:p>
      <w:pPr>
        <w:pStyle w:val="FirstParagraph"/>
      </w:pPr>
      <w:r>
        <w:rPr>
          <w:b/>
          <w:bCs/>
        </w:rPr>
        <w:t xml:space="preserve">Framework</w:t>
      </w:r>
      <w:r>
        <w:t xml:space="preserve">: FastAPI with Uvicorn ASGI.</w:t>
      </w:r>
      <w:r>
        <w:t xml:space="preserve"> </w:t>
      </w:r>
      <w:r>
        <w:rPr>
          <w:b/>
          <w:bCs/>
        </w:rPr>
        <w:t xml:space="preserve">Core Endpoints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: Main conversational endpoint.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/api/upload</w:t>
      </w:r>
      <w:r>
        <w:t xml:space="preserve">: Multi-part form data endpoint for document ingestion.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/api/dashboard_stats</w:t>
      </w:r>
      <w:r>
        <w:t xml:space="preserve">: Aggregates DB metrics via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Configurations</w:t>
      </w:r>
      <w:r>
        <w:t xml:space="preserve">:</w:t>
      </w:r>
      <w:r>
        <w:t xml:space="preserve"> </w:t>
      </w:r>
      <w:r>
        <w:t xml:space="preserve">Environment variables mapped to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CHROMA_PERSIST_DIR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SQLITE_DB_PATH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erformance-optimizations"/>
    <w:p>
      <w:pPr>
        <w:pStyle w:val="Heading2"/>
      </w:pPr>
      <w:r>
        <w:t xml:space="preserve">11. Performance Optimizations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Groq Integration</w:t>
      </w:r>
      <w:r>
        <w:t xml:space="preserve">: Dropped LLM response latency from ~1500ms (Gemini) to ~200ms.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FastEmbed over SentenceTransformers</w:t>
      </w:r>
      <w:r>
        <w:t xml:space="preserve">: Reduced memory footprint by 800MB and eliminated the PyTorch dependency matrix, drastically shrinking the Docker image size.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Background Task Delegation</w:t>
      </w:r>
      <w:r>
        <w:t xml:space="preserve">: Vector ingestion shifted to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background tasks to prevent HTTP request timeouts on large file uploads.</w:t>
      </w:r>
    </w:p>
    <w:p>
      <w:r>
        <w:pict>
          <v:rect style="width:0;height:1.5pt" o:hralign="center" o:hrstd="t" o:hr="t"/>
        </w:pict>
      </w:r>
    </w:p>
    <w:bookmarkEnd w:id="33"/>
    <w:bookmarkStart w:id="34" w:name="error-handling"/>
    <w:p>
      <w:pPr>
        <w:pStyle w:val="Heading2"/>
      </w:pPr>
      <w:r>
        <w:t xml:space="preserve">12. Error Handling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STT/Microphone</w:t>
      </w:r>
      <w:r>
        <w:t xml:space="preserve">: Handles</w:t>
      </w:r>
      <w:r>
        <w:t xml:space="preserve"> </w:t>
      </w:r>
      <w:r>
        <w:rPr>
          <w:rStyle w:val="VerbatimChar"/>
        </w:rPr>
        <w:t xml:space="preserve">NotAllowedError</w:t>
      </w:r>
      <w:r>
        <w:t xml:space="preserve"> </w:t>
      </w:r>
      <w:r>
        <w:t xml:space="preserve">gracefully, falling back to text input via the chat wrapper.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LLM Timeout</w:t>
      </w:r>
      <w:r>
        <w:t xml:space="preserve">: Wrapped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blocks. If the Groq API rate-limits, the system logs a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and returns a predefined fallback audio string.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File Parsing Errors</w:t>
      </w:r>
      <w:r>
        <w:t xml:space="preserve">: Catching</w:t>
      </w:r>
      <w:r>
        <w:t xml:space="preserve"> </w:t>
      </w:r>
      <w:r>
        <w:rPr>
          <w:rStyle w:val="VerbatimChar"/>
        </w:rPr>
        <w:t xml:space="preserve">PyPDF2.errors.PdfReadError</w:t>
      </w:r>
      <w:r>
        <w:t xml:space="preserve">, updating the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table status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and bypassing the crash.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"/>
    <w:p>
      <w:pPr>
        <w:pStyle w:val="Heading2"/>
      </w:pPr>
      <w:r>
        <w:t xml:space="preserve">13. Security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Path Traversal Mitigation</w:t>
      </w:r>
      <w:r>
        <w:t xml:space="preserve">: Utilizing</w:t>
      </w:r>
      <w:r>
        <w:t xml:space="preserve"> </w:t>
      </w:r>
      <w:r>
        <w:rPr>
          <w:rStyle w:val="VerbatimChar"/>
        </w:rPr>
        <w:t xml:space="preserve">werkzeug.utils.secure_filename</w:t>
      </w:r>
      <w:r>
        <w:t xml:space="preserve"> </w:t>
      </w:r>
      <w:r>
        <w:t xml:space="preserve">(or standard</w:t>
      </w:r>
      <w:r>
        <w:t xml:space="preserve"> </w:t>
      </w:r>
      <w:r>
        <w:rPr>
          <w:rStyle w:val="VerbatimChar"/>
        </w:rPr>
        <w:t xml:space="preserve">os.path.basename</w:t>
      </w:r>
      <w:r>
        <w:t xml:space="preserve">) to sanitize uploaded files before saving them to the backend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SQL Injection</w:t>
      </w:r>
      <w:r>
        <w:t xml:space="preserve">: All SQLite queries use strict parameterized execution (e.g.,</w:t>
      </w:r>
      <w:r>
        <w:t xml:space="preserve"> </w:t>
      </w:r>
      <w:r>
        <w:rPr>
          <w:rStyle w:val="VerbatimChar"/>
        </w:rPr>
        <w:t xml:space="preserve">cursor.execute("INSERT INTO documents VALUES (?, ?)", (val1, val2))</w:t>
      </w:r>
      <w:r>
        <w:t xml:space="preserve">). No f-strings are utilized in DB logic.</w:t>
      </w:r>
    </w:p>
    <w:p>
      <w:r>
        <w:pict>
          <v:rect style="width:0;height:1.5pt" o:hralign="center" o:hrstd="t" o:hr="t"/>
        </w:pict>
      </w:r>
    </w:p>
    <w:bookmarkEnd w:id="35"/>
    <w:bookmarkStart w:id="36" w:name="testing"/>
    <w:p>
      <w:pPr>
        <w:pStyle w:val="Heading2"/>
      </w:pPr>
      <w:r>
        <w:t xml:space="preserve">14. Testing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Edge Cases Validated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Overlapping speech (User speaks while Athena is answering). Handled via a JS</w:t>
      </w:r>
      <w:r>
        <w:t xml:space="preserve"> </w:t>
      </w:r>
      <w:r>
        <w:rPr>
          <w:rStyle w:val="VerbatimChar"/>
        </w:rPr>
        <w:t xml:space="preserve">speechSynthesis.cancel()</w:t>
      </w:r>
      <w:r>
        <w:t xml:space="preserve"> </w:t>
      </w:r>
      <w:r>
        <w:t xml:space="preserve">interrupt hook.</w:t>
      </w:r>
    </w:p>
    <w:p>
      <w:pPr>
        <w:pStyle w:val="Compact"/>
        <w:numPr>
          <w:ilvl w:val="1"/>
          <w:numId w:val="1036"/>
        </w:numPr>
      </w:pPr>
      <w:r>
        <w:t xml:space="preserve">Concurrent user queries via FastAPI async load balancing.</w:t>
      </w:r>
    </w:p>
    <w:p>
      <w:r>
        <w:pict>
          <v:rect style="width:0;height:1.5pt" o:hralign="center" o:hrstd="t" o:hr="t"/>
        </w:pict>
      </w:r>
    </w:p>
    <w:bookmarkEnd w:id="36"/>
    <w:bookmarkStart w:id="37" w:name="project-metrics"/>
    <w:p>
      <w:pPr>
        <w:pStyle w:val="Heading2"/>
      </w:pPr>
      <w:r>
        <w:t xml:space="preserve">15. Project Metrics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Total Backend Files</w:t>
      </w:r>
      <w:r>
        <w:t xml:space="preserve">: 8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Total Frontend Files</w:t>
      </w:r>
      <w:r>
        <w:t xml:space="preserve">: 1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acting as SPA)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Database Tables</w:t>
      </w:r>
      <w:r>
        <w:t xml:space="preserve">: 2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AI Modules</w:t>
      </w:r>
      <w:r>
        <w:t xml:space="preserve">: 3 (Groq, FastEmbed, BM25)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Total Commits Analyzed</w:t>
      </w:r>
      <w:r>
        <w:t xml:space="preserve">: 32</w:t>
      </w:r>
    </w:p>
    <w:p>
      <w:r>
        <w:pict>
          <v:rect style="width:0;height:1.5pt" o:hralign="center" o:hrstd="t" o:hr="t"/>
        </w:pict>
      </w:r>
    </w:p>
    <w:bookmarkEnd w:id="37"/>
    <w:bookmarkStart w:id="38" w:name="lessons-learned"/>
    <w:p>
      <w:pPr>
        <w:pStyle w:val="Heading2"/>
      </w:pPr>
      <w:r>
        <w:t xml:space="preserve">16. Lessons Learned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Engineering Challenges</w:t>
      </w:r>
      <w:r>
        <w:t xml:space="preserve">: Synchronizing CSS animations with asynchronous Javascript Promises (Web Speech API) is notoriously race-condition prone. The centralized CSS</w:t>
      </w:r>
      <w:r>
        <w:t xml:space="preserve"> </w:t>
      </w:r>
      <w:r>
        <w:rPr>
          <w:rStyle w:val="VerbatimChar"/>
        </w:rPr>
        <w:t xml:space="preserve">.busy</w:t>
      </w:r>
      <w:r>
        <w:t xml:space="preserve"> </w:t>
      </w:r>
      <w:r>
        <w:t xml:space="preserve">state class was a highly successful architectural decision.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Architecture Decisions</w:t>
      </w:r>
      <w:r>
        <w:t xml:space="preserve">: Decoupling the frontend (Vanilla JS) from a heavy build pipeline (React/Webpack) allowed for ultra-fast iteration and deployment.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Future Improvements</w:t>
      </w:r>
      <w:r>
        <w:t xml:space="preserve">: Implementing WebSockets for true duplex streaming response instead of REST POST, allowing the TTS to begin speaking the first sentence while the LLM is still generating the third.</w:t>
      </w:r>
    </w:p>
    <w:p>
      <w:r>
        <w:pict>
          <v:rect style="width:0;height:1.5pt" o:hralign="center" o:hrstd="t" o:hr="t"/>
        </w:pict>
      </w:r>
    </w:p>
    <w:bookmarkEnd w:id="38"/>
    <w:bookmarkStart w:id="41" w:name="appendix"/>
    <w:p>
      <w:pPr>
        <w:pStyle w:val="Heading2"/>
      </w:pPr>
      <w:r>
        <w:t xml:space="preserve">17. Appendix</w:t>
      </w:r>
    </w:p>
    <w:bookmarkStart w:id="39" w:name="project-folder-structure"/>
    <w:p>
      <w:pPr>
        <w:pStyle w:val="Heading3"/>
      </w:pPr>
      <w:r>
        <w:t xml:space="preserve">Project Folder Structure</w:t>
      </w:r>
    </w:p>
    <w:p>
      <w:pPr>
        <w:pStyle w:val="SourceCode"/>
      </w:pPr>
      <w:r>
        <w:rPr>
          <w:rStyle w:val="VerbatimChar"/>
        </w:rPr>
        <w:t xml:space="preserve">/backend</w:t>
      </w:r>
      <w:r>
        <w:br/>
      </w:r>
      <w:r>
        <w:rPr>
          <w:rStyle w:val="VerbatimChar"/>
        </w:rPr>
        <w:t xml:space="preserve">  /api (Routing logic and Endpoints)</w:t>
      </w:r>
      <w:r>
        <w:br/>
      </w:r>
      <w:r>
        <w:rPr>
          <w:rStyle w:val="VerbatimChar"/>
        </w:rPr>
        <w:t xml:space="preserve">  /chroma_db (Persistent Vector Storage)</w:t>
      </w:r>
      <w:r>
        <w:br/>
      </w:r>
      <w:r>
        <w:rPr>
          <w:rStyle w:val="VerbatimChar"/>
        </w:rPr>
        <w:t xml:space="preserve">  /ingestion (CSV/PDF/DOCX Parsers)</w:t>
      </w:r>
      <w:r>
        <w:br/>
      </w:r>
      <w:r>
        <w:rPr>
          <w:rStyle w:val="VerbatimChar"/>
        </w:rPr>
        <w:t xml:space="preserve">  /llm (Groq Engine wrappers)</w:t>
      </w:r>
      <w:r>
        <w:br/>
      </w:r>
      <w:r>
        <w:rPr>
          <w:rStyle w:val="VerbatimChar"/>
        </w:rPr>
        <w:t xml:space="preserve">  /rag (Hybrid Search Engine, RRF logic)</w:t>
      </w:r>
      <w:r>
        <w:br/>
      </w:r>
      <w:r>
        <w:rPr>
          <w:rStyle w:val="VerbatimChar"/>
        </w:rPr>
        <w:t xml:space="preserve">/data (Seed datasets)</w:t>
      </w:r>
      <w:r>
        <w:br/>
      </w:r>
      <w:r>
        <w:rPr>
          <w:rStyle w:val="VerbatimChar"/>
        </w:rPr>
        <w:t xml:space="preserve">/index.html (SPA Frontend)</w:t>
      </w:r>
      <w:r>
        <w:br/>
      </w:r>
      <w:r>
        <w:rPr>
          <w:rStyle w:val="VerbatimChar"/>
        </w:rPr>
        <w:t xml:space="preserve">/.env (Secrets)</w:t>
      </w:r>
      <w:r>
        <w:br/>
      </w:r>
      <w:r>
        <w:rPr>
          <w:rStyle w:val="VerbatimChar"/>
        </w:rPr>
        <w:t xml:space="preserve">/Dockerfile (Container Config)</w:t>
      </w:r>
      <w:r>
        <w:br/>
      </w:r>
      <w:r>
        <w:rPr>
          <w:rStyle w:val="VerbatimChar"/>
        </w:rPr>
        <w:t xml:space="preserve">/railway.json (Deployment Orchestration)</w:t>
      </w:r>
    </w:p>
    <w:bookmarkEnd w:id="39"/>
    <w:bookmarkStart w:id="40" w:name="build-deployment-process"/>
    <w:p>
      <w:pPr>
        <w:pStyle w:val="Heading3"/>
      </w:pPr>
      <w:r>
        <w:t xml:space="preserve">Build &amp; Deployment Process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39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9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python -m uvicorn backend.api.main:app --host 0.0.0.0 --port 8000</w:t>
      </w:r>
    </w:p>
    <w:p>
      <w:pPr>
        <w:pStyle w:val="Compact"/>
        <w:numPr>
          <w:ilvl w:val="0"/>
          <w:numId w:val="1039"/>
        </w:numPr>
      </w:pPr>
      <w:r>
        <w:t xml:space="preserve">Deployed to Railway via standard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web: uvicorn backend.api.main:app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2026-08-01T06:29:03Z</dcterms:created>
  <dcterms:modified xsi:type="dcterms:W3CDTF">2026-08-01T06:29:03Z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