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Leonid Yanovich</w:t>
                  </w:r>
                </w:p>
                <w:p>
                  <w:pPr>
                    <w:pStyle w:val="JobTitle"/>
                  </w:pPr>
                  <w:r>
                    <w:t xml:space="preserve">Full Stack Developer</w:t>
                  </w:r>
                </w:p>
              </w:tc>
            </w:tr>
          </w:tbl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Full stack software developer, with experience working as a front end developer and web UI developer , I am a person who is passionate about technology and loves to learn new things every day, I am characterized for being responsible, proactive and creative. Who can contribute great things to a work team, I adapt easily to new challenges and seek solutions to problems that arise sporadically. I firmly believe that currently if we can imagine, we can program it.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Full-Stack Developer,  SPARK EQUATION, Sankt-Peterburg</w:t>
            </w:r>
          </w:p>
          <w:p>
            <w:pPr>
              <w:pStyle w:val="Date"/>
            </w:pPr>
            <w:r>
              <w:t xml:space="preserve">June 2014 — March 2016</w:t>
            </w:r>
          </w:p>
          <w:p>
            <w:r>
              <w:t xml:space="preserve">- Worked as Full Stack Web Developer for various projects.</w:t>
            </w:r>
          </w:p>
          <w:p>
            <w:r>
              <w:t xml:space="preserve">- Worked on speed optimization by minimizing JavaScript, CSS and merging files to reduce request count.</w:t>
            </w:r>
          </w:p>
          <w:p>
            <w:r>
              <w:t xml:space="preserve">- Implemented JavaScript load on request.</w:t>
            </w:r>
          </w:p>
          <w:p>
            <w:r>
              <w:t xml:space="preserve">- Implemented caching files which don't change often, To reduce the load on the server.</w:t>
            </w:r>
          </w:p>
          <w:p>
            <w:r>
              <w:t xml:space="preserve">- Followed best practices for speed optimizations like making JavaScript request at the end after all other requests.</w:t>
            </w:r>
          </w:p>
          <w:p>
            <w:pPr>
              <w:pStyle w:val="Heading2"/>
            </w:pPr>
            <w:r>
              <w:t xml:space="preserve">Full-Stack Developer, General Mills Canada Corporation, Mississauga</w:t>
            </w:r>
          </w:p>
          <w:p>
            <w:pPr>
              <w:pStyle w:val="Date"/>
            </w:pPr>
            <w:r>
              <w:t xml:space="preserve">April 2017 — September 2019</w:t>
            </w:r>
          </w:p>
          <w:p>
            <w:r>
              <w:t xml:space="preserve">- Developed full-stack web applications which processed, analyzed, and rendered data visually.</w:t>
            </w:r>
          </w:p>
          <w:p>
            <w:r>
              <w:t xml:space="preserve">- Liaised with back end developers, front end developers, quality assurance testers, and CTO as needed.</w:t>
            </w:r>
          </w:p>
          <w:p>
            <w:r>
              <w:t xml:space="preserve">- Spearheaded transition from LAMP stack to MERN, MEVN, MEAN stack, reducing latency by 50% and increasing database admin effectiveness by 25%.</w:t>
            </w:r>
          </w:p>
          <w:p>
            <w:pPr>
              <w:pStyle w:val="Heading2"/>
            </w:pPr>
            <w:r>
              <w:t xml:space="preserve">Blockchain Developer, WEBSAILORS.PRO, Taganrog</w:t>
            </w:r>
          </w:p>
          <w:p>
            <w:pPr>
              <w:pStyle w:val="Date"/>
            </w:pPr>
            <w:r>
              <w:t xml:space="preserve">February 2020 — May 2021</w:t>
            </w:r>
          </w:p>
          <w:p>
            <w:r>
              <w:t xml:space="preserve">- Cryptocurrency exchange development</w:t>
            </w:r>
          </w:p>
          <w:p>
            <w:r>
              <w:t xml:space="preserve">- Cryptocurrency coin and token creation</w:t>
            </w:r>
          </w:p>
          <w:p>
            <w:r>
              <w:t xml:space="preserve">- Smart contract development</w:t>
            </w:r>
          </w:p>
          <w:p>
            <w:r>
              <w:t xml:space="preserve">- Blockchain app and DAPP development</w:t>
            </w:r>
          </w:p>
          <w:p>
            <w:r>
              <w:t xml:space="preserve">- NFT marketplace design and development</w:t>
            </w:r>
          </w:p>
          <w:p>
            <w:r>
              <w:t xml:space="preserve">- Decentralized Finance (DEFI) development</w:t>
            </w:r>
          </w:p>
          <w:p>
            <w:r>
              <w:t xml:space="preserve">- Custom cryptocurrency, Blockchain, NFT app development, and more.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Bachelor's degree, Saint Petersburg University, Saint Petersburg</w:t>
            </w:r>
          </w:p>
          <w:p>
            <w:pPr>
              <w:pStyle w:val="Date"/>
            </w:pPr>
            <w:r>
              <w:t xml:space="preserve">April 2009 — October 2013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Sarinskiy Proyezd, 55, Moscow, 119064, Russian Federation</w:t>
            </w:r>
            <w:r>
              <w:br/>
              <w:t xml:space="preserve">+7 9064501024</w:t>
            </w:r>
          </w:p>
          <w:p>
            <w:pPr>
              <w:pStyle w:val="SidebarText"/>
            </w:pPr>
            <w:hyperlink w:history="1" r:id="rId60484">
              <w:r>
                <w:rPr>
                  <w:rStyle w:val="SidebarLink"/>
                </w:rPr>
                <w:t xml:space="preserve">cr7prodev@gmail.com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Russian</w:t>
            </w:r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6.1.1990</w:t>
            </w:r>
          </w:p>
          <w:p>
            <w:pPr>
              <w:pStyle w:val="SidebarText"/>
            </w:pPr>
            <w:r>
              <w:t xml:space="preserve">Saint Petersburg, Russia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REACT/REDUX/HOOK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VUE/VUEX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Laravel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Amazon AWS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MySQL/MongoDB/PostgreSQL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smart contract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web3.js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FootBall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484" Type="http://schemas.openxmlformats.org/officeDocument/2006/relationships/hyperlink" Target="mailto:cr7prodev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y64cg0hw478oxdg1zt61q.png"/><Relationship Id="rId9" Type="http://schemas.openxmlformats.org/officeDocument/2006/relationships/image" Target="media/picj9rgcbpblg9ddy8h5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mxberung8uewkup8cy3fr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2022-03-14T15:45:17Z</dcterms:created>
  <dcterms:modified xsi:type="dcterms:W3CDTF">2022-03-14T15:45:17Z</dcterms:modified>
</cp:coreProperties>
</file>