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Pedro Costa</w:t>
      </w:r>
    </w:p>
    <w:p>
      <w:r>
        <w:t>Junior Mobile Engineer</w:t>
      </w:r>
    </w:p>
    <w:p>
      <w:pPr>
        <w:pStyle w:val="Heading1"/>
      </w:pPr>
      <w:r>
        <w:t>Summary</w:t>
      </w:r>
    </w:p>
    <w:p>
      <w:r>
        <w:t>Junior Mobile Engineer with 2 years of experience. Specializes in Swift, Kotlin, Android.</w:t>
      </w:r>
    </w:p>
    <w:p>
      <w:pPr>
        <w:pStyle w:val="Heading1"/>
      </w:pPr>
      <w:r>
        <w:t>Skills</w:t>
      </w:r>
    </w:p>
    <w:p>
      <w:r>
        <w:t>Swift, Kotlin, Android, Mobile, REST APIs, TypeScript</w:t>
      </w:r>
    </w:p>
    <w:p>
      <w:pPr>
        <w:pStyle w:val="Heading1"/>
      </w:pPr>
      <w:r>
        <w:t>Experience</w:t>
      </w:r>
    </w:p>
    <w:p>
      <w:pPr>
        <w:pStyle w:val="ListBullet"/>
      </w:pPr>
      <w:r>
        <w:t>Junior Mobile Engineer, CloudNine (2025-present): delivered projects using Swift, Kotlin, Android; reduced infrastructure cost by 25%.</w:t>
      </w:r>
    </w:p>
    <w:p>
      <w:pPr>
        <w:pStyle w:val="ListBullet"/>
      </w:pPr>
      <w:r>
        <w:t>Mobile Engineer, SafeGuard (2024-2025): built systems with Mobile, REST APIs, TypeScript; reduced incident count by 20%.</w:t>
      </w:r>
    </w:p>
    <w:p>
      <w:pPr>
        <w:pStyle w:val="Heading1"/>
      </w:pPr>
      <w:r>
        <w:t>Education</w:t>
      </w:r>
    </w:p>
    <w:p>
      <w:r>
        <w:t>B.S. Computer Science, CloudNine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