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Mensah</w:t>
      </w:r>
    </w:p>
    <w:p>
      <w:r>
        <w:t>Mobile Engineer</w:t>
      </w:r>
    </w:p>
    <w:p>
      <w:pPr>
        <w:pStyle w:val="Heading1"/>
      </w:pPr>
      <w:r>
        <w:t>Summary</w:t>
      </w:r>
    </w:p>
    <w:p>
      <w:r>
        <w:t>Mobile Engineer with 6 years of experience. Specializes in Swift, Kotlin, iOS.</w:t>
      </w:r>
    </w:p>
    <w:p>
      <w:pPr>
        <w:pStyle w:val="Heading1"/>
      </w:pPr>
      <w:r>
        <w:t>Skills</w:t>
      </w:r>
    </w:p>
    <w:p>
      <w:r>
        <w:t>Swift, Kotlin, iOS, Android, Mobile, CI/CD, Flutter, Kafka</w:t>
      </w:r>
    </w:p>
    <w:p>
      <w:pPr>
        <w:pStyle w:val="Heading1"/>
      </w:pPr>
      <w:r>
        <w:t>Experience</w:t>
      </w:r>
    </w:p>
    <w:p>
      <w:pPr>
        <w:pStyle w:val="ListBullet"/>
      </w:pPr>
      <w:r>
        <w:t>Mobile Engineer, CloudNine (2023-present): delivered projects using Swift, Kotlin, iOS; led a migration serving 54M users.</w:t>
      </w:r>
    </w:p>
    <w:p>
      <w:pPr>
        <w:pStyle w:val="ListBullet"/>
      </w:pPr>
      <w:r>
        <w:t>Mobile Engineer, SafeGuard (2020-2023): built systems with Android, Mobile, CI/CD; improved model accuracy by 33 points.</w:t>
      </w:r>
    </w:p>
    <w:p>
      <w:pPr>
        <w:pStyle w:val="Heading1"/>
      </w:pPr>
      <w:r>
        <w:t>Education</w:t>
      </w:r>
    </w:p>
    <w:p>
      <w:r>
        <w:t>B.S. Computer Science, CloudNine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